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D9" w:rsidRDefault="007E4ED9">
      <w:pPr>
        <w:pStyle w:val="a3"/>
        <w:spacing w:before="6"/>
        <w:ind w:left="0" w:firstLine="0"/>
        <w:rPr>
          <w:sz w:val="2"/>
        </w:rPr>
      </w:pPr>
    </w:p>
    <w:tbl>
      <w:tblPr>
        <w:tblStyle w:val="TableNormal"/>
        <w:tblW w:w="0" w:type="auto"/>
        <w:tblInd w:w="33"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1E0" w:firstRow="1" w:lastRow="1" w:firstColumn="1" w:lastColumn="1" w:noHBand="0" w:noVBand="0"/>
      </w:tblPr>
      <w:tblGrid>
        <w:gridCol w:w="1668"/>
        <w:gridCol w:w="7679"/>
      </w:tblGrid>
      <w:tr w:rsidR="007E4ED9">
        <w:trPr>
          <w:trHeight w:val="318"/>
        </w:trPr>
        <w:tc>
          <w:tcPr>
            <w:tcW w:w="1668" w:type="dxa"/>
            <w:vMerge w:val="restart"/>
          </w:tcPr>
          <w:p w:rsidR="007E4ED9" w:rsidRDefault="00B94C03">
            <w:pPr>
              <w:pStyle w:val="TableParagraph"/>
              <w:ind w:left="138"/>
              <w:rPr>
                <w:sz w:val="20"/>
              </w:rPr>
            </w:pPr>
            <w:r>
              <w:rPr>
                <w:noProof/>
                <w:sz w:val="20"/>
                <w:lang w:eastAsia="ru-RU"/>
              </w:rPr>
              <w:drawing>
                <wp:inline distT="0" distB="0" distL="0" distR="0" wp14:anchorId="7B92EEC3" wp14:editId="4EDEB6D6">
                  <wp:extent cx="872163" cy="777240"/>
                  <wp:effectExtent l="0" t="0" r="0" b="0"/>
                  <wp:docPr id="1" name="Image 1" descr="C:\Users\Пользователь\Desktop\logo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Пользователь\Desktop\logo1.png"/>
                          <pic:cNvPicPr/>
                        </pic:nvPicPr>
                        <pic:blipFill>
                          <a:blip r:embed="rId7" cstate="print"/>
                          <a:stretch>
                            <a:fillRect/>
                          </a:stretch>
                        </pic:blipFill>
                        <pic:spPr>
                          <a:xfrm>
                            <a:off x="0" y="0"/>
                            <a:ext cx="872163" cy="777240"/>
                          </a:xfrm>
                          <a:prstGeom prst="rect">
                            <a:avLst/>
                          </a:prstGeom>
                        </pic:spPr>
                      </pic:pic>
                    </a:graphicData>
                  </a:graphic>
                </wp:inline>
              </w:drawing>
            </w:r>
          </w:p>
        </w:tc>
        <w:tc>
          <w:tcPr>
            <w:tcW w:w="7679" w:type="dxa"/>
          </w:tcPr>
          <w:p w:rsidR="007E4ED9" w:rsidRDefault="00B94C03">
            <w:pPr>
              <w:pStyle w:val="TableParagraph"/>
              <w:spacing w:line="273" w:lineRule="exact"/>
              <w:ind w:left="840"/>
              <w:rPr>
                <w:sz w:val="24"/>
              </w:rPr>
            </w:pPr>
            <w:r>
              <w:rPr>
                <w:sz w:val="24"/>
              </w:rPr>
              <w:t>Министерство</w:t>
            </w:r>
            <w:r w:rsidR="00383138">
              <w:rPr>
                <w:sz w:val="24"/>
              </w:rPr>
              <w:t xml:space="preserve"> </w:t>
            </w:r>
            <w:r>
              <w:rPr>
                <w:sz w:val="24"/>
              </w:rPr>
              <w:t>образования</w:t>
            </w:r>
            <w:r w:rsidR="00383138">
              <w:rPr>
                <w:sz w:val="24"/>
              </w:rPr>
              <w:t xml:space="preserve"> </w:t>
            </w:r>
            <w:r>
              <w:rPr>
                <w:sz w:val="24"/>
              </w:rPr>
              <w:t>и</w:t>
            </w:r>
            <w:r w:rsidR="00383138">
              <w:rPr>
                <w:sz w:val="24"/>
              </w:rPr>
              <w:t xml:space="preserve"> </w:t>
            </w:r>
            <w:r>
              <w:rPr>
                <w:sz w:val="24"/>
              </w:rPr>
              <w:t>науки</w:t>
            </w:r>
            <w:r w:rsidR="00383138">
              <w:rPr>
                <w:sz w:val="24"/>
              </w:rPr>
              <w:t xml:space="preserve"> </w:t>
            </w:r>
            <w:r>
              <w:rPr>
                <w:sz w:val="24"/>
              </w:rPr>
              <w:t>Астраханской</w:t>
            </w:r>
            <w:r>
              <w:rPr>
                <w:spacing w:val="-2"/>
                <w:sz w:val="24"/>
              </w:rPr>
              <w:t xml:space="preserve"> области</w:t>
            </w:r>
          </w:p>
        </w:tc>
      </w:tr>
      <w:tr w:rsidR="007E4ED9">
        <w:trPr>
          <w:trHeight w:val="952"/>
        </w:trPr>
        <w:tc>
          <w:tcPr>
            <w:tcW w:w="1668" w:type="dxa"/>
            <w:vMerge/>
            <w:tcBorders>
              <w:top w:val="nil"/>
            </w:tcBorders>
          </w:tcPr>
          <w:p w:rsidR="007E4ED9" w:rsidRDefault="007E4ED9">
            <w:pPr>
              <w:rPr>
                <w:sz w:val="2"/>
                <w:szCs w:val="2"/>
              </w:rPr>
            </w:pPr>
          </w:p>
        </w:tc>
        <w:tc>
          <w:tcPr>
            <w:tcW w:w="7679" w:type="dxa"/>
          </w:tcPr>
          <w:p w:rsidR="007E4ED9" w:rsidRDefault="00B94C03">
            <w:pPr>
              <w:pStyle w:val="TableParagraph"/>
              <w:spacing w:line="270" w:lineRule="exact"/>
              <w:ind w:left="38" w:right="2"/>
              <w:jc w:val="center"/>
              <w:rPr>
                <w:sz w:val="24"/>
              </w:rPr>
            </w:pPr>
            <w:r>
              <w:rPr>
                <w:sz w:val="24"/>
              </w:rPr>
              <w:t>Государственное</w:t>
            </w:r>
            <w:r w:rsidR="00383138">
              <w:rPr>
                <w:sz w:val="24"/>
              </w:rPr>
              <w:t xml:space="preserve"> </w:t>
            </w:r>
            <w:r>
              <w:rPr>
                <w:sz w:val="24"/>
              </w:rPr>
              <w:t>бюджетное</w:t>
            </w:r>
            <w:r w:rsidR="00383138">
              <w:rPr>
                <w:sz w:val="24"/>
              </w:rPr>
              <w:t xml:space="preserve"> </w:t>
            </w:r>
            <w:r>
              <w:rPr>
                <w:sz w:val="24"/>
              </w:rPr>
              <w:t>профессиональное</w:t>
            </w:r>
            <w:r w:rsidR="00383138">
              <w:rPr>
                <w:sz w:val="24"/>
              </w:rPr>
              <w:t xml:space="preserve"> </w:t>
            </w:r>
            <w:r>
              <w:rPr>
                <w:spacing w:val="-2"/>
                <w:sz w:val="24"/>
              </w:rPr>
              <w:t>образовательное</w:t>
            </w:r>
          </w:p>
          <w:p w:rsidR="007E4ED9" w:rsidRDefault="00383138">
            <w:pPr>
              <w:pStyle w:val="TableParagraph"/>
              <w:spacing w:before="7" w:line="310" w:lineRule="atLeast"/>
              <w:ind w:left="38"/>
              <w:jc w:val="center"/>
              <w:rPr>
                <w:sz w:val="24"/>
              </w:rPr>
            </w:pPr>
            <w:r>
              <w:rPr>
                <w:sz w:val="24"/>
              </w:rPr>
              <w:t>У</w:t>
            </w:r>
            <w:r w:rsidR="00B94C03">
              <w:rPr>
                <w:sz w:val="24"/>
              </w:rPr>
              <w:t>чреждение</w:t>
            </w:r>
            <w:r>
              <w:rPr>
                <w:sz w:val="24"/>
              </w:rPr>
              <w:t xml:space="preserve"> </w:t>
            </w:r>
            <w:r w:rsidR="00B94C03">
              <w:rPr>
                <w:sz w:val="24"/>
              </w:rPr>
              <w:t>Астраханской</w:t>
            </w:r>
            <w:r>
              <w:rPr>
                <w:sz w:val="24"/>
              </w:rPr>
              <w:t xml:space="preserve"> </w:t>
            </w:r>
            <w:r w:rsidR="00B94C03">
              <w:rPr>
                <w:sz w:val="24"/>
              </w:rPr>
              <w:t>области</w:t>
            </w:r>
            <w:r>
              <w:rPr>
                <w:sz w:val="24"/>
              </w:rPr>
              <w:t xml:space="preserve"> </w:t>
            </w:r>
            <w:r w:rsidR="00B94C03">
              <w:rPr>
                <w:sz w:val="24"/>
              </w:rPr>
              <w:t>«Астраханский</w:t>
            </w:r>
            <w:r>
              <w:rPr>
                <w:sz w:val="24"/>
              </w:rPr>
              <w:t xml:space="preserve"> </w:t>
            </w:r>
            <w:r w:rsidR="00B94C03">
              <w:rPr>
                <w:sz w:val="24"/>
              </w:rPr>
              <w:t xml:space="preserve">технологический </w:t>
            </w:r>
            <w:r w:rsidR="00B94C03">
              <w:rPr>
                <w:spacing w:val="-2"/>
                <w:sz w:val="24"/>
              </w:rPr>
              <w:t>техникум»</w:t>
            </w:r>
          </w:p>
        </w:tc>
      </w:tr>
      <w:tr w:rsidR="007E4ED9">
        <w:trPr>
          <w:trHeight w:val="390"/>
        </w:trPr>
        <w:tc>
          <w:tcPr>
            <w:tcW w:w="1668" w:type="dxa"/>
            <w:vMerge/>
            <w:tcBorders>
              <w:top w:val="nil"/>
            </w:tcBorders>
          </w:tcPr>
          <w:p w:rsidR="007E4ED9" w:rsidRDefault="007E4ED9">
            <w:pPr>
              <w:rPr>
                <w:sz w:val="2"/>
                <w:szCs w:val="2"/>
              </w:rPr>
            </w:pPr>
          </w:p>
        </w:tc>
        <w:tc>
          <w:tcPr>
            <w:tcW w:w="7679" w:type="dxa"/>
          </w:tcPr>
          <w:p w:rsidR="007E4ED9" w:rsidRDefault="007E4ED9">
            <w:pPr>
              <w:pStyle w:val="TableParagraph"/>
              <w:rPr>
                <w:sz w:val="24"/>
              </w:rPr>
            </w:pPr>
          </w:p>
        </w:tc>
      </w:tr>
    </w:tbl>
    <w:p w:rsidR="007E4ED9" w:rsidRDefault="007E4ED9">
      <w:pPr>
        <w:pStyle w:val="a3"/>
        <w:ind w:left="0" w:firstLine="0"/>
      </w:pPr>
    </w:p>
    <w:p w:rsidR="007E4ED9" w:rsidRDefault="007E4ED9">
      <w:pPr>
        <w:pStyle w:val="a3"/>
        <w:spacing w:before="78"/>
        <w:ind w:left="0" w:firstLine="0"/>
      </w:pPr>
    </w:p>
    <w:p w:rsidR="007E4ED9" w:rsidRDefault="00B94C03">
      <w:pPr>
        <w:pStyle w:val="a3"/>
        <w:ind w:left="5494" w:firstLine="0"/>
      </w:pPr>
      <w:r>
        <w:rPr>
          <w:spacing w:val="-2"/>
        </w:rPr>
        <w:t>Утвержд</w:t>
      </w:r>
      <w:r w:rsidR="00DF05A3">
        <w:rPr>
          <w:spacing w:val="-2"/>
        </w:rPr>
        <w:t>аю</w:t>
      </w:r>
    </w:p>
    <w:p w:rsidR="007E4ED9" w:rsidRDefault="00383138">
      <w:pPr>
        <w:pStyle w:val="a3"/>
        <w:spacing w:before="44"/>
        <w:ind w:left="5494" w:firstLine="0"/>
      </w:pPr>
      <w:r>
        <w:t>Д</w:t>
      </w:r>
      <w:r w:rsidR="00B94C03">
        <w:t>иректор</w:t>
      </w:r>
      <w:r>
        <w:t xml:space="preserve"> </w:t>
      </w:r>
      <w:r w:rsidR="00B94C03">
        <w:t>ГБПОУ</w:t>
      </w:r>
      <w:r>
        <w:t xml:space="preserve"> </w:t>
      </w:r>
      <w:r w:rsidR="00B94C03">
        <w:rPr>
          <w:spacing w:val="-5"/>
        </w:rPr>
        <w:t>АО</w:t>
      </w:r>
    </w:p>
    <w:p w:rsidR="007E4ED9" w:rsidRDefault="00B94C03">
      <w:pPr>
        <w:pStyle w:val="a3"/>
        <w:spacing w:before="40"/>
        <w:ind w:left="5494" w:firstLine="0"/>
      </w:pPr>
      <w:r>
        <w:t>«Астраханский</w:t>
      </w:r>
      <w:r w:rsidR="00383138">
        <w:t xml:space="preserve"> </w:t>
      </w:r>
      <w:r>
        <w:t>технологический</w:t>
      </w:r>
      <w:r w:rsidR="00383138">
        <w:t xml:space="preserve"> </w:t>
      </w:r>
      <w:r>
        <w:rPr>
          <w:spacing w:val="-2"/>
        </w:rPr>
        <w:t>техникум»</w:t>
      </w:r>
    </w:p>
    <w:p w:rsidR="00383138" w:rsidRDefault="00383138" w:rsidP="00383138">
      <w:pPr>
        <w:pStyle w:val="a3"/>
        <w:tabs>
          <w:tab w:val="left" w:pos="7225"/>
          <w:tab w:val="left" w:pos="8473"/>
        </w:tabs>
        <w:spacing w:before="41" w:line="276" w:lineRule="auto"/>
        <w:ind w:left="5494" w:right="1005" w:firstLine="0"/>
      </w:pPr>
      <w:r>
        <w:t>___________________ Е.Г. Лаптева</w:t>
      </w:r>
    </w:p>
    <w:p w:rsidR="007E4ED9" w:rsidRDefault="007E4ED9">
      <w:pPr>
        <w:pStyle w:val="a3"/>
        <w:ind w:left="0" w:firstLine="0"/>
      </w:pPr>
    </w:p>
    <w:p w:rsidR="007E4ED9" w:rsidRDefault="008038B6">
      <w:pPr>
        <w:pStyle w:val="a3"/>
        <w:ind w:left="0" w:firstLine="0"/>
      </w:pPr>
      <w:r>
        <w:rPr>
          <w:noProof/>
          <w:sz w:val="2"/>
          <w:lang w:eastAsia="ru-RU"/>
        </w:rPr>
        <w:drawing>
          <wp:inline distT="0" distB="0" distL="0" distR="0" wp14:anchorId="208A30D2" wp14:editId="707F9DA3">
            <wp:extent cx="2260064" cy="1009816"/>
            <wp:effectExtent l="0" t="0" r="6985" b="0"/>
            <wp:docPr id="2" name="Рисунок 2" descr="D:\Документы\ЭЦП\ЭЦП Лаптева 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ЭЦП\ЭЦП Лаптева 24-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130" cy="1009845"/>
                    </a:xfrm>
                    <a:prstGeom prst="rect">
                      <a:avLst/>
                    </a:prstGeom>
                    <a:noFill/>
                    <a:ln>
                      <a:noFill/>
                    </a:ln>
                  </pic:spPr>
                </pic:pic>
              </a:graphicData>
            </a:graphic>
          </wp:inline>
        </w:drawing>
      </w:r>
    </w:p>
    <w:p w:rsidR="007E4ED9" w:rsidRDefault="007E4ED9">
      <w:pPr>
        <w:pStyle w:val="a3"/>
        <w:ind w:left="0" w:firstLine="0"/>
      </w:pPr>
    </w:p>
    <w:p w:rsidR="007E4ED9" w:rsidRDefault="007E4ED9">
      <w:pPr>
        <w:pStyle w:val="a3"/>
        <w:ind w:left="0" w:firstLine="0"/>
      </w:pPr>
    </w:p>
    <w:p w:rsidR="007E4ED9" w:rsidRDefault="007E4ED9">
      <w:pPr>
        <w:pStyle w:val="a3"/>
        <w:ind w:left="0" w:firstLine="0"/>
      </w:pPr>
    </w:p>
    <w:p w:rsidR="007E4ED9" w:rsidRDefault="007E4ED9">
      <w:pPr>
        <w:pStyle w:val="a3"/>
        <w:spacing w:before="254"/>
        <w:ind w:left="0" w:firstLine="0"/>
      </w:pPr>
    </w:p>
    <w:p w:rsidR="00DF05A3" w:rsidRDefault="00DF05A3">
      <w:pPr>
        <w:pStyle w:val="a3"/>
        <w:spacing w:before="254"/>
        <w:ind w:left="0" w:firstLine="0"/>
      </w:pPr>
    </w:p>
    <w:p w:rsidR="00383138" w:rsidRDefault="00B94C03" w:rsidP="00B94C03">
      <w:pPr>
        <w:spacing w:line="276" w:lineRule="auto"/>
        <w:ind w:left="3" w:right="1"/>
        <w:jc w:val="center"/>
        <w:rPr>
          <w:b/>
          <w:sz w:val="24"/>
        </w:rPr>
      </w:pPr>
      <w:r>
        <w:rPr>
          <w:b/>
          <w:sz w:val="24"/>
        </w:rPr>
        <w:t>Отчет</w:t>
      </w:r>
      <w:r w:rsidR="00383138">
        <w:rPr>
          <w:b/>
          <w:sz w:val="24"/>
        </w:rPr>
        <w:t xml:space="preserve"> </w:t>
      </w:r>
      <w:r>
        <w:rPr>
          <w:b/>
          <w:sz w:val="24"/>
        </w:rPr>
        <w:t>по</w:t>
      </w:r>
      <w:r w:rsidR="00383138">
        <w:rPr>
          <w:b/>
          <w:sz w:val="24"/>
        </w:rPr>
        <w:t xml:space="preserve"> </w:t>
      </w:r>
      <w:r>
        <w:rPr>
          <w:b/>
          <w:sz w:val="24"/>
        </w:rPr>
        <w:t>результатам</w:t>
      </w:r>
      <w:r w:rsidR="00383138">
        <w:rPr>
          <w:b/>
          <w:sz w:val="24"/>
        </w:rPr>
        <w:t xml:space="preserve"> </w:t>
      </w:r>
      <w:r>
        <w:rPr>
          <w:b/>
          <w:sz w:val="24"/>
        </w:rPr>
        <w:t>функционирования</w:t>
      </w:r>
      <w:r w:rsidR="00383138">
        <w:rPr>
          <w:b/>
          <w:sz w:val="24"/>
        </w:rPr>
        <w:t xml:space="preserve"> </w:t>
      </w:r>
      <w:r>
        <w:rPr>
          <w:b/>
          <w:sz w:val="24"/>
        </w:rPr>
        <w:t>внутренней</w:t>
      </w:r>
      <w:r w:rsidR="00383138">
        <w:rPr>
          <w:b/>
          <w:sz w:val="24"/>
        </w:rPr>
        <w:t xml:space="preserve"> </w:t>
      </w:r>
      <w:r>
        <w:rPr>
          <w:b/>
          <w:sz w:val="24"/>
        </w:rPr>
        <w:t>системы</w:t>
      </w:r>
      <w:r w:rsidR="00383138">
        <w:rPr>
          <w:b/>
          <w:sz w:val="24"/>
        </w:rPr>
        <w:t xml:space="preserve"> </w:t>
      </w:r>
      <w:r>
        <w:rPr>
          <w:b/>
          <w:sz w:val="24"/>
        </w:rPr>
        <w:t>оценки качества</w:t>
      </w:r>
    </w:p>
    <w:p w:rsidR="007E4ED9" w:rsidRDefault="00B94C03" w:rsidP="00B94C03">
      <w:pPr>
        <w:spacing w:before="1" w:line="276" w:lineRule="auto"/>
        <w:ind w:left="707" w:right="1"/>
        <w:jc w:val="center"/>
        <w:rPr>
          <w:b/>
          <w:sz w:val="24"/>
        </w:rPr>
      </w:pPr>
      <w:r>
        <w:rPr>
          <w:b/>
          <w:sz w:val="24"/>
        </w:rPr>
        <w:t>Государственного</w:t>
      </w:r>
      <w:r w:rsidR="00383138">
        <w:rPr>
          <w:b/>
          <w:sz w:val="24"/>
        </w:rPr>
        <w:t xml:space="preserve"> </w:t>
      </w:r>
      <w:r>
        <w:rPr>
          <w:b/>
          <w:sz w:val="24"/>
        </w:rPr>
        <w:t>бюджетного</w:t>
      </w:r>
      <w:r w:rsidR="00383138">
        <w:rPr>
          <w:b/>
          <w:sz w:val="24"/>
        </w:rPr>
        <w:t xml:space="preserve"> </w:t>
      </w:r>
      <w:r>
        <w:rPr>
          <w:b/>
          <w:sz w:val="24"/>
        </w:rPr>
        <w:t>профессионального</w:t>
      </w:r>
      <w:r w:rsidR="00383138">
        <w:rPr>
          <w:b/>
          <w:sz w:val="24"/>
        </w:rPr>
        <w:t xml:space="preserve"> </w:t>
      </w:r>
      <w:r>
        <w:rPr>
          <w:b/>
          <w:sz w:val="24"/>
        </w:rPr>
        <w:t>образовательного</w:t>
      </w:r>
      <w:r w:rsidR="00383138">
        <w:rPr>
          <w:b/>
          <w:sz w:val="24"/>
        </w:rPr>
        <w:t xml:space="preserve"> </w:t>
      </w:r>
      <w:r>
        <w:rPr>
          <w:b/>
          <w:sz w:val="24"/>
        </w:rPr>
        <w:t>учреждения Астраханской области</w:t>
      </w:r>
    </w:p>
    <w:p w:rsidR="007E4ED9" w:rsidRDefault="00B94C03" w:rsidP="00B94C03">
      <w:pPr>
        <w:spacing w:line="275" w:lineRule="exact"/>
        <w:ind w:left="706" w:right="3"/>
        <w:jc w:val="center"/>
        <w:rPr>
          <w:b/>
          <w:sz w:val="24"/>
        </w:rPr>
      </w:pPr>
      <w:r>
        <w:rPr>
          <w:b/>
          <w:sz w:val="24"/>
        </w:rPr>
        <w:t>«Астраханский</w:t>
      </w:r>
      <w:r w:rsidR="00383138">
        <w:rPr>
          <w:b/>
          <w:sz w:val="24"/>
        </w:rPr>
        <w:t xml:space="preserve"> </w:t>
      </w:r>
      <w:r>
        <w:rPr>
          <w:b/>
          <w:sz w:val="24"/>
        </w:rPr>
        <w:t>технологический</w:t>
      </w:r>
      <w:r w:rsidR="00383138">
        <w:rPr>
          <w:b/>
          <w:spacing w:val="-2"/>
          <w:sz w:val="24"/>
        </w:rPr>
        <w:t xml:space="preserve"> т</w:t>
      </w:r>
      <w:r>
        <w:rPr>
          <w:b/>
          <w:spacing w:val="-2"/>
          <w:sz w:val="24"/>
        </w:rPr>
        <w:t>ехникум»</w:t>
      </w:r>
    </w:p>
    <w:p w:rsidR="007E4ED9" w:rsidRDefault="00B94C03" w:rsidP="00B94C03">
      <w:pPr>
        <w:spacing w:before="42"/>
        <w:ind w:left="2" w:right="3"/>
        <w:jc w:val="center"/>
        <w:rPr>
          <w:b/>
          <w:sz w:val="24"/>
        </w:rPr>
      </w:pPr>
      <w:r>
        <w:rPr>
          <w:b/>
          <w:sz w:val="24"/>
        </w:rPr>
        <w:t>(202</w:t>
      </w:r>
      <w:r w:rsidR="00383138">
        <w:rPr>
          <w:b/>
          <w:sz w:val="24"/>
        </w:rPr>
        <w:t>4</w:t>
      </w:r>
      <w:r>
        <w:rPr>
          <w:b/>
          <w:spacing w:val="-5"/>
          <w:sz w:val="24"/>
        </w:rPr>
        <w:t>г.)</w:t>
      </w:r>
    </w:p>
    <w:p w:rsidR="007E4ED9" w:rsidRDefault="007E4ED9" w:rsidP="00B94C03">
      <w:pPr>
        <w:pStyle w:val="a3"/>
        <w:ind w:left="0" w:firstLine="0"/>
        <w:jc w:val="center"/>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ind w:left="0" w:firstLine="0"/>
        <w:rPr>
          <w:b/>
          <w:sz w:val="20"/>
        </w:rPr>
      </w:pPr>
    </w:p>
    <w:p w:rsidR="007E4ED9" w:rsidRDefault="007E4ED9">
      <w:pPr>
        <w:pStyle w:val="a3"/>
        <w:spacing w:before="169"/>
        <w:ind w:left="0" w:firstLine="0"/>
        <w:rPr>
          <w:b/>
          <w:sz w:val="20"/>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7E4ED9" w:rsidRDefault="007E4ED9">
      <w:pPr>
        <w:pStyle w:val="a3"/>
        <w:ind w:left="0" w:firstLine="0"/>
        <w:rPr>
          <w:b/>
        </w:rPr>
      </w:pPr>
    </w:p>
    <w:p w:rsidR="00383138" w:rsidRDefault="00383138">
      <w:pPr>
        <w:pStyle w:val="a3"/>
        <w:ind w:left="0" w:firstLine="0"/>
        <w:rPr>
          <w:b/>
        </w:rPr>
      </w:pPr>
    </w:p>
    <w:p w:rsidR="00383138" w:rsidRDefault="00383138">
      <w:pPr>
        <w:pStyle w:val="a3"/>
        <w:ind w:left="0" w:firstLine="0"/>
        <w:rPr>
          <w:b/>
        </w:rPr>
      </w:pPr>
    </w:p>
    <w:p w:rsidR="00383138" w:rsidRDefault="00383138">
      <w:pPr>
        <w:pStyle w:val="a3"/>
        <w:ind w:left="0" w:firstLine="0"/>
        <w:rPr>
          <w:b/>
        </w:rPr>
      </w:pPr>
    </w:p>
    <w:p w:rsidR="00383138" w:rsidRDefault="00383138">
      <w:pPr>
        <w:pStyle w:val="a3"/>
        <w:ind w:left="0" w:firstLine="0"/>
        <w:rPr>
          <w:b/>
        </w:rPr>
      </w:pPr>
    </w:p>
    <w:p w:rsidR="00383138" w:rsidRDefault="00383138">
      <w:pPr>
        <w:pStyle w:val="a3"/>
        <w:ind w:left="0" w:firstLine="0"/>
        <w:rPr>
          <w:b/>
        </w:rPr>
      </w:pPr>
    </w:p>
    <w:p w:rsidR="00383138" w:rsidRDefault="00383138">
      <w:pPr>
        <w:pStyle w:val="a3"/>
        <w:ind w:left="0" w:firstLine="0"/>
        <w:rPr>
          <w:b/>
        </w:rPr>
      </w:pPr>
      <w:bookmarkStart w:id="0" w:name="_GoBack"/>
      <w:bookmarkEnd w:id="0"/>
    </w:p>
    <w:p w:rsidR="007E4ED9" w:rsidRDefault="007E4ED9">
      <w:pPr>
        <w:pStyle w:val="a3"/>
        <w:spacing w:before="92"/>
        <w:ind w:left="0" w:firstLine="0"/>
        <w:rPr>
          <w:b/>
        </w:rPr>
      </w:pPr>
    </w:p>
    <w:p w:rsidR="007E4ED9" w:rsidRDefault="00B94C03">
      <w:pPr>
        <w:pStyle w:val="a3"/>
        <w:ind w:left="2" w:right="1" w:firstLine="0"/>
        <w:jc w:val="center"/>
      </w:pPr>
      <w:r>
        <w:t xml:space="preserve">Астрахань, </w:t>
      </w:r>
      <w:r>
        <w:rPr>
          <w:spacing w:val="-4"/>
        </w:rPr>
        <w:t>202</w:t>
      </w:r>
      <w:r w:rsidR="00383138">
        <w:rPr>
          <w:spacing w:val="-4"/>
        </w:rPr>
        <w:t>5</w:t>
      </w:r>
    </w:p>
    <w:p w:rsidR="007E4ED9" w:rsidRDefault="00B94C03">
      <w:pPr>
        <w:pStyle w:val="a3"/>
        <w:spacing w:before="156"/>
        <w:ind w:left="0" w:right="139" w:firstLine="0"/>
        <w:jc w:val="right"/>
      </w:pPr>
      <w:r>
        <w:rPr>
          <w:spacing w:val="-10"/>
        </w:rPr>
        <w:lastRenderedPageBreak/>
        <w:t>1</w:t>
      </w:r>
    </w:p>
    <w:p w:rsidR="007E4ED9" w:rsidRDefault="007E4ED9">
      <w:pPr>
        <w:pStyle w:val="a3"/>
        <w:jc w:val="right"/>
        <w:sectPr w:rsidR="007E4ED9">
          <w:type w:val="continuous"/>
          <w:pgSz w:w="11910" w:h="16840"/>
          <w:pgMar w:top="660" w:right="425" w:bottom="280" w:left="992" w:header="720" w:footer="720" w:gutter="0"/>
          <w:cols w:space="720"/>
        </w:sectPr>
      </w:pPr>
    </w:p>
    <w:p w:rsidR="007E4ED9" w:rsidRDefault="00B94C03">
      <w:pPr>
        <w:pStyle w:val="a3"/>
        <w:spacing w:before="64" w:line="276" w:lineRule="auto"/>
        <w:ind w:right="428"/>
        <w:jc w:val="both"/>
      </w:pPr>
      <w:r>
        <w:lastRenderedPageBreak/>
        <w:t>Контроль качества обучения в техникуме, в соответствии с пунктом 13 части 3 статьи 28 Федерального закона от 29.12.12. № 2673-ФЗ «Об образовании в Российской Федерации», относится к компетенции образовательной организации. Качество образования в техникуме обеспечивается в соответствии с ФГОС среднего общего образования, ФГОС среднего профессионального образования и в соответствии с запросами потребителей образовательных услуг (индивидуализация образовательных процессов).</w:t>
      </w:r>
    </w:p>
    <w:p w:rsidR="007E4ED9" w:rsidRDefault="00B94C03">
      <w:pPr>
        <w:pStyle w:val="a3"/>
        <w:spacing w:before="1" w:line="276" w:lineRule="auto"/>
        <w:ind w:right="420"/>
        <w:jc w:val="both"/>
      </w:pPr>
      <w:r>
        <w:t xml:space="preserve">Внутренняя система оценки качества образования (далее – ВСОКО) проводилась в соответствии с Положением о внутренней системе оценки качества образования в государственном бюджетном профессиональном образовательном учреждении Астраханской области «Астраханский технологический техникум» (далее - техникум), планом функционирования ВСОКО на 2024-2025 учебный год утвержденной приказом директора </w:t>
      </w:r>
      <w:r>
        <w:rPr>
          <w:spacing w:val="-2"/>
        </w:rPr>
        <w:t>техникума.</w:t>
      </w:r>
    </w:p>
    <w:p w:rsidR="007E4ED9" w:rsidRDefault="00B94C03">
      <w:pPr>
        <w:pStyle w:val="a3"/>
        <w:spacing w:line="276" w:lineRule="auto"/>
        <w:ind w:right="419"/>
        <w:jc w:val="both"/>
      </w:pPr>
      <w:proofErr w:type="gramStart"/>
      <w:r>
        <w:t>Объектами оценки качества образования в техникуме являются планируемые результаты подготовки обучающихся, указанные в образовательных программах и удовлетворенность качеством оказываемых услуг.</w:t>
      </w:r>
      <w:proofErr w:type="gramEnd"/>
    </w:p>
    <w:p w:rsidR="007E4ED9" w:rsidRDefault="00B94C03">
      <w:pPr>
        <w:pStyle w:val="a3"/>
        <w:spacing w:before="1" w:line="276" w:lineRule="auto"/>
        <w:ind w:right="424"/>
        <w:jc w:val="both"/>
      </w:pPr>
      <w:r>
        <w:t>Учитывая, что на основании требований законодательства об образовании качество образования должно обеспечиваться, в соответствии с требованиями ФГОС определены общие критерии системы оценки качества образовательной деятельности:</w:t>
      </w:r>
    </w:p>
    <w:p w:rsidR="007E4ED9" w:rsidRDefault="00B94C03">
      <w:pPr>
        <w:pStyle w:val="a4"/>
        <w:numPr>
          <w:ilvl w:val="0"/>
          <w:numId w:val="11"/>
        </w:numPr>
        <w:tabs>
          <w:tab w:val="left" w:pos="1173"/>
        </w:tabs>
        <w:spacing w:before="0" w:line="276" w:lineRule="auto"/>
        <w:ind w:right="426" w:firstLine="708"/>
        <w:jc w:val="both"/>
        <w:rPr>
          <w:sz w:val="24"/>
        </w:rPr>
      </w:pPr>
      <w:r>
        <w:rPr>
          <w:sz w:val="24"/>
        </w:rPr>
        <w:t>качество образовательной деятельности: показатели (направления) контроля, мониторингов,  показатели эффективности;</w:t>
      </w:r>
    </w:p>
    <w:p w:rsidR="007E4ED9" w:rsidRDefault="00B94C03">
      <w:pPr>
        <w:pStyle w:val="a4"/>
        <w:numPr>
          <w:ilvl w:val="0"/>
          <w:numId w:val="11"/>
        </w:numPr>
        <w:tabs>
          <w:tab w:val="left" w:pos="988"/>
        </w:tabs>
        <w:spacing w:before="0" w:line="276" w:lineRule="auto"/>
        <w:ind w:right="429" w:firstLine="708"/>
        <w:jc w:val="both"/>
        <w:rPr>
          <w:sz w:val="24"/>
        </w:rPr>
      </w:pPr>
      <w:r>
        <w:rPr>
          <w:sz w:val="24"/>
        </w:rPr>
        <w:t>качество образовательных результатов (качество подготовки обучающихся в результате текущего, промежуточного и итогового контроля)</w:t>
      </w:r>
      <w:r w:rsidR="00A24E83">
        <w:rPr>
          <w:sz w:val="24"/>
        </w:rPr>
        <w:t>;</w:t>
      </w:r>
    </w:p>
    <w:p w:rsidR="007E4ED9" w:rsidRDefault="00B94C03">
      <w:pPr>
        <w:pStyle w:val="a4"/>
        <w:numPr>
          <w:ilvl w:val="0"/>
          <w:numId w:val="11"/>
        </w:numPr>
        <w:tabs>
          <w:tab w:val="left" w:pos="1094"/>
        </w:tabs>
        <w:spacing w:before="0" w:line="276" w:lineRule="auto"/>
        <w:ind w:right="427" w:firstLine="708"/>
        <w:jc w:val="both"/>
        <w:rPr>
          <w:sz w:val="24"/>
        </w:rPr>
      </w:pPr>
      <w:r>
        <w:rPr>
          <w:sz w:val="24"/>
        </w:rPr>
        <w:t>качеств</w:t>
      </w:r>
      <w:r w:rsidR="00A24E83">
        <w:rPr>
          <w:sz w:val="24"/>
        </w:rPr>
        <w:t>о условий получения образования</w:t>
      </w:r>
      <w:r>
        <w:rPr>
          <w:sz w:val="24"/>
        </w:rPr>
        <w:t>.</w:t>
      </w:r>
    </w:p>
    <w:p w:rsidR="007E4ED9" w:rsidRDefault="00B94C03">
      <w:pPr>
        <w:pStyle w:val="a3"/>
        <w:spacing w:line="276" w:lineRule="auto"/>
        <w:ind w:right="421"/>
        <w:jc w:val="both"/>
      </w:pPr>
      <w:r>
        <w:t xml:space="preserve">В техникуме, с целью анализа эффективности деятельности всех участников образовательных отношений, осуществляются процедуры внутреннего контроля, внутренних мониторингов качества образования, подготовки ежегодных отчетов о результатах </w:t>
      </w:r>
      <w:proofErr w:type="spellStart"/>
      <w:r>
        <w:t>самообследования</w:t>
      </w:r>
      <w:proofErr w:type="spellEnd"/>
      <w:r>
        <w:t xml:space="preserve"> техникума.</w:t>
      </w:r>
    </w:p>
    <w:p w:rsidR="007E4ED9" w:rsidRDefault="00B94C03">
      <w:pPr>
        <w:pStyle w:val="a3"/>
        <w:spacing w:line="276" w:lineRule="auto"/>
        <w:ind w:right="424"/>
        <w:jc w:val="both"/>
      </w:pPr>
      <w:r>
        <w:t>Целью ВСОКО является сбор, обобщение,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 техникуме, принятия обоснованных управленческих решений по достижению качественного образования.</w:t>
      </w:r>
    </w:p>
    <w:p w:rsidR="007E4ED9" w:rsidRDefault="00B94C03">
      <w:pPr>
        <w:pStyle w:val="a3"/>
        <w:spacing w:line="276" w:lineRule="auto"/>
        <w:ind w:right="424"/>
        <w:jc w:val="both"/>
      </w:pPr>
      <w:r>
        <w:t xml:space="preserve">Ответственными лицами предоставлены материалы по направлениям деятельности </w:t>
      </w:r>
      <w:r>
        <w:rPr>
          <w:spacing w:val="-2"/>
        </w:rPr>
        <w:t>техникума:</w:t>
      </w:r>
    </w:p>
    <w:p w:rsidR="007E4ED9" w:rsidRDefault="00B94C03">
      <w:pPr>
        <w:pStyle w:val="a3"/>
        <w:spacing w:before="2" w:line="276" w:lineRule="auto"/>
        <w:ind w:right="422"/>
        <w:jc w:val="both"/>
      </w:pPr>
      <w:r>
        <w:t xml:space="preserve">Белоусова А.Б., </w:t>
      </w:r>
      <w:proofErr w:type="spellStart"/>
      <w:r>
        <w:t>Хафизуллина</w:t>
      </w:r>
      <w:proofErr w:type="spellEnd"/>
      <w:r>
        <w:t xml:space="preserve"> И.Н., руководители ЦМК – качество содержания образовательных программ;</w:t>
      </w:r>
    </w:p>
    <w:p w:rsidR="007E4ED9" w:rsidRDefault="00B94C03">
      <w:pPr>
        <w:pStyle w:val="a3"/>
        <w:spacing w:line="276" w:lineRule="auto"/>
        <w:ind w:right="422"/>
        <w:jc w:val="both"/>
      </w:pPr>
      <w:r>
        <w:t xml:space="preserve">Тагирова Д.М., Кузмина О.В., </w:t>
      </w:r>
      <w:proofErr w:type="spellStart"/>
      <w:r>
        <w:t>Иванча</w:t>
      </w:r>
      <w:proofErr w:type="spellEnd"/>
      <w:r>
        <w:t xml:space="preserve"> Е.В., </w:t>
      </w:r>
      <w:proofErr w:type="spellStart"/>
      <w:r>
        <w:t>Серина</w:t>
      </w:r>
      <w:proofErr w:type="spellEnd"/>
      <w:r>
        <w:t xml:space="preserve"> И.В. – качество образовательных результатов, обучающихся;</w:t>
      </w:r>
    </w:p>
    <w:p w:rsidR="007E4ED9" w:rsidRDefault="00B94C03">
      <w:pPr>
        <w:pStyle w:val="a3"/>
        <w:spacing w:line="278" w:lineRule="auto"/>
        <w:ind w:right="424"/>
        <w:jc w:val="both"/>
      </w:pPr>
      <w:proofErr w:type="spellStart"/>
      <w:r>
        <w:t>Хафизуллина</w:t>
      </w:r>
      <w:proofErr w:type="spellEnd"/>
      <w:r>
        <w:t xml:space="preserve"> И.Н., руководители ЦМК – качество работы научно-педагогических (педагогических) работников;</w:t>
      </w:r>
    </w:p>
    <w:p w:rsidR="007E4ED9" w:rsidRDefault="00B94C03">
      <w:pPr>
        <w:pStyle w:val="a3"/>
        <w:spacing w:line="276" w:lineRule="auto"/>
        <w:ind w:left="849" w:right="3194" w:firstLine="0"/>
        <w:jc w:val="both"/>
      </w:pPr>
      <w:r>
        <w:t>Замковая</w:t>
      </w:r>
      <w:r w:rsidR="00A24E83">
        <w:t xml:space="preserve"> </w:t>
      </w:r>
      <w:r>
        <w:t>Е.А.</w:t>
      </w:r>
      <w:r w:rsidR="00A24E83">
        <w:t xml:space="preserve"> </w:t>
      </w:r>
      <w:r>
        <w:t>–</w:t>
      </w:r>
      <w:r w:rsidR="00A24E83">
        <w:t xml:space="preserve"> </w:t>
      </w:r>
      <w:r>
        <w:t>качество</w:t>
      </w:r>
      <w:r w:rsidR="00A24E83">
        <w:t xml:space="preserve"> </w:t>
      </w:r>
      <w:r>
        <w:t>воспитательной</w:t>
      </w:r>
      <w:r w:rsidR="00A24E83">
        <w:t xml:space="preserve"> </w:t>
      </w:r>
      <w:r>
        <w:t>работы</w:t>
      </w:r>
      <w:r w:rsidR="00A24E83">
        <w:t xml:space="preserve"> </w:t>
      </w:r>
      <w:r>
        <w:t>в</w:t>
      </w:r>
      <w:r w:rsidR="00A24E83">
        <w:t xml:space="preserve"> </w:t>
      </w:r>
      <w:r>
        <w:t xml:space="preserve">техникуме; </w:t>
      </w:r>
      <w:proofErr w:type="spellStart"/>
      <w:r>
        <w:t>Середенкова</w:t>
      </w:r>
      <w:proofErr w:type="spellEnd"/>
      <w:r w:rsidR="00A24E83">
        <w:t xml:space="preserve"> </w:t>
      </w:r>
      <w:r>
        <w:t>А.Н</w:t>
      </w:r>
      <w:proofErr w:type="gramStart"/>
      <w:r w:rsidR="00A24E83">
        <w:t xml:space="preserve"> </w:t>
      </w:r>
      <w:r>
        <w:t>.</w:t>
      </w:r>
      <w:proofErr w:type="gramEnd"/>
      <w:r>
        <w:t>–</w:t>
      </w:r>
      <w:r w:rsidR="00A24E83">
        <w:t xml:space="preserve"> </w:t>
      </w:r>
      <w:r>
        <w:t>трудоустройство</w:t>
      </w:r>
      <w:r w:rsidR="00A24E83">
        <w:t xml:space="preserve"> </w:t>
      </w:r>
      <w:r>
        <w:t>выпускников</w:t>
      </w:r>
      <w:r w:rsidR="00A24E83">
        <w:t xml:space="preserve"> </w:t>
      </w:r>
      <w:r>
        <w:t>техникума;</w:t>
      </w:r>
    </w:p>
    <w:p w:rsidR="007E4ED9" w:rsidRDefault="00B94C03">
      <w:pPr>
        <w:pStyle w:val="a3"/>
        <w:spacing w:line="276" w:lineRule="auto"/>
        <w:ind w:right="424"/>
        <w:jc w:val="both"/>
      </w:pPr>
      <w:r>
        <w:t xml:space="preserve">Белоусова А.Б., Кузмина О.В., </w:t>
      </w:r>
      <w:proofErr w:type="spellStart"/>
      <w:r>
        <w:t>Иванча</w:t>
      </w:r>
      <w:proofErr w:type="spellEnd"/>
      <w:r>
        <w:t xml:space="preserve"> Е.В., </w:t>
      </w:r>
      <w:proofErr w:type="spellStart"/>
      <w:r>
        <w:t>Серина</w:t>
      </w:r>
      <w:proofErr w:type="spellEnd"/>
      <w:r>
        <w:t xml:space="preserve"> И.В. – удовлетворенность качеством образования потребителей образовательных услуг и участников образовательного процесса </w:t>
      </w:r>
      <w:r>
        <w:rPr>
          <w:spacing w:val="-2"/>
        </w:rPr>
        <w:t>техникума;</w:t>
      </w:r>
    </w:p>
    <w:p w:rsidR="007E4ED9" w:rsidRDefault="00B94C03">
      <w:pPr>
        <w:pStyle w:val="a3"/>
        <w:spacing w:line="276" w:lineRule="auto"/>
        <w:ind w:right="423"/>
        <w:jc w:val="both"/>
      </w:pPr>
      <w:r>
        <w:t xml:space="preserve">Петрухин Н.А., </w:t>
      </w:r>
      <w:proofErr w:type="spellStart"/>
      <w:r>
        <w:t>Летуновская</w:t>
      </w:r>
      <w:proofErr w:type="spellEnd"/>
      <w:r>
        <w:t xml:space="preserve"> О.В., Тещин И.В. – качество условий осуществления образовательной деятельности.</w:t>
      </w:r>
    </w:p>
    <w:p w:rsidR="007E4ED9" w:rsidRDefault="00B94C03">
      <w:pPr>
        <w:pStyle w:val="a3"/>
        <w:spacing w:before="266"/>
        <w:ind w:left="0" w:right="420" w:firstLine="0"/>
        <w:jc w:val="right"/>
      </w:pPr>
      <w:r>
        <w:rPr>
          <w:spacing w:val="-10"/>
        </w:rPr>
        <w:t>2</w:t>
      </w:r>
    </w:p>
    <w:p w:rsidR="007E4ED9" w:rsidRDefault="007E4ED9">
      <w:pPr>
        <w:pStyle w:val="a3"/>
        <w:jc w:val="right"/>
        <w:sectPr w:rsidR="007E4ED9" w:rsidSect="00B94C03">
          <w:pgSz w:w="11910" w:h="16840"/>
          <w:pgMar w:top="851" w:right="425" w:bottom="280" w:left="992" w:header="720" w:footer="720" w:gutter="0"/>
          <w:cols w:space="720"/>
        </w:sectPr>
      </w:pPr>
    </w:p>
    <w:p w:rsidR="007E4ED9" w:rsidRDefault="00B94C03">
      <w:pPr>
        <w:pStyle w:val="a3"/>
        <w:spacing w:before="64" w:line="278" w:lineRule="auto"/>
        <w:ind w:right="424"/>
        <w:jc w:val="both"/>
      </w:pPr>
      <w:r>
        <w:lastRenderedPageBreak/>
        <w:t>Обобщены и проанализированы результаты по всем направлениям деятельности техникума и на их основе сформирован отчет по результатам функционирования ВСОКО.</w:t>
      </w:r>
    </w:p>
    <w:p w:rsidR="007E4ED9" w:rsidRDefault="00B94C03">
      <w:pPr>
        <w:pStyle w:val="11"/>
        <w:numPr>
          <w:ilvl w:val="0"/>
          <w:numId w:val="10"/>
        </w:numPr>
        <w:tabs>
          <w:tab w:val="left" w:pos="1556"/>
        </w:tabs>
        <w:spacing w:before="1"/>
        <w:ind w:left="1556" w:hanging="707"/>
        <w:jc w:val="both"/>
      </w:pPr>
      <w:r>
        <w:t>Качество</w:t>
      </w:r>
      <w:r w:rsidR="00A24E83">
        <w:t xml:space="preserve"> </w:t>
      </w:r>
      <w:r>
        <w:t>содержания</w:t>
      </w:r>
      <w:r w:rsidR="00A24E83">
        <w:t xml:space="preserve"> </w:t>
      </w:r>
      <w:r>
        <w:t>образовательных</w:t>
      </w:r>
      <w:r w:rsidR="00A24E83">
        <w:t xml:space="preserve"> </w:t>
      </w:r>
      <w:r>
        <w:rPr>
          <w:spacing w:val="-2"/>
        </w:rPr>
        <w:t>программ</w:t>
      </w:r>
    </w:p>
    <w:p w:rsidR="007E4ED9" w:rsidRDefault="00B94C03">
      <w:pPr>
        <w:pStyle w:val="a3"/>
        <w:spacing w:before="36" w:line="276" w:lineRule="auto"/>
        <w:ind w:right="424"/>
        <w:jc w:val="both"/>
      </w:pPr>
      <w:r>
        <w:t>В ходе мероприятий ВСОКО изучены основные документы, регламентирующие образовательную деятельность,</w:t>
      </w:r>
      <w:r w:rsidR="00A24E83">
        <w:t xml:space="preserve"> </w:t>
      </w:r>
      <w:r>
        <w:t>на</w:t>
      </w:r>
      <w:r w:rsidR="00A24E83">
        <w:t xml:space="preserve"> </w:t>
      </w:r>
      <w:r>
        <w:t>предмет</w:t>
      </w:r>
      <w:r w:rsidR="00A24E83">
        <w:t xml:space="preserve"> </w:t>
      </w:r>
      <w:r>
        <w:t>соответствия</w:t>
      </w:r>
      <w:r w:rsidR="00A24E83">
        <w:t xml:space="preserve"> </w:t>
      </w:r>
      <w:r>
        <w:t>реальному</w:t>
      </w:r>
      <w:r w:rsidR="00A24E83">
        <w:t xml:space="preserve"> </w:t>
      </w:r>
      <w:r>
        <w:t>образовательному</w:t>
      </w:r>
      <w:r w:rsidR="00A24E83">
        <w:t xml:space="preserve"> </w:t>
      </w:r>
      <w:r>
        <w:t>процессу и нормативным документам, и действующему законодательству:</w:t>
      </w:r>
    </w:p>
    <w:p w:rsidR="007E4ED9" w:rsidRDefault="00B94C03">
      <w:pPr>
        <w:pStyle w:val="a4"/>
        <w:numPr>
          <w:ilvl w:val="1"/>
          <w:numId w:val="10"/>
        </w:numPr>
        <w:tabs>
          <w:tab w:val="left" w:pos="1147"/>
        </w:tabs>
        <w:spacing w:before="0" w:line="276" w:lineRule="auto"/>
        <w:ind w:right="426" w:firstLine="708"/>
        <w:jc w:val="both"/>
        <w:rPr>
          <w:sz w:val="24"/>
        </w:rPr>
      </w:pPr>
      <w:r>
        <w:rPr>
          <w:sz w:val="24"/>
        </w:rPr>
        <w:t>устав ГБПОУ АО «Астраханский технологический техникум» утвержденный распоряжением Министерства образования и науки Астраханской области 29.12.2015 г. № 222;</w:t>
      </w:r>
    </w:p>
    <w:p w:rsidR="007E4ED9" w:rsidRDefault="00B94C03">
      <w:pPr>
        <w:pStyle w:val="a4"/>
        <w:numPr>
          <w:ilvl w:val="1"/>
          <w:numId w:val="10"/>
        </w:numPr>
        <w:tabs>
          <w:tab w:val="left" w:pos="1005"/>
        </w:tabs>
        <w:spacing w:before="0" w:line="276" w:lineRule="auto"/>
        <w:ind w:right="426" w:firstLine="708"/>
        <w:jc w:val="both"/>
        <w:rPr>
          <w:sz w:val="24"/>
        </w:rPr>
      </w:pPr>
      <w:r>
        <w:rPr>
          <w:sz w:val="24"/>
        </w:rPr>
        <w:t>лицензия 1511-Б/С от «29» апреля 2016 года, выданная Министерством образования и науки Астраханской области на срок действия (бессрочно) на правоведения образовательной деятельности по образовательным программам среднего профессионального образования;</w:t>
      </w:r>
    </w:p>
    <w:p w:rsidR="007E4ED9" w:rsidRDefault="00B94C03">
      <w:pPr>
        <w:pStyle w:val="a4"/>
        <w:numPr>
          <w:ilvl w:val="1"/>
          <w:numId w:val="10"/>
        </w:numPr>
        <w:tabs>
          <w:tab w:val="left" w:pos="1007"/>
        </w:tabs>
        <w:spacing w:before="0" w:line="276" w:lineRule="auto"/>
        <w:ind w:right="428" w:firstLine="708"/>
        <w:jc w:val="both"/>
        <w:rPr>
          <w:sz w:val="24"/>
        </w:rPr>
      </w:pPr>
      <w:r>
        <w:rPr>
          <w:sz w:val="24"/>
        </w:rPr>
        <w:t>свидетельство</w:t>
      </w:r>
      <w:r w:rsidR="00A24E83">
        <w:rPr>
          <w:sz w:val="24"/>
        </w:rPr>
        <w:t>,</w:t>
      </w:r>
      <w:r>
        <w:rPr>
          <w:sz w:val="24"/>
        </w:rPr>
        <w:t xml:space="preserve"> о государственной аккредитации выданное министерством образования и науки Астраханской области от 07</w:t>
      </w:r>
      <w:r w:rsidR="00A24E83">
        <w:rPr>
          <w:sz w:val="24"/>
        </w:rPr>
        <w:t xml:space="preserve"> </w:t>
      </w:r>
      <w:r>
        <w:rPr>
          <w:sz w:val="24"/>
        </w:rPr>
        <w:t>июня 2016 года № 2353;</w:t>
      </w:r>
    </w:p>
    <w:p w:rsidR="007E4ED9" w:rsidRDefault="00B94C03">
      <w:pPr>
        <w:pStyle w:val="a3"/>
        <w:spacing w:before="2" w:line="276" w:lineRule="auto"/>
        <w:ind w:right="422"/>
        <w:jc w:val="both"/>
      </w:pPr>
      <w:r>
        <w:t xml:space="preserve">локальные нормативные акты (далее – ЛНА) регламентирующие образовательный </w:t>
      </w:r>
      <w:r>
        <w:rPr>
          <w:spacing w:val="-2"/>
        </w:rPr>
        <w:t>процесс.</w:t>
      </w:r>
    </w:p>
    <w:p w:rsidR="007E4ED9" w:rsidRDefault="00B94C03">
      <w:pPr>
        <w:pStyle w:val="a3"/>
        <w:spacing w:line="276" w:lineRule="auto"/>
        <w:ind w:right="419"/>
        <w:jc w:val="both"/>
      </w:pPr>
      <w:r>
        <w:t>По факту соответствия ЛНА техникума действующему законодательству были выявлены</w:t>
      </w:r>
      <w:r w:rsidR="00A24E83">
        <w:t xml:space="preserve"> </w:t>
      </w:r>
      <w:r>
        <w:t>следующие</w:t>
      </w:r>
      <w:r w:rsidR="00A24E83">
        <w:t xml:space="preserve"> </w:t>
      </w:r>
      <w:r>
        <w:t>нарушения</w:t>
      </w:r>
      <w:r w:rsidR="00A24E83">
        <w:t xml:space="preserve"> </w:t>
      </w:r>
      <w:r>
        <w:t>требований</w:t>
      </w:r>
      <w:r w:rsidR="00A24E83">
        <w:t xml:space="preserve"> </w:t>
      </w:r>
      <w:r>
        <w:t>Федерального</w:t>
      </w:r>
      <w:r w:rsidR="00A24E83">
        <w:t xml:space="preserve"> </w:t>
      </w:r>
      <w:r>
        <w:t>закона</w:t>
      </w:r>
      <w:r w:rsidR="00A24E83">
        <w:t xml:space="preserve"> </w:t>
      </w:r>
      <w:r>
        <w:t>от</w:t>
      </w:r>
      <w:r w:rsidR="00A24E83">
        <w:t xml:space="preserve"> </w:t>
      </w:r>
      <w:r>
        <w:t>29декабря</w:t>
      </w:r>
      <w:r w:rsidR="00A24E83">
        <w:t xml:space="preserve"> </w:t>
      </w:r>
      <w:r>
        <w:t>2012</w:t>
      </w:r>
      <w:r w:rsidR="00A24E83">
        <w:t xml:space="preserve"> </w:t>
      </w:r>
      <w:r>
        <w:t>г.</w:t>
      </w:r>
      <w:r w:rsidR="00A24E83">
        <w:t xml:space="preserve"> </w:t>
      </w:r>
      <w:r>
        <w:t>№ 273</w:t>
      </w:r>
      <w:r w:rsidR="00A24E83">
        <w:t xml:space="preserve"> </w:t>
      </w:r>
      <w:r>
        <w:t>- ФЗ «Об образовании в Российской Федерации», отражённые:</w:t>
      </w:r>
    </w:p>
    <w:p w:rsidR="007E4ED9" w:rsidRDefault="00B94C03">
      <w:pPr>
        <w:pStyle w:val="a3"/>
        <w:spacing w:line="276" w:lineRule="auto"/>
        <w:ind w:right="420"/>
        <w:jc w:val="both"/>
      </w:pPr>
      <w:proofErr w:type="gramStart"/>
      <w:r>
        <w:t>− части 3 статьи 29 – документы, размещенные на официальном сайте образовательной организации в информационно-телекоммуникационной сети «Интернет», не обновляются в течение десяти рабочих дней со дня их создания, получения или внесения в них соответствующих</w:t>
      </w:r>
      <w:r w:rsidR="00A24E83">
        <w:t xml:space="preserve"> </w:t>
      </w:r>
      <w:r>
        <w:t>изменений</w:t>
      </w:r>
      <w:r w:rsidR="00A24E83">
        <w:t xml:space="preserve"> </w:t>
      </w:r>
      <w:r>
        <w:t>(в</w:t>
      </w:r>
      <w:r w:rsidR="00A24E83">
        <w:t xml:space="preserve"> </w:t>
      </w:r>
      <w:r>
        <w:t>частности</w:t>
      </w:r>
      <w:r w:rsidR="00A24E83">
        <w:t xml:space="preserve"> </w:t>
      </w:r>
      <w:r>
        <w:t>вступление</w:t>
      </w:r>
      <w:r w:rsidR="00A24E83">
        <w:t xml:space="preserve"> </w:t>
      </w:r>
      <w:r>
        <w:t>в</w:t>
      </w:r>
      <w:r w:rsidR="00A24E83">
        <w:t xml:space="preserve"> </w:t>
      </w:r>
      <w:r>
        <w:t>силу</w:t>
      </w:r>
      <w:r w:rsidR="00A24E83">
        <w:t xml:space="preserve"> </w:t>
      </w:r>
      <w:r>
        <w:t>приказа</w:t>
      </w:r>
      <w:r w:rsidR="00A24E83">
        <w:t xml:space="preserve"> </w:t>
      </w:r>
      <w:proofErr w:type="spellStart"/>
      <w:r>
        <w:t>Минпросвещения</w:t>
      </w:r>
      <w:proofErr w:type="spellEnd"/>
      <w:r w:rsidR="00A24E83">
        <w:t xml:space="preserve"> РФ </w:t>
      </w:r>
      <w:r>
        <w:t>от</w:t>
      </w:r>
      <w:proofErr w:type="gramEnd"/>
    </w:p>
    <w:p w:rsidR="007E4ED9" w:rsidRDefault="00B94C03" w:rsidP="00E031C5">
      <w:pPr>
        <w:pStyle w:val="a3"/>
        <w:spacing w:line="276" w:lineRule="auto"/>
        <w:ind w:right="418" w:firstLine="0"/>
        <w:jc w:val="both"/>
      </w:pPr>
      <w:proofErr w:type="gramStart"/>
      <w:r>
        <w:t>24.08.22 № 762);</w:t>
      </w:r>
      <w:proofErr w:type="gramEnd"/>
    </w:p>
    <w:p w:rsidR="007E4ED9" w:rsidRDefault="00B94C03">
      <w:pPr>
        <w:pStyle w:val="a3"/>
        <w:spacing w:line="276" w:lineRule="auto"/>
        <w:ind w:right="422"/>
        <w:jc w:val="both"/>
      </w:pPr>
      <w:r>
        <w:t xml:space="preserve">Календарные учебные графики учебных и производственных практик по междисциплинарным курсам и профессиональным модулям, расписание промежуточной аттестации размещены на официальном сайте Техникума, на стенде и доступны для внимания </w:t>
      </w:r>
      <w:r>
        <w:rPr>
          <w:spacing w:val="-2"/>
        </w:rPr>
        <w:t>студентов.</w:t>
      </w:r>
    </w:p>
    <w:p w:rsidR="007B7003" w:rsidRDefault="007B7003" w:rsidP="007B7003">
      <w:pPr>
        <w:pStyle w:val="a3"/>
        <w:shd w:val="clear" w:color="auto" w:fill="FFFFFF" w:themeFill="background1"/>
        <w:spacing w:line="276" w:lineRule="auto"/>
        <w:ind w:left="0" w:right="428" w:firstLine="849"/>
        <w:jc w:val="both"/>
      </w:pPr>
      <w:r>
        <w:t>Высокий уровень требований к качеству образования выпускника предполагает использование продуктивных образовательных технологий, в том числе дистанционных технологий и электронного обучения. В свое работе педагогические работники техникума руководствуются «Порядком применения организациями, осуществляющими образовательную деятельность, электронного</w:t>
      </w:r>
      <w:r w:rsidRPr="007B7003">
        <w:t xml:space="preserve"> </w:t>
      </w:r>
      <w:r>
        <w:t>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w:t>
      </w:r>
    </w:p>
    <w:p w:rsidR="007B7003" w:rsidRDefault="007B7003" w:rsidP="007B7003">
      <w:pPr>
        <w:pStyle w:val="a3"/>
        <w:shd w:val="clear" w:color="auto" w:fill="FFFFFF" w:themeFill="background1"/>
        <w:spacing w:line="276" w:lineRule="auto"/>
        <w:ind w:left="0" w:right="425" w:firstLine="849"/>
        <w:jc w:val="both"/>
      </w:pPr>
      <w:r>
        <w:t xml:space="preserve">Мероприятия по внедрению дистанционного обучения включены в планы работы структурных подразделений техникума. С помощью данных технологий реализуется часть образовательных программ. Преобладают занятия, проводимые путем непосредственного взаимодействия педагога с </w:t>
      </w:r>
      <w:proofErr w:type="gramStart"/>
      <w:r>
        <w:t>обучающимися</w:t>
      </w:r>
      <w:proofErr w:type="gramEnd"/>
      <w:r>
        <w:t>.</w:t>
      </w:r>
    </w:p>
    <w:p w:rsidR="007B7003" w:rsidRDefault="007B7003" w:rsidP="007B7003">
      <w:pPr>
        <w:pStyle w:val="a3"/>
        <w:shd w:val="clear" w:color="auto" w:fill="FFFFFF" w:themeFill="background1"/>
        <w:spacing w:line="276" w:lineRule="auto"/>
        <w:ind w:left="0" w:right="425" w:firstLine="849"/>
        <w:jc w:val="both"/>
      </w:pPr>
      <w:r>
        <w:t>Важным направлением деятельности является совершенствование учебно-методической документации по всем реализуемым в техникуме ФГОС, в том числе по группе профессий и специальностей, определенных в качестве перспективных и устойчиво востребованных на региональном рынке труда.</w:t>
      </w:r>
    </w:p>
    <w:p w:rsidR="007B7003" w:rsidRDefault="007B7003" w:rsidP="007B7003">
      <w:pPr>
        <w:pStyle w:val="a3"/>
        <w:shd w:val="clear" w:color="auto" w:fill="FFFFFF" w:themeFill="background1"/>
        <w:spacing w:line="276" w:lineRule="auto"/>
        <w:ind w:left="0" w:right="428" w:firstLine="849"/>
        <w:jc w:val="both"/>
      </w:pPr>
      <w:r>
        <w:t>В техникуме разработаны методические рекомендации для обучающихся по выполнению внеаудиторной самостоятельной работы,</w:t>
      </w:r>
      <w:r w:rsidRPr="007B7003">
        <w:t xml:space="preserve"> </w:t>
      </w:r>
      <w:r>
        <w:t>по выполнению индивидуальных учебных проектов, курсовых проектов, выпускных квалификационных работ. Пристальное внимание уделяется качеству используемых оценочных материалов.</w:t>
      </w:r>
    </w:p>
    <w:p w:rsidR="007B7003" w:rsidRDefault="007B7003" w:rsidP="007B7003">
      <w:pPr>
        <w:pStyle w:val="a3"/>
        <w:shd w:val="clear" w:color="auto" w:fill="FFFFFF" w:themeFill="background1"/>
        <w:spacing w:line="276" w:lineRule="auto"/>
        <w:ind w:left="0" w:right="428" w:firstLine="849"/>
        <w:jc w:val="both"/>
      </w:pPr>
      <w:r>
        <w:t xml:space="preserve">Ежегодно в техникуме разрабатывается, и обновляется фонд оценочных средств, для проведения промежуточной и итоговой аттестации. В </w:t>
      </w:r>
      <w:proofErr w:type="spellStart"/>
      <w:r>
        <w:t>ФОСы</w:t>
      </w:r>
      <w:proofErr w:type="spellEnd"/>
      <w:r>
        <w:t xml:space="preserve"> профессий и специальностей </w:t>
      </w:r>
      <w:r>
        <w:lastRenderedPageBreak/>
        <w:t>включены экзаменационные задания и критерии оценивания демонстрационного экзамена.</w:t>
      </w:r>
    </w:p>
    <w:p w:rsidR="007B7003" w:rsidRDefault="007B7003" w:rsidP="007B7003">
      <w:pPr>
        <w:pStyle w:val="a3"/>
        <w:shd w:val="clear" w:color="auto" w:fill="FFFFFF" w:themeFill="background1"/>
        <w:spacing w:line="276" w:lineRule="auto"/>
        <w:ind w:left="0" w:right="428" w:firstLine="849"/>
        <w:jc w:val="both"/>
      </w:pPr>
      <w:r>
        <w:t>Проведение практических занятий обеспечено разнообразными инструктивными материалами, разно-уровневыми по своей сложности заданиями, предполагающими разные алгоритмы их решения и осуществления практической деятельности. Задания предполагают индивидуальную, групповую и коллективную деятельность обучающихся, конкретизацию мероприятий по обсуждению результатов практической деятельности.</w:t>
      </w:r>
    </w:p>
    <w:p w:rsidR="007B7003" w:rsidRDefault="00B94C03">
      <w:pPr>
        <w:pStyle w:val="a3"/>
        <w:spacing w:line="276" w:lineRule="auto"/>
        <w:ind w:right="421"/>
        <w:jc w:val="both"/>
      </w:pPr>
      <w:r>
        <w:t>Рабочие программы учебных предметов, дисциплин и профессиональных модулей проходят</w:t>
      </w:r>
      <w:r w:rsidR="007B7003">
        <w:t>:</w:t>
      </w:r>
      <w:r>
        <w:t xml:space="preserve"> </w:t>
      </w:r>
    </w:p>
    <w:p w:rsidR="007B7003" w:rsidRDefault="00B94C03" w:rsidP="007B7003">
      <w:pPr>
        <w:pStyle w:val="a3"/>
        <w:spacing w:line="276" w:lineRule="auto"/>
        <w:ind w:left="0" w:right="421" w:firstLine="848"/>
        <w:jc w:val="both"/>
      </w:pPr>
      <w:r>
        <w:t>внутреннюю техническую экспертизу на соот</w:t>
      </w:r>
      <w:r w:rsidR="007B7003">
        <w:t>ветствие требованиям оформления;</w:t>
      </w:r>
      <w:r>
        <w:t xml:space="preserve"> обсуждение на заседаниях методического совета в части содержания учебного материала с учетом требований современного рынка труда, нормативных документов (например, ФГОС среднего общего образования, ФГОС СПО) и достижени</w:t>
      </w:r>
      <w:r w:rsidR="007B7003">
        <w:t>й научно-технического прогресса;</w:t>
      </w:r>
    </w:p>
    <w:p w:rsidR="007E4ED9" w:rsidRDefault="00B94C03" w:rsidP="007B7003">
      <w:pPr>
        <w:pStyle w:val="a3"/>
        <w:spacing w:line="276" w:lineRule="auto"/>
        <w:ind w:left="0" w:right="421" w:firstLine="848"/>
        <w:jc w:val="both"/>
      </w:pPr>
      <w:r>
        <w:t>внешнее рецензирование представителями педагогического сообщества, работодателей (для программ профессиональных модулей и части обще</w:t>
      </w:r>
      <w:r w:rsidR="007B7003">
        <w:t>-</w:t>
      </w:r>
      <w:r>
        <w:t>профессиональных дисциплин).</w:t>
      </w:r>
    </w:p>
    <w:p w:rsidR="007E4ED9" w:rsidRDefault="00B94C03">
      <w:pPr>
        <w:pStyle w:val="a3"/>
        <w:spacing w:before="1" w:line="276" w:lineRule="auto"/>
        <w:ind w:right="428"/>
        <w:jc w:val="both"/>
      </w:pPr>
      <w:r>
        <w:t xml:space="preserve">Все рабочие программы, материалы для проведения промежуточной аттестации выполнены в стандартизированной форме, закрепленной </w:t>
      </w:r>
      <w:r w:rsidR="007B7003">
        <w:t>ЛНА техникума</w:t>
      </w:r>
      <w:r>
        <w:t>.</w:t>
      </w:r>
    </w:p>
    <w:p w:rsidR="007E4ED9" w:rsidRDefault="00B94C03">
      <w:pPr>
        <w:pStyle w:val="a3"/>
        <w:spacing w:line="276" w:lineRule="auto"/>
        <w:ind w:right="421"/>
        <w:jc w:val="both"/>
        <w:rPr>
          <w:sz w:val="28"/>
        </w:rPr>
      </w:pPr>
      <w:r>
        <w:rPr>
          <w:b/>
        </w:rPr>
        <w:t xml:space="preserve">Вывод: </w:t>
      </w:r>
      <w:r>
        <w:t xml:space="preserve">учебно-методическое обеспечение образовательного процесса соответствует требованиям ФГОС СПО, нормативным актам </w:t>
      </w:r>
      <w:r w:rsidR="007B7003">
        <w:t>т</w:t>
      </w:r>
      <w:r>
        <w:t>ехникума. Содержание учебно-методических материалов своевременно корректируется и способствует обеспечению высокого качества образовательного процесса</w:t>
      </w:r>
      <w:r>
        <w:rPr>
          <w:sz w:val="28"/>
        </w:rPr>
        <w:t>.</w:t>
      </w:r>
    </w:p>
    <w:p w:rsidR="007E4ED9" w:rsidRDefault="00B94C03">
      <w:pPr>
        <w:pStyle w:val="11"/>
        <w:numPr>
          <w:ilvl w:val="0"/>
          <w:numId w:val="10"/>
        </w:numPr>
        <w:tabs>
          <w:tab w:val="left" w:pos="1208"/>
        </w:tabs>
        <w:spacing w:before="124"/>
        <w:ind w:left="1208" w:hanging="359"/>
        <w:jc w:val="both"/>
      </w:pPr>
      <w:r>
        <w:t>Оценка</w:t>
      </w:r>
      <w:r w:rsidR="007D5C5A">
        <w:t xml:space="preserve"> </w:t>
      </w:r>
      <w:r>
        <w:t>качества</w:t>
      </w:r>
      <w:r w:rsidR="007D5C5A">
        <w:t xml:space="preserve"> </w:t>
      </w:r>
      <w:r>
        <w:t>результатов</w:t>
      </w:r>
      <w:r w:rsidR="007D5C5A">
        <w:t xml:space="preserve"> </w:t>
      </w:r>
      <w:r>
        <w:t>образовательной</w:t>
      </w:r>
      <w:r w:rsidR="007D5C5A">
        <w:t xml:space="preserve"> </w:t>
      </w:r>
      <w:r>
        <w:rPr>
          <w:spacing w:val="-2"/>
        </w:rPr>
        <w:t>деятельности</w:t>
      </w:r>
    </w:p>
    <w:p w:rsidR="007E4ED9" w:rsidRDefault="00B94C03">
      <w:pPr>
        <w:pStyle w:val="a3"/>
        <w:spacing w:before="36" w:line="276" w:lineRule="auto"/>
        <w:ind w:right="424"/>
        <w:jc w:val="both"/>
      </w:pPr>
      <w:r>
        <w:t>Являясь</w:t>
      </w:r>
      <w:r w:rsidR="007D5C5A">
        <w:t xml:space="preserve"> </w:t>
      </w:r>
      <w:r>
        <w:t>многопрофильным учебным</w:t>
      </w:r>
      <w:r w:rsidR="007D5C5A">
        <w:t xml:space="preserve"> </w:t>
      </w:r>
      <w:r>
        <w:t>заведением,</w:t>
      </w:r>
      <w:r w:rsidR="007D5C5A">
        <w:t xml:space="preserve"> </w:t>
      </w:r>
      <w:r>
        <w:t>техникум</w:t>
      </w:r>
      <w:r w:rsidR="007D5C5A">
        <w:t xml:space="preserve"> </w:t>
      </w:r>
      <w:r>
        <w:t>реализует</w:t>
      </w:r>
      <w:r w:rsidR="008227E9">
        <w:t xml:space="preserve">                                            </w:t>
      </w:r>
      <w:r>
        <w:t xml:space="preserve"> </w:t>
      </w:r>
      <w:r w:rsidR="008227E9">
        <w:t>3</w:t>
      </w:r>
      <w:r w:rsidR="007D5C5A">
        <w:t xml:space="preserve"> </w:t>
      </w:r>
      <w:r>
        <w:t xml:space="preserve">образовательных программы по подготовке квалифицированных рабочих, служащих, </w:t>
      </w:r>
      <w:r w:rsidR="00001999">
        <w:t>9</w:t>
      </w:r>
      <w:r>
        <w:t xml:space="preserve"> образовательных программ по подготовке специалистов среднего звена и </w:t>
      </w:r>
      <w:r w:rsidR="00001999">
        <w:t>3</w:t>
      </w:r>
      <w:r>
        <w:t xml:space="preserve"> основные программы профессионального обучения для слушателей с ограниченными возможностями здоровья (умственная отсталость):</w:t>
      </w:r>
    </w:p>
    <w:p w:rsidR="007E4ED9" w:rsidRDefault="00B94C03" w:rsidP="00E918C5">
      <w:pPr>
        <w:pStyle w:val="a3"/>
        <w:spacing w:line="278" w:lineRule="auto"/>
        <w:ind w:right="423"/>
        <w:jc w:val="both"/>
      </w:pPr>
      <w:r>
        <w:t xml:space="preserve">профессии по программам подготовки квалифицированных рабочих, служащих (далее – </w:t>
      </w:r>
      <w:r>
        <w:rPr>
          <w:spacing w:val="-2"/>
        </w:rPr>
        <w:t>ППКРС):</w:t>
      </w:r>
    </w:p>
    <w:p w:rsidR="007E4ED9" w:rsidRPr="008227E9" w:rsidRDefault="008227E9" w:rsidP="00E918C5">
      <w:pPr>
        <w:pStyle w:val="a4"/>
        <w:numPr>
          <w:ilvl w:val="1"/>
          <w:numId w:val="10"/>
        </w:numPr>
        <w:tabs>
          <w:tab w:val="left" w:pos="987"/>
        </w:tabs>
        <w:spacing w:before="0" w:line="272" w:lineRule="exact"/>
        <w:ind w:left="987" w:hanging="138"/>
        <w:jc w:val="both"/>
        <w:rPr>
          <w:b/>
          <w:sz w:val="24"/>
          <w:szCs w:val="24"/>
        </w:rPr>
      </w:pPr>
      <w:r w:rsidRPr="008227E9">
        <w:rPr>
          <w:rStyle w:val="a7"/>
          <w:b w:val="0"/>
          <w:color w:val="111111"/>
          <w:sz w:val="24"/>
          <w:szCs w:val="24"/>
        </w:rPr>
        <w:t>43.01.09 Повар, кондитер (</w:t>
      </w:r>
      <w:proofErr w:type="spellStart"/>
      <w:r w:rsidRPr="008227E9">
        <w:rPr>
          <w:rStyle w:val="a7"/>
          <w:b w:val="0"/>
          <w:color w:val="111111"/>
          <w:sz w:val="24"/>
          <w:szCs w:val="24"/>
        </w:rPr>
        <w:t>Икрянинский</w:t>
      </w:r>
      <w:proofErr w:type="spellEnd"/>
      <w:r w:rsidRPr="008227E9">
        <w:rPr>
          <w:rStyle w:val="a7"/>
          <w:b w:val="0"/>
          <w:color w:val="111111"/>
          <w:sz w:val="24"/>
          <w:szCs w:val="24"/>
        </w:rPr>
        <w:t xml:space="preserve"> филиал)</w:t>
      </w:r>
      <w:r w:rsidR="00B94C03" w:rsidRPr="008227E9">
        <w:rPr>
          <w:b/>
          <w:spacing w:val="-2"/>
          <w:sz w:val="24"/>
          <w:szCs w:val="24"/>
        </w:rPr>
        <w:t>;</w:t>
      </w:r>
    </w:p>
    <w:p w:rsidR="007E4ED9" w:rsidRPr="003C20F7" w:rsidRDefault="008227E9" w:rsidP="003C20F7">
      <w:pPr>
        <w:pStyle w:val="a4"/>
        <w:numPr>
          <w:ilvl w:val="1"/>
          <w:numId w:val="10"/>
        </w:numPr>
        <w:tabs>
          <w:tab w:val="left" w:pos="987"/>
        </w:tabs>
        <w:ind w:left="987" w:hanging="138"/>
        <w:jc w:val="both"/>
        <w:rPr>
          <w:b/>
          <w:sz w:val="24"/>
          <w:szCs w:val="24"/>
        </w:rPr>
      </w:pPr>
      <w:r w:rsidRPr="008227E9">
        <w:rPr>
          <w:rStyle w:val="a7"/>
          <w:b w:val="0"/>
          <w:color w:val="111111"/>
          <w:sz w:val="24"/>
          <w:szCs w:val="24"/>
        </w:rPr>
        <w:t>15.01.05 Сварщик (ручной и частично механизированной сварки (наплавки)) (</w:t>
      </w:r>
      <w:proofErr w:type="spellStart"/>
      <w:r w:rsidRPr="008227E9">
        <w:rPr>
          <w:rStyle w:val="a7"/>
          <w:b w:val="0"/>
          <w:color w:val="111111"/>
          <w:sz w:val="24"/>
          <w:szCs w:val="24"/>
        </w:rPr>
        <w:t>Икрянинский</w:t>
      </w:r>
      <w:proofErr w:type="spellEnd"/>
      <w:r w:rsidRPr="008227E9">
        <w:rPr>
          <w:rStyle w:val="a7"/>
          <w:b w:val="0"/>
          <w:color w:val="111111"/>
          <w:sz w:val="24"/>
          <w:szCs w:val="24"/>
        </w:rPr>
        <w:t xml:space="preserve"> филиал)</w:t>
      </w:r>
      <w:r w:rsidR="00B94C03" w:rsidRPr="003C20F7">
        <w:rPr>
          <w:spacing w:val="-2"/>
          <w:sz w:val="24"/>
          <w:szCs w:val="24"/>
        </w:rPr>
        <w:t>;</w:t>
      </w:r>
    </w:p>
    <w:p w:rsidR="003C20F7" w:rsidRPr="00E918C5" w:rsidRDefault="003C20F7" w:rsidP="003C20F7">
      <w:pPr>
        <w:tabs>
          <w:tab w:val="left" w:pos="0"/>
        </w:tabs>
        <w:spacing w:before="64" w:line="278" w:lineRule="auto"/>
        <w:ind w:right="417"/>
        <w:jc w:val="both"/>
        <w:rPr>
          <w:sz w:val="24"/>
        </w:rPr>
      </w:pPr>
      <w:r>
        <w:rPr>
          <w:sz w:val="24"/>
        </w:rPr>
        <w:tab/>
        <w:t xml:space="preserve">- </w:t>
      </w:r>
      <w:r w:rsidRPr="008227E9">
        <w:rPr>
          <w:rStyle w:val="a7"/>
          <w:b w:val="0"/>
          <w:color w:val="111111"/>
          <w:sz w:val="24"/>
          <w:szCs w:val="24"/>
        </w:rPr>
        <w:t>08.01.29 Мастер по ремонту и обслуживанию инженерных систем жилищно-коммунального хозяйства (</w:t>
      </w:r>
      <w:proofErr w:type="spellStart"/>
      <w:r w:rsidRPr="008227E9">
        <w:rPr>
          <w:rStyle w:val="a7"/>
          <w:b w:val="0"/>
          <w:color w:val="111111"/>
          <w:sz w:val="24"/>
          <w:szCs w:val="24"/>
        </w:rPr>
        <w:t>Икрянинский</w:t>
      </w:r>
      <w:proofErr w:type="spellEnd"/>
      <w:r w:rsidRPr="008227E9">
        <w:rPr>
          <w:rStyle w:val="a7"/>
          <w:b w:val="0"/>
          <w:color w:val="111111"/>
          <w:sz w:val="24"/>
          <w:szCs w:val="24"/>
        </w:rPr>
        <w:t xml:space="preserve"> филиал</w:t>
      </w:r>
      <w:r>
        <w:rPr>
          <w:rStyle w:val="a7"/>
          <w:rFonts w:ascii="Open Sans" w:hAnsi="Open Sans" w:cs="Open Sans"/>
          <w:color w:val="111111"/>
          <w:sz w:val="18"/>
          <w:szCs w:val="18"/>
        </w:rPr>
        <w:t>)</w:t>
      </w:r>
      <w:r w:rsidRPr="00E918C5">
        <w:rPr>
          <w:sz w:val="24"/>
        </w:rPr>
        <w:t>;</w:t>
      </w:r>
    </w:p>
    <w:p w:rsidR="003C20F7" w:rsidRDefault="003C20F7" w:rsidP="003C20F7">
      <w:pPr>
        <w:pStyle w:val="a3"/>
        <w:spacing w:line="276" w:lineRule="auto"/>
        <w:jc w:val="both"/>
      </w:pPr>
      <w:r>
        <w:t xml:space="preserve">специальности по программам подготовки специалистов среднего звена (далее – </w:t>
      </w:r>
      <w:r>
        <w:rPr>
          <w:spacing w:val="-2"/>
        </w:rPr>
        <w:t>ППССЗ):</w:t>
      </w:r>
    </w:p>
    <w:p w:rsidR="003C20F7" w:rsidRPr="008227E9" w:rsidRDefault="003C20F7" w:rsidP="003C20F7">
      <w:pPr>
        <w:pStyle w:val="a4"/>
        <w:numPr>
          <w:ilvl w:val="1"/>
          <w:numId w:val="10"/>
        </w:numPr>
        <w:tabs>
          <w:tab w:val="left" w:pos="987"/>
        </w:tabs>
        <w:spacing w:before="0" w:line="275" w:lineRule="exact"/>
        <w:ind w:left="987" w:hanging="138"/>
        <w:rPr>
          <w:sz w:val="24"/>
          <w:szCs w:val="24"/>
        </w:rPr>
      </w:pPr>
      <w:r w:rsidRPr="008227E9">
        <w:rPr>
          <w:sz w:val="24"/>
          <w:szCs w:val="24"/>
        </w:rPr>
        <w:t xml:space="preserve">29.02.04 Конструирование, моделирование и технология швейных </w:t>
      </w:r>
      <w:r w:rsidRPr="008227E9">
        <w:rPr>
          <w:spacing w:val="-2"/>
          <w:sz w:val="24"/>
          <w:szCs w:val="24"/>
        </w:rPr>
        <w:t>изделий;</w:t>
      </w:r>
    </w:p>
    <w:p w:rsidR="003C20F7" w:rsidRPr="008227E9" w:rsidRDefault="003C20F7" w:rsidP="003C20F7">
      <w:pPr>
        <w:tabs>
          <w:tab w:val="left" w:pos="993"/>
        </w:tabs>
        <w:spacing w:before="39" w:line="276" w:lineRule="auto"/>
        <w:ind w:left="849" w:right="427"/>
        <w:rPr>
          <w:sz w:val="24"/>
          <w:szCs w:val="24"/>
        </w:rPr>
      </w:pPr>
      <w:r w:rsidRPr="008227E9">
        <w:rPr>
          <w:sz w:val="24"/>
          <w:szCs w:val="24"/>
        </w:rPr>
        <w:t>- 29.02.10 Конструирование, моделирование и технология изготовления изделий легкой промышленности (по видам);</w:t>
      </w:r>
    </w:p>
    <w:p w:rsidR="003C20F7" w:rsidRPr="008227E9" w:rsidRDefault="003C20F7" w:rsidP="003C20F7">
      <w:pPr>
        <w:pStyle w:val="a4"/>
        <w:numPr>
          <w:ilvl w:val="1"/>
          <w:numId w:val="10"/>
        </w:numPr>
        <w:tabs>
          <w:tab w:val="left" w:pos="987"/>
        </w:tabs>
        <w:spacing w:before="0" w:line="275" w:lineRule="exact"/>
        <w:ind w:left="987" w:hanging="138"/>
        <w:rPr>
          <w:sz w:val="24"/>
          <w:szCs w:val="24"/>
        </w:rPr>
      </w:pPr>
      <w:r w:rsidRPr="008227E9">
        <w:rPr>
          <w:rStyle w:val="a7"/>
          <w:b w:val="0"/>
          <w:color w:val="111111"/>
          <w:sz w:val="24"/>
          <w:szCs w:val="24"/>
        </w:rPr>
        <w:t>38.02.03 Операционная деятельность в логистике</w:t>
      </w:r>
      <w:r>
        <w:rPr>
          <w:rStyle w:val="a7"/>
          <w:b w:val="0"/>
          <w:color w:val="111111"/>
          <w:sz w:val="24"/>
          <w:szCs w:val="24"/>
        </w:rPr>
        <w:t xml:space="preserve"> </w:t>
      </w:r>
      <w:r w:rsidRPr="008227E9">
        <w:rPr>
          <w:rStyle w:val="a7"/>
          <w:b w:val="0"/>
          <w:color w:val="111111"/>
          <w:sz w:val="24"/>
          <w:szCs w:val="24"/>
        </w:rPr>
        <w:t>(ПРОФЕССИОНАЛИТЕТ)</w:t>
      </w:r>
      <w:r w:rsidRPr="008227E9">
        <w:rPr>
          <w:spacing w:val="-2"/>
          <w:sz w:val="24"/>
          <w:szCs w:val="24"/>
        </w:rPr>
        <w:t>;</w:t>
      </w:r>
    </w:p>
    <w:p w:rsidR="003C20F7" w:rsidRPr="008227E9" w:rsidRDefault="003C20F7" w:rsidP="003C20F7">
      <w:pPr>
        <w:pStyle w:val="a4"/>
        <w:numPr>
          <w:ilvl w:val="1"/>
          <w:numId w:val="10"/>
        </w:numPr>
        <w:tabs>
          <w:tab w:val="left" w:pos="987"/>
        </w:tabs>
        <w:ind w:left="987" w:hanging="138"/>
        <w:rPr>
          <w:sz w:val="24"/>
          <w:szCs w:val="24"/>
        </w:rPr>
      </w:pPr>
      <w:r w:rsidRPr="008227E9">
        <w:rPr>
          <w:sz w:val="24"/>
          <w:szCs w:val="24"/>
        </w:rPr>
        <w:t xml:space="preserve">38.02.04 Коммерция (по </w:t>
      </w:r>
      <w:r w:rsidRPr="008227E9">
        <w:rPr>
          <w:spacing w:val="-2"/>
          <w:sz w:val="24"/>
          <w:szCs w:val="24"/>
        </w:rPr>
        <w:t>отраслям);</w:t>
      </w:r>
    </w:p>
    <w:p w:rsidR="003C20F7" w:rsidRPr="008227E9" w:rsidRDefault="003C20F7" w:rsidP="003C20F7">
      <w:pPr>
        <w:pStyle w:val="a3"/>
        <w:spacing w:before="43"/>
        <w:ind w:left="849" w:firstLine="0"/>
      </w:pPr>
      <w:r w:rsidRPr="008227E9">
        <w:t xml:space="preserve">- 43.02.10 </w:t>
      </w:r>
      <w:r w:rsidRPr="008227E9">
        <w:rPr>
          <w:spacing w:val="-2"/>
        </w:rPr>
        <w:t>Туризм;</w:t>
      </w:r>
    </w:p>
    <w:p w:rsidR="003C20F7" w:rsidRPr="008227E9" w:rsidRDefault="003C20F7" w:rsidP="003C20F7">
      <w:pPr>
        <w:pStyle w:val="a4"/>
        <w:numPr>
          <w:ilvl w:val="1"/>
          <w:numId w:val="10"/>
        </w:numPr>
        <w:tabs>
          <w:tab w:val="left" w:pos="987"/>
        </w:tabs>
        <w:ind w:left="987" w:hanging="138"/>
        <w:rPr>
          <w:sz w:val="24"/>
          <w:szCs w:val="24"/>
        </w:rPr>
      </w:pPr>
      <w:r w:rsidRPr="008227E9">
        <w:rPr>
          <w:sz w:val="24"/>
          <w:szCs w:val="24"/>
        </w:rPr>
        <w:t xml:space="preserve">43.02.14 Гостиничное </w:t>
      </w:r>
      <w:r w:rsidRPr="008227E9">
        <w:rPr>
          <w:spacing w:val="-2"/>
          <w:sz w:val="24"/>
          <w:szCs w:val="24"/>
        </w:rPr>
        <w:t>дело;</w:t>
      </w:r>
    </w:p>
    <w:p w:rsidR="003C20F7" w:rsidRPr="008227E9" w:rsidRDefault="003C20F7" w:rsidP="003C20F7">
      <w:pPr>
        <w:pStyle w:val="a4"/>
        <w:numPr>
          <w:ilvl w:val="1"/>
          <w:numId w:val="10"/>
        </w:numPr>
        <w:tabs>
          <w:tab w:val="left" w:pos="987"/>
        </w:tabs>
        <w:ind w:left="987" w:hanging="138"/>
        <w:rPr>
          <w:sz w:val="24"/>
          <w:szCs w:val="24"/>
        </w:rPr>
      </w:pPr>
      <w:r w:rsidRPr="008227E9">
        <w:rPr>
          <w:sz w:val="24"/>
          <w:szCs w:val="24"/>
        </w:rPr>
        <w:t>43.02.15 Поварское и кондитерское</w:t>
      </w:r>
      <w:r w:rsidRPr="008227E9">
        <w:rPr>
          <w:spacing w:val="-2"/>
          <w:sz w:val="24"/>
          <w:szCs w:val="24"/>
        </w:rPr>
        <w:t xml:space="preserve"> дело;</w:t>
      </w:r>
    </w:p>
    <w:p w:rsidR="003C20F7" w:rsidRPr="008227E9" w:rsidRDefault="003C20F7" w:rsidP="003C20F7">
      <w:pPr>
        <w:pStyle w:val="a4"/>
        <w:numPr>
          <w:ilvl w:val="1"/>
          <w:numId w:val="10"/>
        </w:numPr>
        <w:tabs>
          <w:tab w:val="left" w:pos="987"/>
        </w:tabs>
        <w:ind w:left="987" w:hanging="138"/>
        <w:rPr>
          <w:sz w:val="24"/>
          <w:szCs w:val="24"/>
        </w:rPr>
      </w:pPr>
      <w:r w:rsidRPr="008227E9">
        <w:rPr>
          <w:rStyle w:val="a7"/>
          <w:b w:val="0"/>
          <w:color w:val="111111"/>
          <w:sz w:val="24"/>
          <w:szCs w:val="24"/>
        </w:rPr>
        <w:t>43.02.16 Туризм и гостеприимство;</w:t>
      </w:r>
    </w:p>
    <w:p w:rsidR="003C20F7" w:rsidRPr="008227E9" w:rsidRDefault="003C20F7" w:rsidP="003C20F7">
      <w:pPr>
        <w:pStyle w:val="a4"/>
        <w:numPr>
          <w:ilvl w:val="1"/>
          <w:numId w:val="10"/>
        </w:numPr>
        <w:tabs>
          <w:tab w:val="left" w:pos="987"/>
        </w:tabs>
        <w:ind w:left="987" w:hanging="138"/>
        <w:rPr>
          <w:sz w:val="24"/>
          <w:szCs w:val="24"/>
        </w:rPr>
      </w:pPr>
      <w:r w:rsidRPr="008227E9">
        <w:rPr>
          <w:rStyle w:val="a7"/>
          <w:b w:val="0"/>
          <w:color w:val="111111"/>
          <w:sz w:val="24"/>
          <w:szCs w:val="24"/>
        </w:rPr>
        <w:t>43.02.16 Туризм и гостеприимство (направленность Гостиничные услуги)</w:t>
      </w:r>
      <w:r w:rsidRPr="008227E9">
        <w:rPr>
          <w:bCs/>
          <w:color w:val="111111"/>
          <w:sz w:val="24"/>
          <w:szCs w:val="24"/>
        </w:rPr>
        <w:br/>
      </w:r>
      <w:r w:rsidRPr="008227E9">
        <w:rPr>
          <w:rStyle w:val="a7"/>
          <w:b w:val="0"/>
          <w:color w:val="111111"/>
          <w:sz w:val="24"/>
          <w:szCs w:val="24"/>
        </w:rPr>
        <w:t>(ПРОФЕССИОНАЛИТЕТ)</w:t>
      </w:r>
      <w:r w:rsidRPr="008227E9">
        <w:rPr>
          <w:spacing w:val="-2"/>
          <w:sz w:val="24"/>
          <w:szCs w:val="24"/>
        </w:rPr>
        <w:t>.</w:t>
      </w:r>
    </w:p>
    <w:p w:rsidR="003C20F7" w:rsidRDefault="003C20F7" w:rsidP="003C20F7">
      <w:pPr>
        <w:pStyle w:val="a3"/>
        <w:spacing w:before="43" w:line="276" w:lineRule="auto"/>
        <w:jc w:val="both"/>
      </w:pPr>
      <w:r>
        <w:t>Профессии по основным программам профессионального обучения для детей с ограниченными возможностями здоровья – умственная отсталость (</w:t>
      </w:r>
      <w:r w:rsidRPr="008227E9">
        <w:rPr>
          <w:rStyle w:val="a7"/>
          <w:b w:val="0"/>
          <w:color w:val="111111"/>
        </w:rPr>
        <w:t>АДАПТИРОВАННЫЕ ОСНОВНЫЕ ПРОГРАММЫ ПРОФЕССИОНАЛЬНОГО ОБУЧЕНИЯ</w:t>
      </w:r>
      <w:r w:rsidRPr="008227E9">
        <w:rPr>
          <w:b/>
        </w:rPr>
        <w:t>)</w:t>
      </w:r>
      <w:r>
        <w:t>:</w:t>
      </w:r>
    </w:p>
    <w:p w:rsidR="003C20F7" w:rsidRDefault="003C20F7" w:rsidP="003C20F7">
      <w:pPr>
        <w:pStyle w:val="a4"/>
        <w:numPr>
          <w:ilvl w:val="1"/>
          <w:numId w:val="10"/>
        </w:numPr>
        <w:tabs>
          <w:tab w:val="left" w:pos="987"/>
        </w:tabs>
        <w:spacing w:before="0" w:line="275" w:lineRule="exact"/>
        <w:ind w:left="987" w:hanging="138"/>
        <w:jc w:val="both"/>
        <w:rPr>
          <w:sz w:val="24"/>
        </w:rPr>
      </w:pPr>
      <w:r>
        <w:rPr>
          <w:sz w:val="24"/>
        </w:rPr>
        <w:t xml:space="preserve">13233 Кулинар изделий из рыбы и </w:t>
      </w:r>
      <w:r>
        <w:rPr>
          <w:spacing w:val="-2"/>
          <w:sz w:val="24"/>
        </w:rPr>
        <w:t>морепродуктов;</w:t>
      </w:r>
    </w:p>
    <w:p w:rsidR="003C20F7" w:rsidRDefault="003C20F7" w:rsidP="003C20F7">
      <w:pPr>
        <w:pStyle w:val="a3"/>
        <w:spacing w:before="41"/>
        <w:ind w:left="849" w:firstLine="0"/>
        <w:jc w:val="both"/>
      </w:pPr>
      <w:r>
        <w:lastRenderedPageBreak/>
        <w:t xml:space="preserve">- 19601 </w:t>
      </w:r>
      <w:r>
        <w:rPr>
          <w:spacing w:val="-2"/>
        </w:rPr>
        <w:t>Швея;</w:t>
      </w:r>
    </w:p>
    <w:p w:rsidR="003C20F7" w:rsidRDefault="003C20F7" w:rsidP="003C20F7">
      <w:pPr>
        <w:pStyle w:val="a4"/>
        <w:numPr>
          <w:ilvl w:val="1"/>
          <w:numId w:val="10"/>
        </w:numPr>
        <w:tabs>
          <w:tab w:val="left" w:pos="987"/>
        </w:tabs>
        <w:ind w:left="987" w:hanging="138"/>
        <w:jc w:val="both"/>
        <w:rPr>
          <w:sz w:val="24"/>
        </w:rPr>
      </w:pPr>
      <w:r>
        <w:rPr>
          <w:sz w:val="24"/>
        </w:rPr>
        <w:t>16472 Помощник</w:t>
      </w:r>
      <w:r>
        <w:rPr>
          <w:spacing w:val="-2"/>
          <w:sz w:val="24"/>
        </w:rPr>
        <w:t xml:space="preserve"> пекаря.</w:t>
      </w:r>
    </w:p>
    <w:p w:rsidR="003C20F7" w:rsidRDefault="003C20F7" w:rsidP="003C20F7">
      <w:pPr>
        <w:pStyle w:val="a3"/>
        <w:spacing w:before="43"/>
        <w:ind w:left="849" w:firstLine="0"/>
      </w:pPr>
      <w:r>
        <w:t xml:space="preserve">Общий состав </w:t>
      </w:r>
      <w:proofErr w:type="gramStart"/>
      <w:r>
        <w:t>обучающихся</w:t>
      </w:r>
      <w:proofErr w:type="gramEnd"/>
      <w:r>
        <w:t xml:space="preserve"> на </w:t>
      </w:r>
      <w:r w:rsidRPr="00A603AE">
        <w:t xml:space="preserve">01.09.2024 составил 757 </w:t>
      </w:r>
      <w:r w:rsidRPr="00A603AE">
        <w:rPr>
          <w:spacing w:val="-2"/>
        </w:rPr>
        <w:t>человека.</w:t>
      </w:r>
    </w:p>
    <w:p w:rsidR="003C20F7" w:rsidRPr="00663BFD" w:rsidRDefault="003C20F7" w:rsidP="003C20F7">
      <w:pPr>
        <w:ind w:left="140" w:firstLine="720"/>
        <w:jc w:val="both"/>
        <w:rPr>
          <w:sz w:val="24"/>
          <w:szCs w:val="24"/>
        </w:rPr>
      </w:pPr>
      <w:proofErr w:type="gramStart"/>
      <w:r w:rsidRPr="00663BFD">
        <w:rPr>
          <w:sz w:val="24"/>
          <w:szCs w:val="24"/>
        </w:rPr>
        <w:t>Контрольные цифры приема (далее – КЦП) граждан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w:t>
      </w:r>
      <w:r>
        <w:rPr>
          <w:sz w:val="24"/>
          <w:szCs w:val="24"/>
        </w:rPr>
        <w:t xml:space="preserve">льного и высшего образования за </w:t>
      </w:r>
      <w:r w:rsidRPr="00663BFD">
        <w:rPr>
          <w:sz w:val="24"/>
          <w:szCs w:val="24"/>
        </w:rPr>
        <w:t>счет бюджетных ассигнований бюджета Астраханской области на 2024 год</w:t>
      </w:r>
      <w:r>
        <w:rPr>
          <w:sz w:val="24"/>
          <w:szCs w:val="24"/>
        </w:rPr>
        <w:t xml:space="preserve"> </w:t>
      </w:r>
      <w:r w:rsidRPr="00663BFD">
        <w:rPr>
          <w:sz w:val="24"/>
          <w:szCs w:val="24"/>
        </w:rPr>
        <w:t>утвержд</w:t>
      </w:r>
      <w:r>
        <w:rPr>
          <w:sz w:val="24"/>
          <w:szCs w:val="24"/>
        </w:rPr>
        <w:t>е</w:t>
      </w:r>
      <w:r w:rsidRPr="00663BFD">
        <w:rPr>
          <w:sz w:val="24"/>
          <w:szCs w:val="24"/>
        </w:rPr>
        <w:t xml:space="preserve">ны техникуму приказом министерства образования и науки Астраханской области от 15.12.2023  №  540  </w:t>
      </w:r>
      <w:proofErr w:type="gramEnd"/>
    </w:p>
    <w:p w:rsidR="003C20F7" w:rsidRDefault="003C20F7" w:rsidP="003C20F7">
      <w:pPr>
        <w:pStyle w:val="TableParagraph"/>
        <w:rPr>
          <w:b/>
          <w:sz w:val="20"/>
        </w:rPr>
      </w:pPr>
    </w:p>
    <w:p w:rsidR="003C20F7" w:rsidRPr="00F1472B" w:rsidRDefault="003C20F7" w:rsidP="003C20F7">
      <w:pPr>
        <w:rPr>
          <w:b/>
          <w:sz w:val="24"/>
          <w:szCs w:val="24"/>
        </w:rPr>
      </w:pPr>
      <w:r w:rsidRPr="00F1472B">
        <w:rPr>
          <w:b/>
          <w:sz w:val="24"/>
          <w:szCs w:val="24"/>
        </w:rPr>
        <w:t xml:space="preserve">Динамика выполнения контрольных цифр приема </w:t>
      </w:r>
    </w:p>
    <w:p w:rsidR="003C20F7" w:rsidRPr="00F1472B" w:rsidRDefault="003C20F7" w:rsidP="003C20F7">
      <w:pPr>
        <w:jc w:val="right"/>
        <w:rPr>
          <w:b/>
          <w:sz w:val="24"/>
          <w:szCs w:val="24"/>
        </w:rPr>
      </w:pPr>
      <w:r w:rsidRPr="00F1472B">
        <w:rPr>
          <w:b/>
          <w:sz w:val="24"/>
          <w:szCs w:val="24"/>
        </w:rPr>
        <w:t>Таблица 1</w:t>
      </w:r>
    </w:p>
    <w:tbl>
      <w:tblPr>
        <w:tblStyle w:val="a9"/>
        <w:tblW w:w="0" w:type="auto"/>
        <w:tblLook w:val="04A0" w:firstRow="1" w:lastRow="0" w:firstColumn="1" w:lastColumn="0" w:noHBand="0" w:noVBand="1"/>
      </w:tblPr>
      <w:tblGrid>
        <w:gridCol w:w="682"/>
        <w:gridCol w:w="4275"/>
        <w:gridCol w:w="1835"/>
        <w:gridCol w:w="2128"/>
        <w:gridCol w:w="1789"/>
      </w:tblGrid>
      <w:tr w:rsidR="003C20F7" w:rsidTr="0097525B">
        <w:tc>
          <w:tcPr>
            <w:tcW w:w="669" w:type="dxa"/>
          </w:tcPr>
          <w:p w:rsidR="003C20F7" w:rsidRPr="00D65974" w:rsidRDefault="003C20F7" w:rsidP="0097525B">
            <w:pPr>
              <w:pStyle w:val="TableParagraph"/>
              <w:spacing w:line="228" w:lineRule="exact"/>
              <w:ind w:left="48" w:right="186"/>
              <w:rPr>
                <w:b/>
                <w:sz w:val="24"/>
                <w:szCs w:val="24"/>
              </w:rPr>
            </w:pPr>
            <w:r w:rsidRPr="00D65974">
              <w:rPr>
                <w:b/>
                <w:spacing w:val="-10"/>
                <w:sz w:val="24"/>
                <w:szCs w:val="24"/>
              </w:rPr>
              <w:t>№</w:t>
            </w:r>
          </w:p>
        </w:tc>
        <w:tc>
          <w:tcPr>
            <w:tcW w:w="8228" w:type="dxa"/>
          </w:tcPr>
          <w:p w:rsidR="003C20F7" w:rsidRPr="00D65974" w:rsidRDefault="003C20F7" w:rsidP="0097525B">
            <w:pPr>
              <w:pStyle w:val="TableParagraph"/>
              <w:ind w:left="110" w:right="116"/>
              <w:rPr>
                <w:b/>
                <w:sz w:val="24"/>
                <w:szCs w:val="24"/>
              </w:rPr>
            </w:pPr>
            <w:r w:rsidRPr="00D65974">
              <w:rPr>
                <w:b/>
                <w:spacing w:val="-2"/>
                <w:sz w:val="24"/>
                <w:szCs w:val="24"/>
              </w:rPr>
              <w:t>Наименование специальности/ профессии</w:t>
            </w:r>
          </w:p>
        </w:tc>
        <w:tc>
          <w:tcPr>
            <w:tcW w:w="1914" w:type="dxa"/>
          </w:tcPr>
          <w:p w:rsidR="003C20F7" w:rsidRPr="00D65974" w:rsidRDefault="003C20F7" w:rsidP="0097525B">
            <w:pPr>
              <w:pStyle w:val="TableParagraph"/>
              <w:ind w:left="107"/>
              <w:rPr>
                <w:b/>
                <w:sz w:val="24"/>
                <w:szCs w:val="24"/>
              </w:rPr>
            </w:pPr>
            <w:r w:rsidRPr="00D65974">
              <w:rPr>
                <w:b/>
                <w:spacing w:val="-2"/>
                <w:sz w:val="24"/>
                <w:szCs w:val="24"/>
              </w:rPr>
              <w:t>Контроль</w:t>
            </w:r>
            <w:r w:rsidRPr="00D65974">
              <w:rPr>
                <w:b/>
                <w:spacing w:val="-4"/>
                <w:sz w:val="24"/>
                <w:szCs w:val="24"/>
              </w:rPr>
              <w:t>ные</w:t>
            </w:r>
          </w:p>
          <w:p w:rsidR="003C20F7" w:rsidRPr="00D65974" w:rsidRDefault="003C20F7" w:rsidP="0097525B">
            <w:pPr>
              <w:pStyle w:val="TableParagraph"/>
              <w:ind w:left="107" w:right="350"/>
              <w:rPr>
                <w:b/>
                <w:sz w:val="24"/>
                <w:szCs w:val="24"/>
              </w:rPr>
            </w:pPr>
            <w:r w:rsidRPr="00D65974">
              <w:rPr>
                <w:b/>
                <w:spacing w:val="-4"/>
                <w:sz w:val="24"/>
                <w:szCs w:val="24"/>
              </w:rPr>
              <w:t xml:space="preserve">цифры </w:t>
            </w:r>
            <w:r w:rsidRPr="00D65974">
              <w:rPr>
                <w:b/>
                <w:spacing w:val="-2"/>
                <w:sz w:val="24"/>
                <w:szCs w:val="24"/>
              </w:rPr>
              <w:t xml:space="preserve">приема </w:t>
            </w:r>
            <w:r w:rsidRPr="00D65974">
              <w:rPr>
                <w:b/>
                <w:sz w:val="24"/>
                <w:szCs w:val="24"/>
              </w:rPr>
              <w:t>2021 г.</w:t>
            </w:r>
          </w:p>
        </w:tc>
        <w:tc>
          <w:tcPr>
            <w:tcW w:w="2006" w:type="dxa"/>
          </w:tcPr>
          <w:p w:rsidR="003C20F7" w:rsidRPr="00D65974" w:rsidRDefault="003C20F7" w:rsidP="0097525B">
            <w:pPr>
              <w:pStyle w:val="TableParagraph"/>
              <w:spacing w:line="228" w:lineRule="exact"/>
              <w:ind w:left="107"/>
              <w:rPr>
                <w:b/>
                <w:sz w:val="24"/>
                <w:szCs w:val="24"/>
              </w:rPr>
            </w:pPr>
            <w:r w:rsidRPr="00D65974">
              <w:rPr>
                <w:b/>
                <w:spacing w:val="-4"/>
                <w:sz w:val="24"/>
                <w:szCs w:val="24"/>
              </w:rPr>
              <w:t>Факт</w:t>
            </w:r>
          </w:p>
          <w:p w:rsidR="003C20F7" w:rsidRPr="00D65974" w:rsidRDefault="003C20F7" w:rsidP="0097525B">
            <w:pPr>
              <w:pStyle w:val="TableParagraph"/>
              <w:ind w:left="107"/>
              <w:rPr>
                <w:b/>
                <w:sz w:val="24"/>
                <w:szCs w:val="24"/>
              </w:rPr>
            </w:pPr>
            <w:r w:rsidRPr="00D65974">
              <w:rPr>
                <w:b/>
                <w:sz w:val="24"/>
                <w:szCs w:val="24"/>
              </w:rPr>
              <w:t xml:space="preserve">выпуска по </w:t>
            </w:r>
            <w:r w:rsidRPr="00D65974">
              <w:rPr>
                <w:b/>
                <w:spacing w:val="-2"/>
                <w:sz w:val="24"/>
                <w:szCs w:val="24"/>
              </w:rPr>
              <w:t>завершению образовател</w:t>
            </w:r>
            <w:r w:rsidRPr="00D65974">
              <w:rPr>
                <w:b/>
                <w:spacing w:val="-4"/>
                <w:sz w:val="24"/>
                <w:szCs w:val="24"/>
              </w:rPr>
              <w:t xml:space="preserve">ьной </w:t>
            </w:r>
            <w:r w:rsidRPr="00D65974">
              <w:rPr>
                <w:b/>
                <w:spacing w:val="-2"/>
                <w:sz w:val="24"/>
                <w:szCs w:val="24"/>
              </w:rPr>
              <w:t>программы,</w:t>
            </w:r>
          </w:p>
          <w:p w:rsidR="003C20F7" w:rsidRPr="00D65974" w:rsidRDefault="003C20F7" w:rsidP="0097525B">
            <w:pPr>
              <w:pStyle w:val="TableParagraph"/>
              <w:spacing w:line="212" w:lineRule="exact"/>
              <w:ind w:left="107"/>
              <w:rPr>
                <w:b/>
                <w:sz w:val="24"/>
                <w:szCs w:val="24"/>
              </w:rPr>
            </w:pPr>
            <w:r w:rsidRPr="00D65974">
              <w:rPr>
                <w:b/>
                <w:sz w:val="24"/>
                <w:szCs w:val="24"/>
              </w:rPr>
              <w:t xml:space="preserve">2025 </w:t>
            </w:r>
            <w:r w:rsidRPr="00D65974">
              <w:rPr>
                <w:b/>
                <w:spacing w:val="-5"/>
                <w:sz w:val="24"/>
                <w:szCs w:val="24"/>
              </w:rPr>
              <w:t>г.</w:t>
            </w:r>
          </w:p>
        </w:tc>
        <w:tc>
          <w:tcPr>
            <w:tcW w:w="1915" w:type="dxa"/>
          </w:tcPr>
          <w:p w:rsidR="003C20F7" w:rsidRPr="00D65974" w:rsidRDefault="003C20F7" w:rsidP="0097525B">
            <w:pPr>
              <w:pStyle w:val="TableParagraph"/>
              <w:spacing w:line="228" w:lineRule="exact"/>
              <w:ind w:left="109"/>
              <w:rPr>
                <w:b/>
                <w:sz w:val="24"/>
                <w:szCs w:val="24"/>
              </w:rPr>
            </w:pPr>
            <w:r w:rsidRPr="00D65974">
              <w:rPr>
                <w:b/>
                <w:spacing w:val="-10"/>
                <w:sz w:val="24"/>
                <w:szCs w:val="24"/>
              </w:rPr>
              <w:t>%</w:t>
            </w:r>
          </w:p>
          <w:p w:rsidR="003C20F7" w:rsidRPr="00D65974" w:rsidRDefault="003C20F7" w:rsidP="0097525B">
            <w:pPr>
              <w:pStyle w:val="TableParagraph"/>
              <w:ind w:left="109" w:right="133"/>
              <w:rPr>
                <w:b/>
                <w:sz w:val="24"/>
                <w:szCs w:val="24"/>
              </w:rPr>
            </w:pPr>
            <w:r w:rsidRPr="00D65974">
              <w:rPr>
                <w:b/>
                <w:spacing w:val="-2"/>
                <w:sz w:val="24"/>
                <w:szCs w:val="24"/>
              </w:rPr>
              <w:t>исполне</w:t>
            </w:r>
            <w:r w:rsidRPr="00D65974">
              <w:rPr>
                <w:b/>
                <w:spacing w:val="-4"/>
                <w:sz w:val="24"/>
                <w:szCs w:val="24"/>
              </w:rPr>
              <w:t>ния</w:t>
            </w:r>
          </w:p>
        </w:tc>
      </w:tr>
      <w:tr w:rsidR="003C20F7" w:rsidTr="0097525B">
        <w:tc>
          <w:tcPr>
            <w:tcW w:w="14732" w:type="dxa"/>
            <w:gridSpan w:val="5"/>
            <w:vAlign w:val="center"/>
          </w:tcPr>
          <w:p w:rsidR="003C20F7" w:rsidRPr="00D65974" w:rsidRDefault="003C20F7" w:rsidP="0097525B">
            <w:pPr>
              <w:pStyle w:val="TableParagraph"/>
              <w:spacing w:line="228" w:lineRule="exact"/>
              <w:ind w:left="109"/>
              <w:jc w:val="center"/>
              <w:rPr>
                <w:b/>
                <w:spacing w:val="-10"/>
                <w:sz w:val="24"/>
                <w:szCs w:val="24"/>
              </w:rPr>
            </w:pPr>
            <w:r w:rsidRPr="00D65974">
              <w:rPr>
                <w:b/>
                <w:spacing w:val="-10"/>
                <w:sz w:val="24"/>
                <w:szCs w:val="24"/>
              </w:rPr>
              <w:t>Программы подготовки специалистов среднего звена</w:t>
            </w:r>
          </w:p>
        </w:tc>
      </w:tr>
      <w:tr w:rsidR="003C20F7" w:rsidTr="0097525B">
        <w:tc>
          <w:tcPr>
            <w:tcW w:w="669" w:type="dxa"/>
          </w:tcPr>
          <w:p w:rsidR="003C20F7" w:rsidRDefault="003C20F7" w:rsidP="0097525B">
            <w:pPr>
              <w:jc w:val="both"/>
              <w:rPr>
                <w:sz w:val="24"/>
                <w:szCs w:val="24"/>
              </w:rPr>
            </w:pPr>
            <w:r>
              <w:rPr>
                <w:sz w:val="24"/>
                <w:szCs w:val="24"/>
              </w:rPr>
              <w:t>1</w:t>
            </w:r>
          </w:p>
        </w:tc>
        <w:tc>
          <w:tcPr>
            <w:tcW w:w="8228" w:type="dxa"/>
          </w:tcPr>
          <w:p w:rsidR="003C20F7" w:rsidRDefault="003C20F7" w:rsidP="0097525B">
            <w:pPr>
              <w:jc w:val="both"/>
              <w:rPr>
                <w:sz w:val="24"/>
                <w:szCs w:val="24"/>
              </w:rPr>
            </w:pPr>
            <w:r>
              <w:rPr>
                <w:sz w:val="24"/>
                <w:szCs w:val="24"/>
              </w:rPr>
              <w:t>29.02.04 Конструирование, моделирование и технология  швейных изделий</w:t>
            </w:r>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10</w:t>
            </w:r>
          </w:p>
        </w:tc>
        <w:tc>
          <w:tcPr>
            <w:tcW w:w="1915" w:type="dxa"/>
            <w:vAlign w:val="center"/>
          </w:tcPr>
          <w:p w:rsidR="003C20F7" w:rsidRDefault="003C20F7" w:rsidP="0097525B">
            <w:pPr>
              <w:jc w:val="center"/>
              <w:rPr>
                <w:sz w:val="24"/>
                <w:szCs w:val="24"/>
              </w:rPr>
            </w:pPr>
            <w:r>
              <w:rPr>
                <w:sz w:val="24"/>
                <w:szCs w:val="24"/>
              </w:rPr>
              <w:t>50</w:t>
            </w:r>
          </w:p>
        </w:tc>
      </w:tr>
      <w:tr w:rsidR="003C20F7" w:rsidTr="0097525B">
        <w:tc>
          <w:tcPr>
            <w:tcW w:w="669" w:type="dxa"/>
          </w:tcPr>
          <w:p w:rsidR="003C20F7" w:rsidRDefault="003C20F7" w:rsidP="0097525B">
            <w:pPr>
              <w:jc w:val="both"/>
              <w:rPr>
                <w:sz w:val="24"/>
                <w:szCs w:val="24"/>
              </w:rPr>
            </w:pPr>
            <w:r>
              <w:rPr>
                <w:sz w:val="24"/>
                <w:szCs w:val="24"/>
              </w:rPr>
              <w:t>2</w:t>
            </w:r>
          </w:p>
        </w:tc>
        <w:tc>
          <w:tcPr>
            <w:tcW w:w="8228" w:type="dxa"/>
          </w:tcPr>
          <w:p w:rsidR="003C20F7" w:rsidRDefault="003C20F7" w:rsidP="0097525B">
            <w:pPr>
              <w:jc w:val="both"/>
              <w:rPr>
                <w:sz w:val="24"/>
                <w:szCs w:val="24"/>
              </w:rPr>
            </w:pPr>
            <w:r>
              <w:rPr>
                <w:sz w:val="24"/>
                <w:szCs w:val="24"/>
              </w:rPr>
              <w:t>43.02.15 Поварское и кондитерское дело</w:t>
            </w:r>
          </w:p>
        </w:tc>
        <w:tc>
          <w:tcPr>
            <w:tcW w:w="1914" w:type="dxa"/>
            <w:vAlign w:val="center"/>
          </w:tcPr>
          <w:p w:rsidR="003C20F7" w:rsidRDefault="003C20F7" w:rsidP="0097525B">
            <w:pPr>
              <w:jc w:val="center"/>
              <w:rPr>
                <w:sz w:val="24"/>
                <w:szCs w:val="24"/>
              </w:rPr>
            </w:pPr>
            <w:r>
              <w:rPr>
                <w:sz w:val="24"/>
                <w:szCs w:val="24"/>
              </w:rPr>
              <w:t>115</w:t>
            </w:r>
          </w:p>
        </w:tc>
        <w:tc>
          <w:tcPr>
            <w:tcW w:w="2006" w:type="dxa"/>
            <w:vAlign w:val="center"/>
          </w:tcPr>
          <w:p w:rsidR="003C20F7" w:rsidRDefault="003C20F7" w:rsidP="0097525B">
            <w:pPr>
              <w:jc w:val="center"/>
              <w:rPr>
                <w:sz w:val="24"/>
                <w:szCs w:val="24"/>
              </w:rPr>
            </w:pPr>
            <w:r>
              <w:rPr>
                <w:sz w:val="24"/>
                <w:szCs w:val="24"/>
              </w:rPr>
              <w:t>35</w:t>
            </w:r>
          </w:p>
        </w:tc>
        <w:tc>
          <w:tcPr>
            <w:tcW w:w="1915" w:type="dxa"/>
            <w:vAlign w:val="center"/>
          </w:tcPr>
          <w:p w:rsidR="003C20F7" w:rsidRDefault="003C20F7" w:rsidP="0097525B">
            <w:pPr>
              <w:jc w:val="center"/>
              <w:rPr>
                <w:sz w:val="24"/>
                <w:szCs w:val="24"/>
              </w:rPr>
            </w:pPr>
            <w:r>
              <w:rPr>
                <w:sz w:val="24"/>
                <w:szCs w:val="24"/>
              </w:rPr>
              <w:t>31</w:t>
            </w:r>
          </w:p>
        </w:tc>
      </w:tr>
      <w:tr w:rsidR="003C20F7" w:rsidTr="0097525B">
        <w:tc>
          <w:tcPr>
            <w:tcW w:w="669" w:type="dxa"/>
          </w:tcPr>
          <w:p w:rsidR="003C20F7" w:rsidRDefault="003C20F7" w:rsidP="0097525B">
            <w:pPr>
              <w:jc w:val="both"/>
              <w:rPr>
                <w:sz w:val="24"/>
                <w:szCs w:val="24"/>
              </w:rPr>
            </w:pPr>
            <w:r>
              <w:rPr>
                <w:sz w:val="24"/>
                <w:szCs w:val="24"/>
              </w:rPr>
              <w:t>3</w:t>
            </w:r>
          </w:p>
        </w:tc>
        <w:tc>
          <w:tcPr>
            <w:tcW w:w="8228" w:type="dxa"/>
          </w:tcPr>
          <w:p w:rsidR="003C20F7" w:rsidRDefault="003C20F7" w:rsidP="0097525B">
            <w:pPr>
              <w:jc w:val="both"/>
              <w:rPr>
                <w:sz w:val="24"/>
                <w:szCs w:val="24"/>
              </w:rPr>
            </w:pPr>
            <w:r>
              <w:rPr>
                <w:sz w:val="24"/>
                <w:szCs w:val="24"/>
              </w:rPr>
              <w:t>38.02.04 Коммерция (по отраслям)</w:t>
            </w:r>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12</w:t>
            </w:r>
          </w:p>
        </w:tc>
        <w:tc>
          <w:tcPr>
            <w:tcW w:w="1915" w:type="dxa"/>
            <w:vAlign w:val="center"/>
          </w:tcPr>
          <w:p w:rsidR="003C20F7" w:rsidRDefault="003C20F7" w:rsidP="0097525B">
            <w:pPr>
              <w:jc w:val="center"/>
              <w:rPr>
                <w:sz w:val="24"/>
                <w:szCs w:val="24"/>
              </w:rPr>
            </w:pPr>
            <w:r>
              <w:rPr>
                <w:sz w:val="24"/>
                <w:szCs w:val="24"/>
              </w:rPr>
              <w:t>60</w:t>
            </w:r>
          </w:p>
        </w:tc>
      </w:tr>
      <w:tr w:rsidR="003C20F7" w:rsidTr="0097525B">
        <w:tc>
          <w:tcPr>
            <w:tcW w:w="669" w:type="dxa"/>
          </w:tcPr>
          <w:p w:rsidR="003C20F7" w:rsidRDefault="003C20F7" w:rsidP="0097525B">
            <w:pPr>
              <w:jc w:val="both"/>
              <w:rPr>
                <w:sz w:val="24"/>
                <w:szCs w:val="24"/>
              </w:rPr>
            </w:pPr>
            <w:r>
              <w:rPr>
                <w:sz w:val="24"/>
                <w:szCs w:val="24"/>
              </w:rPr>
              <w:t>4</w:t>
            </w:r>
          </w:p>
        </w:tc>
        <w:tc>
          <w:tcPr>
            <w:tcW w:w="8228" w:type="dxa"/>
          </w:tcPr>
          <w:p w:rsidR="003C20F7" w:rsidRDefault="003C20F7" w:rsidP="0097525B">
            <w:pPr>
              <w:jc w:val="both"/>
              <w:rPr>
                <w:sz w:val="24"/>
                <w:szCs w:val="24"/>
              </w:rPr>
            </w:pPr>
            <w:r>
              <w:rPr>
                <w:sz w:val="24"/>
                <w:szCs w:val="24"/>
              </w:rPr>
              <w:t xml:space="preserve">43.02.14 Гостиничное дело </w:t>
            </w:r>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13</w:t>
            </w:r>
          </w:p>
        </w:tc>
        <w:tc>
          <w:tcPr>
            <w:tcW w:w="1915" w:type="dxa"/>
            <w:vAlign w:val="center"/>
          </w:tcPr>
          <w:p w:rsidR="003C20F7" w:rsidRDefault="003C20F7" w:rsidP="0097525B">
            <w:pPr>
              <w:jc w:val="center"/>
              <w:rPr>
                <w:sz w:val="24"/>
                <w:szCs w:val="24"/>
              </w:rPr>
            </w:pPr>
            <w:r>
              <w:rPr>
                <w:sz w:val="24"/>
                <w:szCs w:val="24"/>
              </w:rPr>
              <w:t>65</w:t>
            </w:r>
          </w:p>
        </w:tc>
      </w:tr>
      <w:tr w:rsidR="003C20F7" w:rsidTr="0097525B">
        <w:tc>
          <w:tcPr>
            <w:tcW w:w="669" w:type="dxa"/>
          </w:tcPr>
          <w:p w:rsidR="003C20F7" w:rsidRDefault="003C20F7" w:rsidP="0097525B">
            <w:pPr>
              <w:jc w:val="both"/>
              <w:rPr>
                <w:sz w:val="24"/>
                <w:szCs w:val="24"/>
              </w:rPr>
            </w:pPr>
            <w:r>
              <w:rPr>
                <w:sz w:val="24"/>
                <w:szCs w:val="24"/>
              </w:rPr>
              <w:t>5</w:t>
            </w:r>
          </w:p>
        </w:tc>
        <w:tc>
          <w:tcPr>
            <w:tcW w:w="8228" w:type="dxa"/>
          </w:tcPr>
          <w:p w:rsidR="003C20F7" w:rsidRDefault="003C20F7" w:rsidP="0097525B">
            <w:pPr>
              <w:jc w:val="both"/>
              <w:rPr>
                <w:sz w:val="24"/>
                <w:szCs w:val="24"/>
              </w:rPr>
            </w:pPr>
            <w:r>
              <w:rPr>
                <w:sz w:val="24"/>
                <w:szCs w:val="24"/>
              </w:rPr>
              <w:t>43.02.10 Туризм</w:t>
            </w:r>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10</w:t>
            </w:r>
          </w:p>
        </w:tc>
        <w:tc>
          <w:tcPr>
            <w:tcW w:w="1915" w:type="dxa"/>
            <w:vAlign w:val="center"/>
          </w:tcPr>
          <w:p w:rsidR="003C20F7" w:rsidRDefault="003C20F7" w:rsidP="0097525B">
            <w:pPr>
              <w:jc w:val="center"/>
              <w:rPr>
                <w:sz w:val="24"/>
                <w:szCs w:val="24"/>
              </w:rPr>
            </w:pPr>
            <w:r>
              <w:rPr>
                <w:sz w:val="24"/>
                <w:szCs w:val="24"/>
              </w:rPr>
              <w:t>50</w:t>
            </w:r>
          </w:p>
        </w:tc>
      </w:tr>
      <w:tr w:rsidR="003C20F7" w:rsidTr="0097525B">
        <w:tc>
          <w:tcPr>
            <w:tcW w:w="669" w:type="dxa"/>
          </w:tcPr>
          <w:p w:rsidR="003C20F7" w:rsidRDefault="003C20F7" w:rsidP="0097525B">
            <w:pPr>
              <w:jc w:val="both"/>
              <w:rPr>
                <w:sz w:val="24"/>
                <w:szCs w:val="24"/>
              </w:rPr>
            </w:pPr>
          </w:p>
        </w:tc>
        <w:tc>
          <w:tcPr>
            <w:tcW w:w="8228" w:type="dxa"/>
          </w:tcPr>
          <w:p w:rsidR="003C20F7" w:rsidRPr="00D65974" w:rsidRDefault="003C20F7" w:rsidP="0097525B">
            <w:pPr>
              <w:jc w:val="both"/>
              <w:rPr>
                <w:b/>
                <w:sz w:val="24"/>
                <w:szCs w:val="24"/>
              </w:rPr>
            </w:pPr>
            <w:r w:rsidRPr="00D65974">
              <w:rPr>
                <w:b/>
                <w:sz w:val="24"/>
                <w:szCs w:val="24"/>
              </w:rPr>
              <w:t>ИТОГО</w:t>
            </w:r>
          </w:p>
        </w:tc>
        <w:tc>
          <w:tcPr>
            <w:tcW w:w="1914" w:type="dxa"/>
            <w:vAlign w:val="center"/>
          </w:tcPr>
          <w:p w:rsidR="003C20F7" w:rsidRPr="00FA3049" w:rsidRDefault="003C20F7" w:rsidP="0097525B">
            <w:pPr>
              <w:jc w:val="center"/>
              <w:rPr>
                <w:b/>
                <w:sz w:val="24"/>
                <w:szCs w:val="24"/>
              </w:rPr>
            </w:pPr>
            <w:r w:rsidRPr="00FA3049">
              <w:rPr>
                <w:b/>
                <w:sz w:val="24"/>
                <w:szCs w:val="24"/>
              </w:rPr>
              <w:t>195</w:t>
            </w:r>
          </w:p>
        </w:tc>
        <w:tc>
          <w:tcPr>
            <w:tcW w:w="2006" w:type="dxa"/>
            <w:vAlign w:val="center"/>
          </w:tcPr>
          <w:p w:rsidR="003C20F7" w:rsidRPr="00FA3049" w:rsidRDefault="003C20F7" w:rsidP="0097525B">
            <w:pPr>
              <w:jc w:val="center"/>
              <w:rPr>
                <w:b/>
                <w:sz w:val="24"/>
                <w:szCs w:val="24"/>
              </w:rPr>
            </w:pPr>
            <w:r w:rsidRPr="00FA3049">
              <w:rPr>
                <w:b/>
                <w:sz w:val="24"/>
                <w:szCs w:val="24"/>
              </w:rPr>
              <w:t>80</w:t>
            </w:r>
          </w:p>
        </w:tc>
        <w:tc>
          <w:tcPr>
            <w:tcW w:w="1915" w:type="dxa"/>
            <w:vAlign w:val="center"/>
          </w:tcPr>
          <w:p w:rsidR="003C20F7" w:rsidRPr="00FA3049" w:rsidRDefault="003C20F7" w:rsidP="0097525B">
            <w:pPr>
              <w:jc w:val="center"/>
              <w:rPr>
                <w:b/>
                <w:sz w:val="24"/>
                <w:szCs w:val="24"/>
              </w:rPr>
            </w:pPr>
            <w:r w:rsidRPr="00FA3049">
              <w:rPr>
                <w:b/>
                <w:sz w:val="24"/>
                <w:szCs w:val="24"/>
              </w:rPr>
              <w:t>41</w:t>
            </w:r>
          </w:p>
        </w:tc>
      </w:tr>
      <w:tr w:rsidR="003C20F7" w:rsidTr="0097525B">
        <w:tc>
          <w:tcPr>
            <w:tcW w:w="14732" w:type="dxa"/>
            <w:gridSpan w:val="5"/>
            <w:vAlign w:val="center"/>
          </w:tcPr>
          <w:p w:rsidR="003C20F7" w:rsidRPr="00D65974" w:rsidRDefault="003C20F7" w:rsidP="0097525B">
            <w:pPr>
              <w:pStyle w:val="TableParagraph"/>
              <w:spacing w:line="228" w:lineRule="exact"/>
              <w:ind w:left="109"/>
              <w:jc w:val="center"/>
              <w:rPr>
                <w:b/>
                <w:spacing w:val="-10"/>
                <w:sz w:val="24"/>
                <w:szCs w:val="24"/>
              </w:rPr>
            </w:pPr>
            <w:r w:rsidRPr="00D65974">
              <w:rPr>
                <w:b/>
                <w:spacing w:val="-10"/>
                <w:sz w:val="24"/>
                <w:szCs w:val="24"/>
              </w:rPr>
              <w:t>Программы подготовки квалифицированных рабочих, служащих</w:t>
            </w:r>
          </w:p>
        </w:tc>
      </w:tr>
      <w:tr w:rsidR="003C20F7" w:rsidTr="0097525B">
        <w:tc>
          <w:tcPr>
            <w:tcW w:w="669" w:type="dxa"/>
          </w:tcPr>
          <w:p w:rsidR="003C20F7" w:rsidRDefault="003C20F7" w:rsidP="0097525B">
            <w:pPr>
              <w:jc w:val="both"/>
              <w:rPr>
                <w:sz w:val="24"/>
                <w:szCs w:val="24"/>
              </w:rPr>
            </w:pPr>
            <w:r>
              <w:rPr>
                <w:sz w:val="24"/>
                <w:szCs w:val="24"/>
              </w:rPr>
              <w:t>1</w:t>
            </w:r>
          </w:p>
        </w:tc>
        <w:tc>
          <w:tcPr>
            <w:tcW w:w="8228" w:type="dxa"/>
          </w:tcPr>
          <w:p w:rsidR="003C20F7" w:rsidRDefault="003C20F7" w:rsidP="0097525B">
            <w:pPr>
              <w:jc w:val="both"/>
              <w:rPr>
                <w:sz w:val="24"/>
                <w:szCs w:val="24"/>
              </w:rPr>
            </w:pPr>
            <w:proofErr w:type="gramStart"/>
            <w:r>
              <w:rPr>
                <w:sz w:val="24"/>
                <w:szCs w:val="24"/>
              </w:rPr>
              <w:t>15.01.05 Сварщик (ручной и частично механизированной сварки (наплавки)</w:t>
            </w:r>
            <w:proofErr w:type="gramEnd"/>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18</w:t>
            </w:r>
          </w:p>
        </w:tc>
        <w:tc>
          <w:tcPr>
            <w:tcW w:w="1915" w:type="dxa"/>
            <w:vAlign w:val="center"/>
          </w:tcPr>
          <w:p w:rsidR="003C20F7" w:rsidRDefault="003C20F7" w:rsidP="0097525B">
            <w:pPr>
              <w:jc w:val="center"/>
              <w:rPr>
                <w:sz w:val="24"/>
                <w:szCs w:val="24"/>
              </w:rPr>
            </w:pPr>
            <w:r>
              <w:rPr>
                <w:sz w:val="24"/>
                <w:szCs w:val="24"/>
              </w:rPr>
              <w:t>90</w:t>
            </w:r>
          </w:p>
        </w:tc>
      </w:tr>
      <w:tr w:rsidR="003C20F7" w:rsidTr="0097525B">
        <w:tc>
          <w:tcPr>
            <w:tcW w:w="669" w:type="dxa"/>
          </w:tcPr>
          <w:p w:rsidR="003C20F7" w:rsidRDefault="003C20F7" w:rsidP="0097525B">
            <w:pPr>
              <w:jc w:val="both"/>
              <w:rPr>
                <w:sz w:val="24"/>
                <w:szCs w:val="24"/>
              </w:rPr>
            </w:pPr>
            <w:r>
              <w:rPr>
                <w:sz w:val="24"/>
                <w:szCs w:val="24"/>
              </w:rPr>
              <w:t>2</w:t>
            </w:r>
          </w:p>
        </w:tc>
        <w:tc>
          <w:tcPr>
            <w:tcW w:w="8228" w:type="dxa"/>
          </w:tcPr>
          <w:p w:rsidR="003C20F7" w:rsidRDefault="003C20F7" w:rsidP="0097525B">
            <w:pPr>
              <w:jc w:val="both"/>
              <w:rPr>
                <w:sz w:val="24"/>
                <w:szCs w:val="24"/>
              </w:rPr>
            </w:pPr>
            <w:r>
              <w:rPr>
                <w:sz w:val="24"/>
                <w:szCs w:val="24"/>
              </w:rPr>
              <w:t>08.01.10 Мастер жилищно-коммунального хозяйства</w:t>
            </w:r>
          </w:p>
        </w:tc>
        <w:tc>
          <w:tcPr>
            <w:tcW w:w="1914" w:type="dxa"/>
            <w:vAlign w:val="center"/>
          </w:tcPr>
          <w:p w:rsidR="003C20F7" w:rsidRDefault="003C20F7" w:rsidP="0097525B">
            <w:pPr>
              <w:jc w:val="center"/>
              <w:rPr>
                <w:sz w:val="24"/>
                <w:szCs w:val="24"/>
              </w:rPr>
            </w:pPr>
            <w:r>
              <w:rPr>
                <w:sz w:val="24"/>
                <w:szCs w:val="24"/>
              </w:rPr>
              <w:t>20</w:t>
            </w:r>
          </w:p>
        </w:tc>
        <w:tc>
          <w:tcPr>
            <w:tcW w:w="2006" w:type="dxa"/>
            <w:vAlign w:val="center"/>
          </w:tcPr>
          <w:p w:rsidR="003C20F7" w:rsidRDefault="003C20F7" w:rsidP="0097525B">
            <w:pPr>
              <w:jc w:val="center"/>
              <w:rPr>
                <w:sz w:val="24"/>
                <w:szCs w:val="24"/>
              </w:rPr>
            </w:pPr>
            <w:r>
              <w:rPr>
                <w:sz w:val="24"/>
                <w:szCs w:val="24"/>
              </w:rPr>
              <w:t>22</w:t>
            </w:r>
          </w:p>
        </w:tc>
        <w:tc>
          <w:tcPr>
            <w:tcW w:w="1915" w:type="dxa"/>
            <w:vAlign w:val="center"/>
          </w:tcPr>
          <w:p w:rsidR="003C20F7" w:rsidRDefault="003C20F7" w:rsidP="0097525B">
            <w:pPr>
              <w:jc w:val="center"/>
              <w:rPr>
                <w:sz w:val="24"/>
                <w:szCs w:val="24"/>
              </w:rPr>
            </w:pPr>
            <w:r>
              <w:rPr>
                <w:sz w:val="24"/>
                <w:szCs w:val="24"/>
              </w:rPr>
              <w:t>110</w:t>
            </w:r>
          </w:p>
        </w:tc>
      </w:tr>
      <w:tr w:rsidR="003C20F7" w:rsidTr="0097525B">
        <w:tc>
          <w:tcPr>
            <w:tcW w:w="669" w:type="dxa"/>
          </w:tcPr>
          <w:p w:rsidR="003C20F7" w:rsidRDefault="003C20F7" w:rsidP="0097525B">
            <w:pPr>
              <w:jc w:val="both"/>
              <w:rPr>
                <w:sz w:val="24"/>
                <w:szCs w:val="24"/>
              </w:rPr>
            </w:pPr>
          </w:p>
        </w:tc>
        <w:tc>
          <w:tcPr>
            <w:tcW w:w="8228" w:type="dxa"/>
          </w:tcPr>
          <w:p w:rsidR="003C20F7" w:rsidRPr="00D65974" w:rsidRDefault="003C20F7" w:rsidP="0097525B">
            <w:pPr>
              <w:jc w:val="both"/>
              <w:rPr>
                <w:b/>
                <w:sz w:val="24"/>
                <w:szCs w:val="24"/>
              </w:rPr>
            </w:pPr>
            <w:r w:rsidRPr="00D65974">
              <w:rPr>
                <w:b/>
                <w:sz w:val="24"/>
                <w:szCs w:val="24"/>
              </w:rPr>
              <w:t>ИТОГО</w:t>
            </w:r>
          </w:p>
        </w:tc>
        <w:tc>
          <w:tcPr>
            <w:tcW w:w="1914" w:type="dxa"/>
            <w:vAlign w:val="center"/>
          </w:tcPr>
          <w:p w:rsidR="003C20F7" w:rsidRPr="00FA3049" w:rsidRDefault="003C20F7" w:rsidP="0097525B">
            <w:pPr>
              <w:jc w:val="center"/>
              <w:rPr>
                <w:b/>
                <w:sz w:val="24"/>
                <w:szCs w:val="24"/>
              </w:rPr>
            </w:pPr>
            <w:r w:rsidRPr="00FA3049">
              <w:rPr>
                <w:b/>
                <w:sz w:val="24"/>
                <w:szCs w:val="24"/>
              </w:rPr>
              <w:t>40</w:t>
            </w:r>
          </w:p>
        </w:tc>
        <w:tc>
          <w:tcPr>
            <w:tcW w:w="2006" w:type="dxa"/>
            <w:vAlign w:val="center"/>
          </w:tcPr>
          <w:p w:rsidR="003C20F7" w:rsidRPr="00FA3049" w:rsidRDefault="003C20F7" w:rsidP="0097525B">
            <w:pPr>
              <w:jc w:val="center"/>
              <w:rPr>
                <w:b/>
                <w:sz w:val="24"/>
                <w:szCs w:val="24"/>
              </w:rPr>
            </w:pPr>
            <w:r w:rsidRPr="00FA3049">
              <w:rPr>
                <w:b/>
                <w:sz w:val="24"/>
                <w:szCs w:val="24"/>
              </w:rPr>
              <w:t>40</w:t>
            </w:r>
          </w:p>
        </w:tc>
        <w:tc>
          <w:tcPr>
            <w:tcW w:w="1915" w:type="dxa"/>
            <w:vAlign w:val="center"/>
          </w:tcPr>
          <w:p w:rsidR="003C20F7" w:rsidRPr="00FA3049" w:rsidRDefault="003C20F7" w:rsidP="0097525B">
            <w:pPr>
              <w:jc w:val="center"/>
              <w:rPr>
                <w:b/>
                <w:sz w:val="24"/>
                <w:szCs w:val="24"/>
              </w:rPr>
            </w:pPr>
            <w:r w:rsidRPr="00FA3049">
              <w:rPr>
                <w:b/>
                <w:sz w:val="24"/>
                <w:szCs w:val="24"/>
              </w:rPr>
              <w:t>100</w:t>
            </w:r>
          </w:p>
        </w:tc>
      </w:tr>
    </w:tbl>
    <w:p w:rsidR="003C20F7" w:rsidRDefault="003C20F7" w:rsidP="003C20F7">
      <w:pPr>
        <w:pStyle w:val="TableParagraph"/>
        <w:rPr>
          <w:b/>
          <w:sz w:val="20"/>
        </w:rPr>
      </w:pPr>
    </w:p>
    <w:p w:rsidR="003C20F7" w:rsidRDefault="003C20F7" w:rsidP="00E918C5">
      <w:pPr>
        <w:pStyle w:val="a4"/>
        <w:jc w:val="both"/>
        <w:rPr>
          <w:sz w:val="24"/>
        </w:rPr>
        <w:sectPr w:rsidR="003C20F7">
          <w:pgSz w:w="11910" w:h="16840"/>
          <w:pgMar w:top="620" w:right="425" w:bottom="280" w:left="992" w:header="720" w:footer="720" w:gutter="0"/>
          <w:cols w:space="720"/>
        </w:sectPr>
      </w:pPr>
    </w:p>
    <w:p w:rsidR="003C48F2" w:rsidRDefault="003C48F2">
      <w:pPr>
        <w:pStyle w:val="TableParagraph"/>
        <w:rPr>
          <w:b/>
          <w:sz w:val="20"/>
        </w:rPr>
      </w:pPr>
    </w:p>
    <w:p w:rsidR="003C48F2" w:rsidRDefault="003C48F2">
      <w:pPr>
        <w:pStyle w:val="TableParagraph"/>
        <w:rPr>
          <w:b/>
          <w:sz w:val="20"/>
        </w:rPr>
      </w:pPr>
    </w:p>
    <w:p w:rsidR="003C48F2" w:rsidRPr="00F1472B" w:rsidRDefault="003C48F2" w:rsidP="003C48F2">
      <w:pPr>
        <w:rPr>
          <w:b/>
          <w:sz w:val="24"/>
          <w:szCs w:val="24"/>
        </w:rPr>
      </w:pPr>
      <w:r w:rsidRPr="00F1472B">
        <w:rPr>
          <w:b/>
          <w:sz w:val="24"/>
          <w:szCs w:val="24"/>
        </w:rPr>
        <w:t>Динамика выполнения контрольных цифр приема 2024 года</w:t>
      </w:r>
    </w:p>
    <w:p w:rsidR="003C48F2" w:rsidRPr="00F1472B" w:rsidRDefault="003C48F2" w:rsidP="003C48F2">
      <w:pPr>
        <w:jc w:val="right"/>
        <w:rPr>
          <w:b/>
          <w:sz w:val="24"/>
          <w:szCs w:val="24"/>
        </w:rPr>
      </w:pPr>
      <w:r w:rsidRPr="00F1472B">
        <w:rPr>
          <w:b/>
          <w:sz w:val="24"/>
          <w:szCs w:val="24"/>
        </w:rPr>
        <w:t>Таблица 2</w:t>
      </w:r>
    </w:p>
    <w:tbl>
      <w:tblPr>
        <w:tblStyle w:val="a9"/>
        <w:tblW w:w="0" w:type="auto"/>
        <w:tblLook w:val="04A0" w:firstRow="1" w:lastRow="0" w:firstColumn="1" w:lastColumn="0" w:noHBand="0" w:noVBand="1"/>
      </w:tblPr>
      <w:tblGrid>
        <w:gridCol w:w="682"/>
        <w:gridCol w:w="4826"/>
        <w:gridCol w:w="1914"/>
        <w:gridCol w:w="1556"/>
        <w:gridCol w:w="1731"/>
      </w:tblGrid>
      <w:tr w:rsidR="003C48F2" w:rsidTr="003C48F2">
        <w:tc>
          <w:tcPr>
            <w:tcW w:w="682" w:type="dxa"/>
          </w:tcPr>
          <w:p w:rsidR="003C48F2" w:rsidRPr="00D65974" w:rsidRDefault="003C48F2" w:rsidP="003C48F2">
            <w:pPr>
              <w:pStyle w:val="TableParagraph"/>
              <w:spacing w:line="228" w:lineRule="exact"/>
              <w:ind w:left="48" w:right="186"/>
              <w:rPr>
                <w:b/>
                <w:sz w:val="24"/>
                <w:szCs w:val="24"/>
              </w:rPr>
            </w:pPr>
            <w:r w:rsidRPr="00D65974">
              <w:rPr>
                <w:b/>
                <w:spacing w:val="-10"/>
                <w:sz w:val="24"/>
                <w:szCs w:val="24"/>
              </w:rPr>
              <w:t>№</w:t>
            </w:r>
          </w:p>
        </w:tc>
        <w:tc>
          <w:tcPr>
            <w:tcW w:w="8228" w:type="dxa"/>
          </w:tcPr>
          <w:p w:rsidR="003C48F2" w:rsidRPr="00D65974" w:rsidRDefault="003C48F2" w:rsidP="003C48F2">
            <w:pPr>
              <w:pStyle w:val="TableParagraph"/>
              <w:ind w:left="110" w:right="116"/>
              <w:rPr>
                <w:b/>
                <w:sz w:val="24"/>
                <w:szCs w:val="24"/>
              </w:rPr>
            </w:pPr>
            <w:r w:rsidRPr="00D65974">
              <w:rPr>
                <w:b/>
                <w:spacing w:val="-2"/>
                <w:sz w:val="24"/>
                <w:szCs w:val="24"/>
              </w:rPr>
              <w:t>Наименование специальности/ профессии</w:t>
            </w:r>
          </w:p>
        </w:tc>
        <w:tc>
          <w:tcPr>
            <w:tcW w:w="1914" w:type="dxa"/>
          </w:tcPr>
          <w:p w:rsidR="003C48F2" w:rsidRPr="00D65974" w:rsidRDefault="003C48F2" w:rsidP="003C48F2">
            <w:pPr>
              <w:pStyle w:val="TableParagraph"/>
              <w:ind w:left="37" w:right="222" w:hanging="37"/>
              <w:rPr>
                <w:b/>
                <w:sz w:val="24"/>
                <w:szCs w:val="24"/>
              </w:rPr>
            </w:pPr>
            <w:r w:rsidRPr="00D65974">
              <w:rPr>
                <w:b/>
                <w:spacing w:val="-2"/>
                <w:sz w:val="24"/>
                <w:szCs w:val="24"/>
              </w:rPr>
              <w:t xml:space="preserve">Контрольные </w:t>
            </w:r>
            <w:r w:rsidRPr="00D65974">
              <w:rPr>
                <w:b/>
                <w:sz w:val="24"/>
                <w:szCs w:val="24"/>
              </w:rPr>
              <w:t>цифры приема 2024 г.</w:t>
            </w:r>
          </w:p>
        </w:tc>
        <w:tc>
          <w:tcPr>
            <w:tcW w:w="2006" w:type="dxa"/>
          </w:tcPr>
          <w:p w:rsidR="003C48F2" w:rsidRPr="00D65974" w:rsidRDefault="003C48F2" w:rsidP="003C48F2">
            <w:pPr>
              <w:pStyle w:val="TableParagraph"/>
              <w:spacing w:line="228" w:lineRule="exact"/>
              <w:ind w:left="37" w:hanging="37"/>
              <w:rPr>
                <w:b/>
                <w:sz w:val="24"/>
                <w:szCs w:val="24"/>
              </w:rPr>
            </w:pPr>
            <w:r w:rsidRPr="00D65974">
              <w:rPr>
                <w:b/>
                <w:spacing w:val="-4"/>
                <w:sz w:val="24"/>
                <w:szCs w:val="24"/>
              </w:rPr>
              <w:t>Факт</w:t>
            </w:r>
          </w:p>
          <w:p w:rsidR="003C48F2" w:rsidRPr="00D65974" w:rsidRDefault="003C48F2" w:rsidP="003C48F2">
            <w:pPr>
              <w:pStyle w:val="TableParagraph"/>
              <w:spacing w:line="212" w:lineRule="exact"/>
              <w:ind w:left="37" w:hanging="37"/>
              <w:rPr>
                <w:b/>
                <w:sz w:val="24"/>
                <w:szCs w:val="24"/>
              </w:rPr>
            </w:pPr>
            <w:r w:rsidRPr="00D65974">
              <w:rPr>
                <w:b/>
                <w:sz w:val="24"/>
                <w:szCs w:val="24"/>
              </w:rPr>
              <w:t>приема на обучение 2024 г.</w:t>
            </w:r>
          </w:p>
        </w:tc>
        <w:tc>
          <w:tcPr>
            <w:tcW w:w="1880" w:type="dxa"/>
          </w:tcPr>
          <w:p w:rsidR="003C48F2" w:rsidRPr="00D65974" w:rsidRDefault="003C48F2" w:rsidP="003C48F2">
            <w:pPr>
              <w:pStyle w:val="TableParagraph"/>
              <w:spacing w:line="228" w:lineRule="exact"/>
              <w:ind w:left="37" w:hanging="37"/>
              <w:rPr>
                <w:b/>
                <w:sz w:val="24"/>
                <w:szCs w:val="24"/>
              </w:rPr>
            </w:pPr>
            <w:r w:rsidRPr="00D65974">
              <w:rPr>
                <w:b/>
                <w:spacing w:val="-10"/>
                <w:sz w:val="24"/>
                <w:szCs w:val="24"/>
              </w:rPr>
              <w:t>%</w:t>
            </w:r>
          </w:p>
          <w:p w:rsidR="003C48F2" w:rsidRPr="00D65974" w:rsidRDefault="003C48F2" w:rsidP="003C48F2">
            <w:pPr>
              <w:pStyle w:val="TableParagraph"/>
              <w:ind w:left="37" w:right="135" w:hanging="37"/>
              <w:rPr>
                <w:b/>
                <w:sz w:val="24"/>
                <w:szCs w:val="24"/>
              </w:rPr>
            </w:pPr>
            <w:r w:rsidRPr="00D65974">
              <w:rPr>
                <w:b/>
                <w:spacing w:val="-2"/>
                <w:sz w:val="24"/>
                <w:szCs w:val="24"/>
              </w:rPr>
              <w:t>исполне</w:t>
            </w:r>
            <w:r w:rsidRPr="00D65974">
              <w:rPr>
                <w:b/>
                <w:spacing w:val="-4"/>
                <w:sz w:val="24"/>
                <w:szCs w:val="24"/>
              </w:rPr>
              <w:t>ния</w:t>
            </w:r>
          </w:p>
        </w:tc>
      </w:tr>
      <w:tr w:rsidR="003C48F2" w:rsidTr="003C48F2">
        <w:tc>
          <w:tcPr>
            <w:tcW w:w="14710" w:type="dxa"/>
            <w:gridSpan w:val="5"/>
            <w:vAlign w:val="center"/>
          </w:tcPr>
          <w:p w:rsidR="003C48F2" w:rsidRPr="00D65974" w:rsidRDefault="003C48F2" w:rsidP="003C48F2">
            <w:pPr>
              <w:pStyle w:val="TableParagraph"/>
              <w:spacing w:line="228" w:lineRule="exact"/>
              <w:ind w:left="109"/>
              <w:jc w:val="center"/>
              <w:rPr>
                <w:b/>
                <w:spacing w:val="-10"/>
                <w:sz w:val="24"/>
                <w:szCs w:val="24"/>
              </w:rPr>
            </w:pPr>
            <w:r w:rsidRPr="00D65974">
              <w:rPr>
                <w:b/>
                <w:spacing w:val="-10"/>
                <w:sz w:val="24"/>
                <w:szCs w:val="24"/>
              </w:rPr>
              <w:t>Программы подготовки специалистов среднего звена</w:t>
            </w:r>
          </w:p>
        </w:tc>
      </w:tr>
      <w:tr w:rsidR="003C48F2" w:rsidTr="003C48F2">
        <w:tc>
          <w:tcPr>
            <w:tcW w:w="682" w:type="dxa"/>
          </w:tcPr>
          <w:p w:rsidR="003C48F2" w:rsidRDefault="003C48F2" w:rsidP="003C48F2">
            <w:pPr>
              <w:jc w:val="both"/>
              <w:rPr>
                <w:sz w:val="24"/>
                <w:szCs w:val="24"/>
              </w:rPr>
            </w:pPr>
            <w:r>
              <w:rPr>
                <w:sz w:val="24"/>
                <w:szCs w:val="24"/>
              </w:rPr>
              <w:t>1</w:t>
            </w:r>
          </w:p>
        </w:tc>
        <w:tc>
          <w:tcPr>
            <w:tcW w:w="8228" w:type="dxa"/>
          </w:tcPr>
          <w:p w:rsidR="003C48F2" w:rsidRDefault="003C48F2" w:rsidP="003C48F2">
            <w:pPr>
              <w:jc w:val="both"/>
              <w:rPr>
                <w:sz w:val="24"/>
                <w:szCs w:val="24"/>
              </w:rPr>
            </w:pPr>
            <w:r>
              <w:rPr>
                <w:sz w:val="24"/>
                <w:szCs w:val="24"/>
              </w:rPr>
              <w:t>43.02.15 Поварское и кондитерское дело</w:t>
            </w:r>
          </w:p>
        </w:tc>
        <w:tc>
          <w:tcPr>
            <w:tcW w:w="1914" w:type="dxa"/>
            <w:vAlign w:val="center"/>
          </w:tcPr>
          <w:p w:rsidR="003C48F2" w:rsidRDefault="003C48F2" w:rsidP="003C48F2">
            <w:pPr>
              <w:jc w:val="center"/>
              <w:rPr>
                <w:sz w:val="24"/>
                <w:szCs w:val="24"/>
              </w:rPr>
            </w:pPr>
            <w:r>
              <w:rPr>
                <w:sz w:val="24"/>
                <w:szCs w:val="24"/>
              </w:rPr>
              <w:t>100</w:t>
            </w:r>
          </w:p>
        </w:tc>
        <w:tc>
          <w:tcPr>
            <w:tcW w:w="2006" w:type="dxa"/>
            <w:vAlign w:val="center"/>
          </w:tcPr>
          <w:p w:rsidR="003C48F2" w:rsidRDefault="003C48F2" w:rsidP="003C48F2">
            <w:pPr>
              <w:jc w:val="center"/>
              <w:rPr>
                <w:sz w:val="24"/>
                <w:szCs w:val="24"/>
              </w:rPr>
            </w:pPr>
            <w:r>
              <w:rPr>
                <w:sz w:val="24"/>
                <w:szCs w:val="24"/>
              </w:rPr>
              <w:t>100</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r>
              <w:rPr>
                <w:sz w:val="24"/>
                <w:szCs w:val="24"/>
              </w:rPr>
              <w:t>2</w:t>
            </w:r>
          </w:p>
        </w:tc>
        <w:tc>
          <w:tcPr>
            <w:tcW w:w="8228" w:type="dxa"/>
          </w:tcPr>
          <w:p w:rsidR="003C48F2" w:rsidRDefault="003C48F2" w:rsidP="003C48F2">
            <w:pPr>
              <w:jc w:val="both"/>
              <w:rPr>
                <w:sz w:val="24"/>
                <w:szCs w:val="24"/>
              </w:rPr>
            </w:pPr>
            <w:r>
              <w:rPr>
                <w:sz w:val="24"/>
                <w:szCs w:val="24"/>
              </w:rPr>
              <w:t>43.02.16 Туризм и гостеприимство</w:t>
            </w:r>
          </w:p>
        </w:tc>
        <w:tc>
          <w:tcPr>
            <w:tcW w:w="1914" w:type="dxa"/>
            <w:vAlign w:val="center"/>
          </w:tcPr>
          <w:p w:rsidR="003C48F2" w:rsidRDefault="003C48F2" w:rsidP="003C48F2">
            <w:pPr>
              <w:jc w:val="center"/>
              <w:rPr>
                <w:sz w:val="24"/>
                <w:szCs w:val="24"/>
              </w:rPr>
            </w:pPr>
            <w:r>
              <w:rPr>
                <w:sz w:val="24"/>
                <w:szCs w:val="24"/>
              </w:rPr>
              <w:t>40</w:t>
            </w:r>
          </w:p>
        </w:tc>
        <w:tc>
          <w:tcPr>
            <w:tcW w:w="2006" w:type="dxa"/>
            <w:vAlign w:val="center"/>
          </w:tcPr>
          <w:p w:rsidR="003C48F2" w:rsidRDefault="003C48F2" w:rsidP="003C48F2">
            <w:pPr>
              <w:jc w:val="center"/>
              <w:rPr>
                <w:sz w:val="24"/>
                <w:szCs w:val="24"/>
              </w:rPr>
            </w:pPr>
            <w:r>
              <w:rPr>
                <w:sz w:val="24"/>
                <w:szCs w:val="24"/>
              </w:rPr>
              <w:t>40</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r>
              <w:rPr>
                <w:sz w:val="24"/>
                <w:szCs w:val="24"/>
              </w:rPr>
              <w:t>3</w:t>
            </w:r>
          </w:p>
        </w:tc>
        <w:tc>
          <w:tcPr>
            <w:tcW w:w="8228" w:type="dxa"/>
          </w:tcPr>
          <w:p w:rsidR="003C48F2" w:rsidRDefault="003C48F2" w:rsidP="003C48F2">
            <w:pPr>
              <w:jc w:val="both"/>
              <w:rPr>
                <w:sz w:val="24"/>
                <w:szCs w:val="24"/>
              </w:rPr>
            </w:pPr>
            <w:r>
              <w:rPr>
                <w:sz w:val="24"/>
                <w:szCs w:val="24"/>
              </w:rPr>
              <w:t>38.02.03 Операционная деятельность в логистике</w:t>
            </w:r>
          </w:p>
        </w:tc>
        <w:tc>
          <w:tcPr>
            <w:tcW w:w="1914" w:type="dxa"/>
            <w:vAlign w:val="center"/>
          </w:tcPr>
          <w:p w:rsidR="003C48F2" w:rsidRDefault="003C48F2" w:rsidP="003C48F2">
            <w:pPr>
              <w:jc w:val="center"/>
              <w:rPr>
                <w:sz w:val="24"/>
                <w:szCs w:val="24"/>
              </w:rPr>
            </w:pPr>
            <w:r>
              <w:rPr>
                <w:sz w:val="24"/>
                <w:szCs w:val="24"/>
              </w:rPr>
              <w:t>25</w:t>
            </w:r>
          </w:p>
        </w:tc>
        <w:tc>
          <w:tcPr>
            <w:tcW w:w="2006" w:type="dxa"/>
            <w:vAlign w:val="center"/>
          </w:tcPr>
          <w:p w:rsidR="003C48F2" w:rsidRDefault="003C48F2" w:rsidP="003C48F2">
            <w:pPr>
              <w:jc w:val="center"/>
              <w:rPr>
                <w:sz w:val="24"/>
                <w:szCs w:val="24"/>
              </w:rPr>
            </w:pPr>
            <w:r>
              <w:rPr>
                <w:sz w:val="24"/>
                <w:szCs w:val="24"/>
              </w:rPr>
              <w:t>25</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r>
              <w:rPr>
                <w:sz w:val="24"/>
                <w:szCs w:val="24"/>
              </w:rPr>
              <w:t>4</w:t>
            </w:r>
          </w:p>
        </w:tc>
        <w:tc>
          <w:tcPr>
            <w:tcW w:w="8228" w:type="dxa"/>
          </w:tcPr>
          <w:p w:rsidR="003C48F2" w:rsidRDefault="003C48F2" w:rsidP="003C48F2">
            <w:pPr>
              <w:jc w:val="both"/>
              <w:rPr>
                <w:sz w:val="24"/>
                <w:szCs w:val="24"/>
              </w:rPr>
            </w:pPr>
            <w:r>
              <w:rPr>
                <w:sz w:val="24"/>
                <w:szCs w:val="24"/>
              </w:rPr>
              <w:t>29.02.10 Конструирование, моделирование и технология  швейных изделий</w:t>
            </w:r>
          </w:p>
        </w:tc>
        <w:tc>
          <w:tcPr>
            <w:tcW w:w="1914" w:type="dxa"/>
            <w:vAlign w:val="center"/>
          </w:tcPr>
          <w:p w:rsidR="003C48F2" w:rsidRDefault="003C48F2" w:rsidP="003C48F2">
            <w:pPr>
              <w:jc w:val="center"/>
              <w:rPr>
                <w:sz w:val="24"/>
                <w:szCs w:val="24"/>
              </w:rPr>
            </w:pPr>
            <w:r>
              <w:rPr>
                <w:sz w:val="24"/>
                <w:szCs w:val="24"/>
              </w:rPr>
              <w:t>20</w:t>
            </w:r>
          </w:p>
        </w:tc>
        <w:tc>
          <w:tcPr>
            <w:tcW w:w="2006" w:type="dxa"/>
            <w:vAlign w:val="center"/>
          </w:tcPr>
          <w:p w:rsidR="003C48F2" w:rsidRDefault="003C48F2" w:rsidP="003C48F2">
            <w:pPr>
              <w:jc w:val="center"/>
              <w:rPr>
                <w:sz w:val="24"/>
                <w:szCs w:val="24"/>
              </w:rPr>
            </w:pPr>
            <w:r>
              <w:rPr>
                <w:sz w:val="24"/>
                <w:szCs w:val="24"/>
              </w:rPr>
              <w:t>20</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p>
        </w:tc>
        <w:tc>
          <w:tcPr>
            <w:tcW w:w="8228" w:type="dxa"/>
          </w:tcPr>
          <w:p w:rsidR="003C48F2" w:rsidRPr="00D65974" w:rsidRDefault="003C48F2" w:rsidP="003C48F2">
            <w:pPr>
              <w:jc w:val="both"/>
              <w:rPr>
                <w:b/>
                <w:sz w:val="24"/>
                <w:szCs w:val="24"/>
              </w:rPr>
            </w:pPr>
            <w:r w:rsidRPr="00D65974">
              <w:rPr>
                <w:b/>
                <w:sz w:val="24"/>
                <w:szCs w:val="24"/>
              </w:rPr>
              <w:t>ИТОГО</w:t>
            </w:r>
          </w:p>
        </w:tc>
        <w:tc>
          <w:tcPr>
            <w:tcW w:w="1914" w:type="dxa"/>
            <w:vAlign w:val="center"/>
          </w:tcPr>
          <w:p w:rsidR="003C48F2" w:rsidRPr="00FA3049" w:rsidRDefault="003C48F2" w:rsidP="003C48F2">
            <w:pPr>
              <w:jc w:val="center"/>
              <w:rPr>
                <w:b/>
                <w:sz w:val="24"/>
                <w:szCs w:val="24"/>
              </w:rPr>
            </w:pPr>
            <w:r w:rsidRPr="00FA3049">
              <w:rPr>
                <w:b/>
                <w:sz w:val="24"/>
                <w:szCs w:val="24"/>
              </w:rPr>
              <w:t>185</w:t>
            </w:r>
          </w:p>
        </w:tc>
        <w:tc>
          <w:tcPr>
            <w:tcW w:w="2006" w:type="dxa"/>
            <w:vAlign w:val="center"/>
          </w:tcPr>
          <w:p w:rsidR="003C48F2" w:rsidRPr="00FA3049" w:rsidRDefault="003C48F2" w:rsidP="003C48F2">
            <w:pPr>
              <w:jc w:val="center"/>
              <w:rPr>
                <w:b/>
                <w:sz w:val="24"/>
                <w:szCs w:val="24"/>
              </w:rPr>
            </w:pPr>
            <w:r w:rsidRPr="00FA3049">
              <w:rPr>
                <w:b/>
                <w:sz w:val="24"/>
                <w:szCs w:val="24"/>
              </w:rPr>
              <w:t>185</w:t>
            </w:r>
          </w:p>
        </w:tc>
        <w:tc>
          <w:tcPr>
            <w:tcW w:w="1880" w:type="dxa"/>
            <w:vAlign w:val="center"/>
          </w:tcPr>
          <w:p w:rsidR="003C48F2" w:rsidRPr="00FA3049" w:rsidRDefault="003C48F2" w:rsidP="003C48F2">
            <w:pPr>
              <w:jc w:val="center"/>
              <w:rPr>
                <w:b/>
                <w:sz w:val="24"/>
                <w:szCs w:val="24"/>
              </w:rPr>
            </w:pPr>
            <w:r w:rsidRPr="00FA3049">
              <w:rPr>
                <w:b/>
                <w:sz w:val="24"/>
                <w:szCs w:val="24"/>
              </w:rPr>
              <w:t>100</w:t>
            </w:r>
          </w:p>
        </w:tc>
      </w:tr>
      <w:tr w:rsidR="003C48F2" w:rsidTr="003C48F2">
        <w:tc>
          <w:tcPr>
            <w:tcW w:w="14710" w:type="dxa"/>
            <w:gridSpan w:val="5"/>
            <w:vAlign w:val="center"/>
          </w:tcPr>
          <w:p w:rsidR="003C48F2" w:rsidRPr="00D65974" w:rsidRDefault="003C48F2" w:rsidP="003C48F2">
            <w:pPr>
              <w:pStyle w:val="TableParagraph"/>
              <w:spacing w:line="228" w:lineRule="exact"/>
              <w:ind w:left="109"/>
              <w:jc w:val="center"/>
              <w:rPr>
                <w:b/>
                <w:spacing w:val="-10"/>
                <w:sz w:val="24"/>
                <w:szCs w:val="24"/>
              </w:rPr>
            </w:pPr>
            <w:r w:rsidRPr="00D65974">
              <w:rPr>
                <w:b/>
                <w:spacing w:val="-10"/>
                <w:sz w:val="24"/>
                <w:szCs w:val="24"/>
              </w:rPr>
              <w:t>Программы подготовки квалифицированных рабочих, служащих</w:t>
            </w:r>
          </w:p>
        </w:tc>
      </w:tr>
      <w:tr w:rsidR="003C48F2" w:rsidTr="003C48F2">
        <w:tc>
          <w:tcPr>
            <w:tcW w:w="682" w:type="dxa"/>
          </w:tcPr>
          <w:p w:rsidR="003C48F2" w:rsidRDefault="003C48F2" w:rsidP="003C48F2">
            <w:pPr>
              <w:jc w:val="both"/>
              <w:rPr>
                <w:sz w:val="24"/>
                <w:szCs w:val="24"/>
              </w:rPr>
            </w:pPr>
            <w:r>
              <w:rPr>
                <w:sz w:val="24"/>
                <w:szCs w:val="24"/>
              </w:rPr>
              <w:t>1</w:t>
            </w:r>
          </w:p>
        </w:tc>
        <w:tc>
          <w:tcPr>
            <w:tcW w:w="8228" w:type="dxa"/>
          </w:tcPr>
          <w:p w:rsidR="003C48F2" w:rsidRDefault="003C48F2" w:rsidP="003C48F2">
            <w:pPr>
              <w:jc w:val="both"/>
              <w:rPr>
                <w:sz w:val="24"/>
                <w:szCs w:val="24"/>
              </w:rPr>
            </w:pPr>
            <w:r>
              <w:rPr>
                <w:sz w:val="24"/>
                <w:szCs w:val="24"/>
              </w:rPr>
              <w:t>43.01.09 Повар, кондитер</w:t>
            </w:r>
          </w:p>
        </w:tc>
        <w:tc>
          <w:tcPr>
            <w:tcW w:w="1914" w:type="dxa"/>
            <w:vAlign w:val="center"/>
          </w:tcPr>
          <w:p w:rsidR="003C48F2" w:rsidRDefault="003C48F2" w:rsidP="003C48F2">
            <w:pPr>
              <w:jc w:val="center"/>
              <w:rPr>
                <w:sz w:val="24"/>
                <w:szCs w:val="24"/>
              </w:rPr>
            </w:pPr>
            <w:r>
              <w:rPr>
                <w:sz w:val="24"/>
                <w:szCs w:val="24"/>
              </w:rPr>
              <w:t>25</w:t>
            </w:r>
          </w:p>
        </w:tc>
        <w:tc>
          <w:tcPr>
            <w:tcW w:w="2006" w:type="dxa"/>
            <w:vAlign w:val="center"/>
          </w:tcPr>
          <w:p w:rsidR="003C48F2" w:rsidRDefault="003C48F2" w:rsidP="003C48F2">
            <w:pPr>
              <w:jc w:val="center"/>
              <w:rPr>
                <w:sz w:val="24"/>
                <w:szCs w:val="24"/>
              </w:rPr>
            </w:pPr>
            <w:r>
              <w:rPr>
                <w:sz w:val="24"/>
                <w:szCs w:val="24"/>
              </w:rPr>
              <w:t>25</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r>
              <w:rPr>
                <w:sz w:val="24"/>
                <w:szCs w:val="24"/>
              </w:rPr>
              <w:t>2</w:t>
            </w:r>
          </w:p>
        </w:tc>
        <w:tc>
          <w:tcPr>
            <w:tcW w:w="8228" w:type="dxa"/>
          </w:tcPr>
          <w:p w:rsidR="003C48F2" w:rsidRDefault="003C48F2" w:rsidP="003C48F2">
            <w:pPr>
              <w:jc w:val="both"/>
              <w:rPr>
                <w:sz w:val="24"/>
                <w:szCs w:val="24"/>
              </w:rPr>
            </w:pPr>
            <w:proofErr w:type="gramStart"/>
            <w:r>
              <w:rPr>
                <w:sz w:val="24"/>
                <w:szCs w:val="24"/>
              </w:rPr>
              <w:t>15.01.15 Сварщик (ручной и частично механизированной сварки (наплавки)</w:t>
            </w:r>
            <w:proofErr w:type="gramEnd"/>
          </w:p>
        </w:tc>
        <w:tc>
          <w:tcPr>
            <w:tcW w:w="1914" w:type="dxa"/>
            <w:vAlign w:val="center"/>
          </w:tcPr>
          <w:p w:rsidR="003C48F2" w:rsidRDefault="003C48F2" w:rsidP="003C48F2">
            <w:pPr>
              <w:jc w:val="center"/>
              <w:rPr>
                <w:sz w:val="24"/>
                <w:szCs w:val="24"/>
              </w:rPr>
            </w:pPr>
            <w:r>
              <w:rPr>
                <w:sz w:val="24"/>
                <w:szCs w:val="24"/>
              </w:rPr>
              <w:t>20</w:t>
            </w:r>
          </w:p>
        </w:tc>
        <w:tc>
          <w:tcPr>
            <w:tcW w:w="2006" w:type="dxa"/>
            <w:vAlign w:val="center"/>
          </w:tcPr>
          <w:p w:rsidR="003C48F2" w:rsidRDefault="003C48F2" w:rsidP="003C48F2">
            <w:pPr>
              <w:jc w:val="center"/>
              <w:rPr>
                <w:sz w:val="24"/>
                <w:szCs w:val="24"/>
              </w:rPr>
            </w:pPr>
            <w:r>
              <w:rPr>
                <w:sz w:val="24"/>
                <w:szCs w:val="24"/>
              </w:rPr>
              <w:t>20</w:t>
            </w:r>
          </w:p>
        </w:tc>
        <w:tc>
          <w:tcPr>
            <w:tcW w:w="1880" w:type="dxa"/>
            <w:vAlign w:val="center"/>
          </w:tcPr>
          <w:p w:rsidR="003C48F2" w:rsidRDefault="003C48F2" w:rsidP="003C48F2">
            <w:pPr>
              <w:jc w:val="center"/>
              <w:rPr>
                <w:sz w:val="24"/>
                <w:szCs w:val="24"/>
              </w:rPr>
            </w:pPr>
            <w:r>
              <w:rPr>
                <w:sz w:val="24"/>
                <w:szCs w:val="24"/>
              </w:rPr>
              <w:t>100</w:t>
            </w:r>
          </w:p>
        </w:tc>
      </w:tr>
      <w:tr w:rsidR="003C48F2" w:rsidTr="003C48F2">
        <w:tc>
          <w:tcPr>
            <w:tcW w:w="682" w:type="dxa"/>
          </w:tcPr>
          <w:p w:rsidR="003C48F2" w:rsidRDefault="003C48F2" w:rsidP="003C48F2">
            <w:pPr>
              <w:jc w:val="both"/>
              <w:rPr>
                <w:sz w:val="24"/>
                <w:szCs w:val="24"/>
              </w:rPr>
            </w:pPr>
          </w:p>
        </w:tc>
        <w:tc>
          <w:tcPr>
            <w:tcW w:w="8228" w:type="dxa"/>
          </w:tcPr>
          <w:p w:rsidR="003C48F2" w:rsidRPr="00D65974" w:rsidRDefault="003C48F2" w:rsidP="003C48F2">
            <w:pPr>
              <w:jc w:val="both"/>
              <w:rPr>
                <w:b/>
                <w:sz w:val="24"/>
                <w:szCs w:val="24"/>
              </w:rPr>
            </w:pPr>
            <w:r w:rsidRPr="00D65974">
              <w:rPr>
                <w:b/>
                <w:sz w:val="24"/>
                <w:szCs w:val="24"/>
              </w:rPr>
              <w:t>ИТОГО</w:t>
            </w:r>
          </w:p>
        </w:tc>
        <w:tc>
          <w:tcPr>
            <w:tcW w:w="1914" w:type="dxa"/>
            <w:vAlign w:val="center"/>
          </w:tcPr>
          <w:p w:rsidR="003C48F2" w:rsidRPr="00FA3049" w:rsidRDefault="003C48F2" w:rsidP="003C48F2">
            <w:pPr>
              <w:jc w:val="center"/>
              <w:rPr>
                <w:b/>
                <w:sz w:val="24"/>
                <w:szCs w:val="24"/>
              </w:rPr>
            </w:pPr>
            <w:r w:rsidRPr="00FA3049">
              <w:rPr>
                <w:b/>
                <w:sz w:val="24"/>
                <w:szCs w:val="24"/>
              </w:rPr>
              <w:t>45</w:t>
            </w:r>
          </w:p>
        </w:tc>
        <w:tc>
          <w:tcPr>
            <w:tcW w:w="2006" w:type="dxa"/>
            <w:vAlign w:val="center"/>
          </w:tcPr>
          <w:p w:rsidR="003C48F2" w:rsidRPr="00FA3049" w:rsidRDefault="003C48F2" w:rsidP="003C48F2">
            <w:pPr>
              <w:jc w:val="center"/>
              <w:rPr>
                <w:b/>
                <w:sz w:val="24"/>
                <w:szCs w:val="24"/>
              </w:rPr>
            </w:pPr>
            <w:r w:rsidRPr="00FA3049">
              <w:rPr>
                <w:b/>
                <w:sz w:val="24"/>
                <w:szCs w:val="24"/>
              </w:rPr>
              <w:t>45</w:t>
            </w:r>
          </w:p>
        </w:tc>
        <w:tc>
          <w:tcPr>
            <w:tcW w:w="1880" w:type="dxa"/>
            <w:vAlign w:val="center"/>
          </w:tcPr>
          <w:p w:rsidR="003C48F2" w:rsidRPr="00FA3049" w:rsidRDefault="003C48F2" w:rsidP="003C48F2">
            <w:pPr>
              <w:jc w:val="center"/>
              <w:rPr>
                <w:b/>
                <w:sz w:val="24"/>
                <w:szCs w:val="24"/>
              </w:rPr>
            </w:pPr>
            <w:r w:rsidRPr="00FA3049">
              <w:rPr>
                <w:b/>
                <w:sz w:val="24"/>
                <w:szCs w:val="24"/>
              </w:rPr>
              <w:t>100</w:t>
            </w:r>
          </w:p>
        </w:tc>
      </w:tr>
    </w:tbl>
    <w:p w:rsidR="003C48F2" w:rsidRDefault="003C48F2">
      <w:pPr>
        <w:pStyle w:val="TableParagraph"/>
        <w:rPr>
          <w:b/>
          <w:sz w:val="20"/>
        </w:rPr>
      </w:pPr>
    </w:p>
    <w:p w:rsidR="003C48F2" w:rsidRDefault="003C48F2" w:rsidP="003C48F2">
      <w:pPr>
        <w:pStyle w:val="a3"/>
        <w:spacing w:line="276" w:lineRule="auto"/>
        <w:ind w:left="0" w:right="426" w:firstLine="140"/>
        <w:jc w:val="both"/>
      </w:pPr>
      <w:r>
        <w:t>Анализируя контрольные цифры приема и выпуска в техникуме за несколько лет, получаем печальный результат: примерно от 50% до 40 % поступивших на первый курс обучающихся теряются за годы учебы. Причины выбывания из техникума разные: перевод в другие образовательные учреждения, по состоянию здоровья, неудовлетворенность выбранной профессией, отчисление из техникума по неуспеваемости, отчисление за нарушение правил внутреннего распорядка и по другим причинам. Можно принимать во внимание и объективные причины. Например, такие, как слабая подготовка пришедших из школы, выбор учебного заведения был осуществлен родителями, абитуриенту было все равно куда поступать, временное пристанище до следующего года, нежелание идти в армию. Проблема сохранения контингента в техникуме – одна из главнейших задач любого педагогического коллектива.</w:t>
      </w:r>
    </w:p>
    <w:p w:rsidR="003C48F2" w:rsidRPr="00847997" w:rsidRDefault="003C48F2" w:rsidP="003C48F2">
      <w:pPr>
        <w:ind w:left="140" w:firstLine="720"/>
        <w:jc w:val="both"/>
        <w:rPr>
          <w:sz w:val="24"/>
          <w:szCs w:val="24"/>
        </w:rPr>
      </w:pPr>
      <w:r w:rsidRPr="00847997">
        <w:rPr>
          <w:sz w:val="24"/>
          <w:szCs w:val="24"/>
        </w:rPr>
        <w:t xml:space="preserve">Численность приема студентов на места за счет бюджетных ассигнований определяется контрольными цифрами приема (приказ министерства образования и науки Астраханской области от 15.12.2023  №  540) в 2024 году составила </w:t>
      </w:r>
      <w:r w:rsidRPr="00847997">
        <w:rPr>
          <w:sz w:val="24"/>
          <w:szCs w:val="24"/>
          <w:highlight w:val="yellow"/>
        </w:rPr>
        <w:t>225 человек.</w:t>
      </w:r>
    </w:p>
    <w:p w:rsidR="003C48F2" w:rsidRDefault="003C48F2" w:rsidP="003C48F2">
      <w:pPr>
        <w:pStyle w:val="a3"/>
        <w:spacing w:before="1" w:line="276" w:lineRule="auto"/>
        <w:ind w:right="423" w:firstLine="720"/>
        <w:jc w:val="both"/>
      </w:pPr>
      <w:r>
        <w:t xml:space="preserve">По факту на обучение в 2024 году принято </w:t>
      </w:r>
      <w:r w:rsidRPr="00AE7D16">
        <w:rPr>
          <w:highlight w:val="yellow"/>
        </w:rPr>
        <w:t>225 человек</w:t>
      </w:r>
      <w:r>
        <w:t xml:space="preserve"> –   заявленные контрольные цифры приема выполнены полностью.</w:t>
      </w:r>
    </w:p>
    <w:p w:rsidR="003C48F2" w:rsidRPr="00F1472B" w:rsidRDefault="003C48F2" w:rsidP="003C48F2">
      <w:pPr>
        <w:jc w:val="both"/>
        <w:rPr>
          <w:b/>
          <w:sz w:val="24"/>
          <w:szCs w:val="24"/>
        </w:rPr>
      </w:pPr>
      <w:r w:rsidRPr="00F1472B">
        <w:rPr>
          <w:b/>
          <w:sz w:val="24"/>
          <w:szCs w:val="24"/>
        </w:rPr>
        <w:t xml:space="preserve">Сохранность контингента 2024-2025 учебный год </w:t>
      </w:r>
    </w:p>
    <w:p w:rsidR="003C48F2" w:rsidRPr="00F1472B" w:rsidRDefault="003C48F2" w:rsidP="003C48F2">
      <w:pPr>
        <w:jc w:val="right"/>
        <w:rPr>
          <w:b/>
          <w:sz w:val="24"/>
          <w:szCs w:val="24"/>
        </w:rPr>
      </w:pPr>
      <w:r w:rsidRPr="00F1472B">
        <w:rPr>
          <w:b/>
          <w:sz w:val="24"/>
          <w:szCs w:val="24"/>
        </w:rPr>
        <w:t>Талица 3</w:t>
      </w:r>
    </w:p>
    <w:tbl>
      <w:tblPr>
        <w:tblStyle w:val="a9"/>
        <w:tblW w:w="10598" w:type="dxa"/>
        <w:tblLayout w:type="fixed"/>
        <w:tblLook w:val="04A0" w:firstRow="1" w:lastRow="0" w:firstColumn="1" w:lastColumn="0" w:noHBand="0" w:noVBand="1"/>
      </w:tblPr>
      <w:tblGrid>
        <w:gridCol w:w="2374"/>
        <w:gridCol w:w="993"/>
        <w:gridCol w:w="993"/>
        <w:gridCol w:w="992"/>
        <w:gridCol w:w="992"/>
        <w:gridCol w:w="993"/>
        <w:gridCol w:w="709"/>
        <w:gridCol w:w="1134"/>
        <w:gridCol w:w="1418"/>
      </w:tblGrid>
      <w:tr w:rsidR="003C48F2" w:rsidRPr="003C48F2" w:rsidTr="003C48F2">
        <w:tc>
          <w:tcPr>
            <w:tcW w:w="2374" w:type="dxa"/>
            <w:vMerge w:val="restart"/>
          </w:tcPr>
          <w:p w:rsidR="003C48F2" w:rsidRPr="003C48F2" w:rsidRDefault="003C48F2" w:rsidP="003C48F2">
            <w:pPr>
              <w:jc w:val="both"/>
              <w:rPr>
                <w:b/>
                <w:sz w:val="20"/>
                <w:szCs w:val="20"/>
              </w:rPr>
            </w:pPr>
            <w:r w:rsidRPr="003C48F2">
              <w:rPr>
                <w:b/>
                <w:spacing w:val="-2"/>
                <w:sz w:val="20"/>
                <w:szCs w:val="20"/>
              </w:rPr>
              <w:t>Наименование специальности/ профессии</w:t>
            </w:r>
          </w:p>
        </w:tc>
        <w:tc>
          <w:tcPr>
            <w:tcW w:w="8224" w:type="dxa"/>
            <w:gridSpan w:val="8"/>
            <w:tcBorders>
              <w:bottom w:val="single" w:sz="4" w:space="0" w:color="auto"/>
            </w:tcBorders>
          </w:tcPr>
          <w:p w:rsidR="003C48F2" w:rsidRPr="003C48F2" w:rsidRDefault="003C48F2" w:rsidP="003C48F2">
            <w:pPr>
              <w:jc w:val="center"/>
              <w:rPr>
                <w:b/>
                <w:sz w:val="20"/>
                <w:szCs w:val="20"/>
              </w:rPr>
            </w:pPr>
            <w:r w:rsidRPr="003C48F2">
              <w:rPr>
                <w:b/>
                <w:sz w:val="20"/>
                <w:szCs w:val="20"/>
              </w:rPr>
              <w:t xml:space="preserve">Численность </w:t>
            </w:r>
            <w:proofErr w:type="gramStart"/>
            <w:r w:rsidRPr="003C48F2">
              <w:rPr>
                <w:b/>
                <w:sz w:val="20"/>
                <w:szCs w:val="20"/>
              </w:rPr>
              <w:t>обучающихся</w:t>
            </w:r>
            <w:proofErr w:type="gramEnd"/>
          </w:p>
        </w:tc>
      </w:tr>
      <w:tr w:rsidR="003C48F2" w:rsidRPr="003C48F2" w:rsidTr="003C48F2">
        <w:tc>
          <w:tcPr>
            <w:tcW w:w="2374" w:type="dxa"/>
            <w:vMerge/>
          </w:tcPr>
          <w:p w:rsidR="003C48F2" w:rsidRPr="003C48F2" w:rsidRDefault="003C48F2" w:rsidP="003C48F2">
            <w:pPr>
              <w:jc w:val="both"/>
              <w:rPr>
                <w:sz w:val="20"/>
                <w:szCs w:val="20"/>
              </w:rPr>
            </w:pPr>
          </w:p>
        </w:tc>
        <w:tc>
          <w:tcPr>
            <w:tcW w:w="993" w:type="dxa"/>
            <w:vMerge w:val="restart"/>
          </w:tcPr>
          <w:p w:rsidR="003C48F2" w:rsidRPr="003C48F2" w:rsidRDefault="003C48F2" w:rsidP="003C48F2">
            <w:pPr>
              <w:jc w:val="both"/>
              <w:rPr>
                <w:sz w:val="20"/>
                <w:szCs w:val="20"/>
              </w:rPr>
            </w:pPr>
            <w:r w:rsidRPr="003C48F2">
              <w:rPr>
                <w:sz w:val="20"/>
                <w:szCs w:val="20"/>
              </w:rPr>
              <w:t>на 01.09.24</w:t>
            </w:r>
          </w:p>
        </w:tc>
        <w:tc>
          <w:tcPr>
            <w:tcW w:w="993" w:type="dxa"/>
            <w:vMerge w:val="restart"/>
          </w:tcPr>
          <w:p w:rsidR="003C48F2" w:rsidRPr="003C48F2" w:rsidRDefault="003C48F2" w:rsidP="003C48F2">
            <w:pPr>
              <w:jc w:val="both"/>
              <w:rPr>
                <w:sz w:val="20"/>
                <w:szCs w:val="20"/>
              </w:rPr>
            </w:pPr>
            <w:r w:rsidRPr="003C48F2">
              <w:rPr>
                <w:sz w:val="20"/>
                <w:szCs w:val="20"/>
              </w:rPr>
              <w:t>на 30.06.25</w:t>
            </w:r>
          </w:p>
        </w:tc>
        <w:tc>
          <w:tcPr>
            <w:tcW w:w="4820" w:type="dxa"/>
            <w:gridSpan w:val="5"/>
          </w:tcPr>
          <w:p w:rsidR="003C48F2" w:rsidRPr="003C48F2" w:rsidRDefault="003C48F2" w:rsidP="003C48F2">
            <w:pPr>
              <w:jc w:val="both"/>
              <w:rPr>
                <w:sz w:val="20"/>
                <w:szCs w:val="20"/>
              </w:rPr>
            </w:pPr>
            <w:r w:rsidRPr="003C48F2">
              <w:rPr>
                <w:sz w:val="20"/>
                <w:szCs w:val="20"/>
              </w:rPr>
              <w:t>из них</w:t>
            </w:r>
          </w:p>
        </w:tc>
        <w:tc>
          <w:tcPr>
            <w:tcW w:w="1418" w:type="dxa"/>
            <w:vMerge w:val="restart"/>
            <w:tcBorders>
              <w:top w:val="single" w:sz="4" w:space="0" w:color="auto"/>
            </w:tcBorders>
          </w:tcPr>
          <w:p w:rsidR="003C48F2" w:rsidRPr="003C48F2" w:rsidRDefault="003C48F2" w:rsidP="003C48F2">
            <w:pPr>
              <w:jc w:val="both"/>
              <w:rPr>
                <w:sz w:val="20"/>
                <w:szCs w:val="20"/>
              </w:rPr>
            </w:pPr>
            <w:r w:rsidRPr="003C48F2">
              <w:rPr>
                <w:sz w:val="20"/>
                <w:szCs w:val="20"/>
              </w:rPr>
              <w:t>Потеря контингента</w:t>
            </w:r>
          </w:p>
          <w:p w:rsidR="003C48F2" w:rsidRPr="003C48F2" w:rsidRDefault="003C48F2" w:rsidP="003C48F2">
            <w:pPr>
              <w:jc w:val="both"/>
              <w:rPr>
                <w:sz w:val="20"/>
                <w:szCs w:val="20"/>
              </w:rPr>
            </w:pPr>
          </w:p>
        </w:tc>
      </w:tr>
      <w:tr w:rsidR="003C48F2" w:rsidRPr="003C48F2" w:rsidTr="003C48F2">
        <w:tc>
          <w:tcPr>
            <w:tcW w:w="2374" w:type="dxa"/>
            <w:vMerge/>
          </w:tcPr>
          <w:p w:rsidR="003C48F2" w:rsidRPr="003C48F2" w:rsidRDefault="003C48F2" w:rsidP="003C48F2">
            <w:pPr>
              <w:jc w:val="both"/>
              <w:rPr>
                <w:sz w:val="20"/>
                <w:szCs w:val="20"/>
              </w:rPr>
            </w:pPr>
          </w:p>
        </w:tc>
        <w:tc>
          <w:tcPr>
            <w:tcW w:w="993" w:type="dxa"/>
            <w:vMerge/>
          </w:tcPr>
          <w:p w:rsidR="003C48F2" w:rsidRPr="003C48F2" w:rsidRDefault="003C48F2" w:rsidP="003C48F2">
            <w:pPr>
              <w:jc w:val="both"/>
              <w:rPr>
                <w:sz w:val="20"/>
                <w:szCs w:val="20"/>
              </w:rPr>
            </w:pPr>
          </w:p>
        </w:tc>
        <w:tc>
          <w:tcPr>
            <w:tcW w:w="993" w:type="dxa"/>
            <w:vMerge/>
          </w:tcPr>
          <w:p w:rsidR="003C48F2" w:rsidRPr="003C48F2" w:rsidRDefault="003C48F2" w:rsidP="003C48F2">
            <w:pPr>
              <w:jc w:val="both"/>
              <w:rPr>
                <w:sz w:val="20"/>
                <w:szCs w:val="20"/>
              </w:rPr>
            </w:pPr>
          </w:p>
        </w:tc>
        <w:tc>
          <w:tcPr>
            <w:tcW w:w="992" w:type="dxa"/>
            <w:vMerge w:val="restart"/>
          </w:tcPr>
          <w:p w:rsidR="003C48F2" w:rsidRPr="003C48F2" w:rsidRDefault="003C48F2" w:rsidP="003C48F2">
            <w:pPr>
              <w:jc w:val="both"/>
              <w:rPr>
                <w:sz w:val="20"/>
                <w:szCs w:val="20"/>
              </w:rPr>
            </w:pPr>
            <w:r w:rsidRPr="003C48F2">
              <w:rPr>
                <w:sz w:val="20"/>
                <w:szCs w:val="20"/>
              </w:rPr>
              <w:t>в академическом отпуске</w:t>
            </w:r>
          </w:p>
        </w:tc>
        <w:tc>
          <w:tcPr>
            <w:tcW w:w="2694" w:type="dxa"/>
            <w:gridSpan w:val="3"/>
            <w:tcBorders>
              <w:top w:val="single" w:sz="4" w:space="0" w:color="auto"/>
            </w:tcBorders>
          </w:tcPr>
          <w:p w:rsidR="003C48F2" w:rsidRPr="003C48F2" w:rsidRDefault="003C48F2" w:rsidP="003C48F2">
            <w:pPr>
              <w:jc w:val="center"/>
              <w:rPr>
                <w:sz w:val="20"/>
                <w:szCs w:val="20"/>
              </w:rPr>
            </w:pPr>
            <w:r w:rsidRPr="003C48F2">
              <w:rPr>
                <w:sz w:val="20"/>
                <w:szCs w:val="20"/>
              </w:rPr>
              <w:t>отчислено</w:t>
            </w:r>
          </w:p>
        </w:tc>
        <w:tc>
          <w:tcPr>
            <w:tcW w:w="1134" w:type="dxa"/>
            <w:vMerge w:val="restart"/>
            <w:tcBorders>
              <w:top w:val="single" w:sz="4" w:space="0" w:color="auto"/>
            </w:tcBorders>
          </w:tcPr>
          <w:p w:rsidR="003C48F2" w:rsidRPr="003C48F2" w:rsidRDefault="003C48F2" w:rsidP="003C48F2">
            <w:pPr>
              <w:jc w:val="both"/>
              <w:rPr>
                <w:sz w:val="20"/>
                <w:szCs w:val="20"/>
              </w:rPr>
            </w:pPr>
            <w:r w:rsidRPr="003C48F2">
              <w:rPr>
                <w:sz w:val="20"/>
                <w:szCs w:val="20"/>
              </w:rPr>
              <w:t>восстановлено</w:t>
            </w:r>
          </w:p>
        </w:tc>
        <w:tc>
          <w:tcPr>
            <w:tcW w:w="1418" w:type="dxa"/>
            <w:vMerge/>
          </w:tcPr>
          <w:p w:rsidR="003C48F2" w:rsidRPr="003C48F2" w:rsidRDefault="003C48F2" w:rsidP="003C48F2">
            <w:pPr>
              <w:jc w:val="both"/>
              <w:rPr>
                <w:sz w:val="20"/>
                <w:szCs w:val="20"/>
              </w:rPr>
            </w:pPr>
          </w:p>
        </w:tc>
      </w:tr>
      <w:tr w:rsidR="003C48F2" w:rsidRPr="003C48F2" w:rsidTr="003C48F2">
        <w:tc>
          <w:tcPr>
            <w:tcW w:w="2374" w:type="dxa"/>
            <w:vMerge/>
          </w:tcPr>
          <w:p w:rsidR="003C48F2" w:rsidRPr="003C48F2" w:rsidRDefault="003C48F2" w:rsidP="003C48F2">
            <w:pPr>
              <w:jc w:val="both"/>
              <w:rPr>
                <w:sz w:val="20"/>
                <w:szCs w:val="20"/>
              </w:rPr>
            </w:pPr>
          </w:p>
        </w:tc>
        <w:tc>
          <w:tcPr>
            <w:tcW w:w="993" w:type="dxa"/>
            <w:vMerge/>
          </w:tcPr>
          <w:p w:rsidR="003C48F2" w:rsidRPr="003C48F2" w:rsidRDefault="003C48F2" w:rsidP="003C48F2">
            <w:pPr>
              <w:jc w:val="both"/>
              <w:rPr>
                <w:sz w:val="20"/>
                <w:szCs w:val="20"/>
              </w:rPr>
            </w:pPr>
          </w:p>
        </w:tc>
        <w:tc>
          <w:tcPr>
            <w:tcW w:w="993" w:type="dxa"/>
            <w:vMerge/>
          </w:tcPr>
          <w:p w:rsidR="003C48F2" w:rsidRPr="003C48F2" w:rsidRDefault="003C48F2" w:rsidP="003C48F2">
            <w:pPr>
              <w:jc w:val="both"/>
              <w:rPr>
                <w:sz w:val="20"/>
                <w:szCs w:val="20"/>
              </w:rPr>
            </w:pPr>
          </w:p>
        </w:tc>
        <w:tc>
          <w:tcPr>
            <w:tcW w:w="992" w:type="dxa"/>
            <w:vMerge/>
          </w:tcPr>
          <w:p w:rsidR="003C48F2" w:rsidRPr="003C48F2" w:rsidRDefault="003C48F2" w:rsidP="003C48F2">
            <w:pPr>
              <w:jc w:val="both"/>
              <w:rPr>
                <w:sz w:val="20"/>
                <w:szCs w:val="20"/>
              </w:rPr>
            </w:pPr>
          </w:p>
        </w:tc>
        <w:tc>
          <w:tcPr>
            <w:tcW w:w="992" w:type="dxa"/>
          </w:tcPr>
          <w:p w:rsidR="003C48F2" w:rsidRPr="003C48F2" w:rsidRDefault="003C48F2" w:rsidP="003C48F2">
            <w:pPr>
              <w:jc w:val="both"/>
              <w:rPr>
                <w:sz w:val="20"/>
                <w:szCs w:val="20"/>
              </w:rPr>
            </w:pPr>
            <w:r w:rsidRPr="003C48F2">
              <w:rPr>
                <w:sz w:val="20"/>
                <w:szCs w:val="20"/>
              </w:rPr>
              <w:t>по личной инициативе</w:t>
            </w:r>
          </w:p>
        </w:tc>
        <w:tc>
          <w:tcPr>
            <w:tcW w:w="993" w:type="dxa"/>
          </w:tcPr>
          <w:p w:rsidR="003C48F2" w:rsidRPr="003C48F2" w:rsidRDefault="003C48F2" w:rsidP="003C48F2">
            <w:pPr>
              <w:jc w:val="both"/>
              <w:rPr>
                <w:sz w:val="20"/>
                <w:szCs w:val="20"/>
              </w:rPr>
            </w:pPr>
            <w:r w:rsidRPr="003C48F2">
              <w:rPr>
                <w:sz w:val="20"/>
                <w:szCs w:val="20"/>
              </w:rPr>
              <w:t>по инициативе техникума</w:t>
            </w:r>
          </w:p>
        </w:tc>
        <w:tc>
          <w:tcPr>
            <w:tcW w:w="709" w:type="dxa"/>
          </w:tcPr>
          <w:p w:rsidR="003C48F2" w:rsidRPr="003C48F2" w:rsidRDefault="003C48F2" w:rsidP="003C48F2">
            <w:pPr>
              <w:jc w:val="both"/>
              <w:rPr>
                <w:sz w:val="20"/>
                <w:szCs w:val="20"/>
              </w:rPr>
            </w:pPr>
            <w:r w:rsidRPr="003C48F2">
              <w:rPr>
                <w:sz w:val="20"/>
                <w:szCs w:val="20"/>
              </w:rPr>
              <w:t>всего</w:t>
            </w:r>
          </w:p>
        </w:tc>
        <w:tc>
          <w:tcPr>
            <w:tcW w:w="1134" w:type="dxa"/>
            <w:vMerge/>
          </w:tcPr>
          <w:p w:rsidR="003C48F2" w:rsidRPr="003C48F2" w:rsidRDefault="003C48F2" w:rsidP="003C48F2">
            <w:pPr>
              <w:jc w:val="both"/>
              <w:rPr>
                <w:sz w:val="20"/>
                <w:szCs w:val="20"/>
              </w:rPr>
            </w:pPr>
          </w:p>
        </w:tc>
        <w:tc>
          <w:tcPr>
            <w:tcW w:w="1418" w:type="dxa"/>
            <w:vMerge/>
          </w:tcPr>
          <w:p w:rsidR="003C48F2" w:rsidRPr="003C48F2" w:rsidRDefault="003C48F2" w:rsidP="003C48F2">
            <w:pPr>
              <w:jc w:val="both"/>
              <w:rPr>
                <w:sz w:val="20"/>
                <w:szCs w:val="20"/>
              </w:rPr>
            </w:pPr>
          </w:p>
        </w:tc>
      </w:tr>
      <w:tr w:rsidR="003C48F2" w:rsidRPr="003C48F2" w:rsidTr="003C48F2">
        <w:tc>
          <w:tcPr>
            <w:tcW w:w="2374" w:type="dxa"/>
          </w:tcPr>
          <w:p w:rsidR="003C48F2" w:rsidRPr="003C48F2" w:rsidRDefault="003C48F2" w:rsidP="003C48F2">
            <w:pPr>
              <w:rPr>
                <w:sz w:val="20"/>
                <w:szCs w:val="20"/>
              </w:rPr>
            </w:pPr>
            <w:r w:rsidRPr="003C48F2">
              <w:rPr>
                <w:sz w:val="20"/>
                <w:szCs w:val="20"/>
              </w:rPr>
              <w:t>43.02.15 Поварское и кондитерское дело</w:t>
            </w:r>
          </w:p>
        </w:tc>
        <w:tc>
          <w:tcPr>
            <w:tcW w:w="993" w:type="dxa"/>
            <w:vAlign w:val="center"/>
          </w:tcPr>
          <w:p w:rsidR="003C48F2" w:rsidRPr="003C48F2" w:rsidRDefault="003C48F2" w:rsidP="003C48F2">
            <w:pPr>
              <w:jc w:val="center"/>
              <w:rPr>
                <w:sz w:val="20"/>
                <w:szCs w:val="20"/>
              </w:rPr>
            </w:pPr>
            <w:r w:rsidRPr="003C48F2">
              <w:rPr>
                <w:sz w:val="20"/>
                <w:szCs w:val="20"/>
              </w:rPr>
              <w:t>331</w:t>
            </w:r>
          </w:p>
        </w:tc>
        <w:tc>
          <w:tcPr>
            <w:tcW w:w="993" w:type="dxa"/>
            <w:vAlign w:val="center"/>
          </w:tcPr>
          <w:p w:rsidR="003C48F2" w:rsidRPr="003C48F2" w:rsidRDefault="003C48F2" w:rsidP="003C48F2">
            <w:pPr>
              <w:jc w:val="center"/>
              <w:rPr>
                <w:sz w:val="20"/>
                <w:szCs w:val="20"/>
              </w:rPr>
            </w:pPr>
            <w:r w:rsidRPr="003C48F2">
              <w:rPr>
                <w:sz w:val="20"/>
                <w:szCs w:val="20"/>
              </w:rPr>
              <w:t>280</w:t>
            </w:r>
          </w:p>
        </w:tc>
        <w:tc>
          <w:tcPr>
            <w:tcW w:w="992" w:type="dxa"/>
            <w:vAlign w:val="center"/>
          </w:tcPr>
          <w:p w:rsidR="003C48F2" w:rsidRPr="003C48F2" w:rsidRDefault="003C48F2" w:rsidP="003C48F2">
            <w:pPr>
              <w:jc w:val="center"/>
              <w:rPr>
                <w:sz w:val="20"/>
                <w:szCs w:val="20"/>
              </w:rPr>
            </w:pPr>
            <w:r w:rsidRPr="003C48F2">
              <w:rPr>
                <w:sz w:val="20"/>
                <w:szCs w:val="20"/>
              </w:rPr>
              <w:t>49</w:t>
            </w:r>
          </w:p>
        </w:tc>
        <w:tc>
          <w:tcPr>
            <w:tcW w:w="992" w:type="dxa"/>
            <w:vAlign w:val="center"/>
          </w:tcPr>
          <w:p w:rsidR="003C48F2" w:rsidRPr="003C48F2" w:rsidRDefault="003C48F2" w:rsidP="003C48F2">
            <w:pPr>
              <w:jc w:val="center"/>
              <w:rPr>
                <w:sz w:val="20"/>
                <w:szCs w:val="20"/>
              </w:rPr>
            </w:pPr>
            <w:r w:rsidRPr="003C48F2">
              <w:rPr>
                <w:sz w:val="20"/>
                <w:szCs w:val="20"/>
              </w:rPr>
              <w:t>22</w:t>
            </w:r>
          </w:p>
        </w:tc>
        <w:tc>
          <w:tcPr>
            <w:tcW w:w="993" w:type="dxa"/>
            <w:vAlign w:val="center"/>
          </w:tcPr>
          <w:p w:rsidR="003C48F2" w:rsidRPr="003C48F2" w:rsidRDefault="003C48F2" w:rsidP="003C48F2">
            <w:pPr>
              <w:jc w:val="center"/>
              <w:rPr>
                <w:sz w:val="20"/>
                <w:szCs w:val="20"/>
              </w:rPr>
            </w:pPr>
            <w:r w:rsidRPr="003C48F2">
              <w:rPr>
                <w:sz w:val="20"/>
                <w:szCs w:val="20"/>
              </w:rPr>
              <w:t>18</w:t>
            </w:r>
          </w:p>
        </w:tc>
        <w:tc>
          <w:tcPr>
            <w:tcW w:w="709" w:type="dxa"/>
            <w:vAlign w:val="center"/>
          </w:tcPr>
          <w:p w:rsidR="003C48F2" w:rsidRPr="003C48F2" w:rsidRDefault="003C48F2" w:rsidP="003C48F2">
            <w:pPr>
              <w:jc w:val="center"/>
              <w:rPr>
                <w:sz w:val="20"/>
                <w:szCs w:val="20"/>
              </w:rPr>
            </w:pPr>
            <w:r w:rsidRPr="003C48F2">
              <w:rPr>
                <w:sz w:val="20"/>
                <w:szCs w:val="20"/>
              </w:rPr>
              <w:t>40</w:t>
            </w:r>
          </w:p>
        </w:tc>
        <w:tc>
          <w:tcPr>
            <w:tcW w:w="1134" w:type="dxa"/>
            <w:vAlign w:val="center"/>
          </w:tcPr>
          <w:p w:rsidR="003C48F2" w:rsidRPr="003C48F2" w:rsidRDefault="003C48F2" w:rsidP="003C48F2">
            <w:pPr>
              <w:jc w:val="center"/>
              <w:rPr>
                <w:sz w:val="20"/>
                <w:szCs w:val="20"/>
              </w:rPr>
            </w:pPr>
            <w:r w:rsidRPr="003C48F2">
              <w:rPr>
                <w:sz w:val="20"/>
                <w:szCs w:val="20"/>
              </w:rPr>
              <w:t>1</w:t>
            </w:r>
          </w:p>
        </w:tc>
        <w:tc>
          <w:tcPr>
            <w:tcW w:w="1418" w:type="dxa"/>
            <w:vAlign w:val="center"/>
          </w:tcPr>
          <w:p w:rsidR="003C48F2" w:rsidRPr="003C48F2" w:rsidRDefault="003C48F2" w:rsidP="003C48F2">
            <w:pPr>
              <w:jc w:val="center"/>
              <w:rPr>
                <w:sz w:val="20"/>
                <w:szCs w:val="20"/>
              </w:rPr>
            </w:pPr>
            <w:r w:rsidRPr="003C48F2">
              <w:rPr>
                <w:sz w:val="20"/>
                <w:szCs w:val="20"/>
              </w:rPr>
              <w:t>15%</w:t>
            </w:r>
          </w:p>
        </w:tc>
      </w:tr>
      <w:tr w:rsidR="003C48F2" w:rsidRPr="003C48F2" w:rsidTr="003C48F2">
        <w:tc>
          <w:tcPr>
            <w:tcW w:w="2374" w:type="dxa"/>
          </w:tcPr>
          <w:p w:rsidR="003C48F2" w:rsidRPr="003C48F2" w:rsidRDefault="003C48F2" w:rsidP="003C48F2">
            <w:pPr>
              <w:rPr>
                <w:sz w:val="20"/>
                <w:szCs w:val="20"/>
              </w:rPr>
            </w:pPr>
            <w:r w:rsidRPr="003C48F2">
              <w:rPr>
                <w:sz w:val="20"/>
                <w:szCs w:val="20"/>
              </w:rPr>
              <w:t>43.02.16 Туризм и гостеприимство</w:t>
            </w:r>
          </w:p>
        </w:tc>
        <w:tc>
          <w:tcPr>
            <w:tcW w:w="993" w:type="dxa"/>
            <w:vAlign w:val="center"/>
          </w:tcPr>
          <w:p w:rsidR="003C48F2" w:rsidRPr="003C48F2" w:rsidRDefault="003C48F2" w:rsidP="003C48F2">
            <w:pPr>
              <w:jc w:val="center"/>
              <w:rPr>
                <w:sz w:val="20"/>
                <w:szCs w:val="20"/>
              </w:rPr>
            </w:pPr>
            <w:r w:rsidRPr="003C48F2">
              <w:rPr>
                <w:sz w:val="20"/>
                <w:szCs w:val="20"/>
              </w:rPr>
              <w:t>66</w:t>
            </w:r>
          </w:p>
        </w:tc>
        <w:tc>
          <w:tcPr>
            <w:tcW w:w="993" w:type="dxa"/>
            <w:vAlign w:val="center"/>
          </w:tcPr>
          <w:p w:rsidR="003C48F2" w:rsidRPr="003C48F2" w:rsidRDefault="003C48F2" w:rsidP="003C48F2">
            <w:pPr>
              <w:jc w:val="center"/>
              <w:rPr>
                <w:sz w:val="20"/>
                <w:szCs w:val="20"/>
              </w:rPr>
            </w:pPr>
            <w:r w:rsidRPr="003C48F2">
              <w:rPr>
                <w:sz w:val="20"/>
                <w:szCs w:val="20"/>
              </w:rPr>
              <w:t>62</w:t>
            </w:r>
          </w:p>
        </w:tc>
        <w:tc>
          <w:tcPr>
            <w:tcW w:w="992" w:type="dxa"/>
            <w:vAlign w:val="center"/>
          </w:tcPr>
          <w:p w:rsidR="003C48F2" w:rsidRPr="003C48F2" w:rsidRDefault="003C48F2" w:rsidP="003C48F2">
            <w:pPr>
              <w:jc w:val="center"/>
              <w:rPr>
                <w:sz w:val="20"/>
                <w:szCs w:val="20"/>
              </w:rPr>
            </w:pPr>
            <w:r w:rsidRPr="003C48F2">
              <w:rPr>
                <w:sz w:val="20"/>
                <w:szCs w:val="20"/>
              </w:rPr>
              <w:t>3</w:t>
            </w:r>
          </w:p>
        </w:tc>
        <w:tc>
          <w:tcPr>
            <w:tcW w:w="992" w:type="dxa"/>
            <w:vAlign w:val="center"/>
          </w:tcPr>
          <w:p w:rsidR="003C48F2" w:rsidRPr="003C48F2" w:rsidRDefault="003C48F2" w:rsidP="003C48F2">
            <w:pPr>
              <w:jc w:val="center"/>
              <w:rPr>
                <w:sz w:val="20"/>
                <w:szCs w:val="20"/>
              </w:rPr>
            </w:pPr>
            <w:r w:rsidRPr="003C48F2">
              <w:rPr>
                <w:sz w:val="20"/>
                <w:szCs w:val="20"/>
              </w:rPr>
              <w:t>18</w:t>
            </w:r>
          </w:p>
        </w:tc>
        <w:tc>
          <w:tcPr>
            <w:tcW w:w="993" w:type="dxa"/>
            <w:vAlign w:val="center"/>
          </w:tcPr>
          <w:p w:rsidR="003C48F2" w:rsidRPr="003C48F2" w:rsidRDefault="003C48F2" w:rsidP="003C48F2">
            <w:pPr>
              <w:jc w:val="center"/>
              <w:rPr>
                <w:sz w:val="20"/>
                <w:szCs w:val="20"/>
              </w:rPr>
            </w:pPr>
            <w:r w:rsidRPr="003C48F2">
              <w:rPr>
                <w:sz w:val="20"/>
                <w:szCs w:val="20"/>
              </w:rPr>
              <w:t>6</w:t>
            </w:r>
          </w:p>
        </w:tc>
        <w:tc>
          <w:tcPr>
            <w:tcW w:w="709" w:type="dxa"/>
            <w:vAlign w:val="center"/>
          </w:tcPr>
          <w:p w:rsidR="003C48F2" w:rsidRPr="003C48F2" w:rsidRDefault="003C48F2" w:rsidP="003C48F2">
            <w:pPr>
              <w:jc w:val="center"/>
              <w:rPr>
                <w:sz w:val="20"/>
                <w:szCs w:val="20"/>
              </w:rPr>
            </w:pPr>
            <w:r w:rsidRPr="003C48F2">
              <w:rPr>
                <w:sz w:val="20"/>
                <w:szCs w:val="20"/>
              </w:rPr>
              <w:t>24</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6%</w:t>
            </w:r>
          </w:p>
        </w:tc>
      </w:tr>
      <w:tr w:rsidR="003C48F2" w:rsidRPr="003C48F2" w:rsidTr="003C48F2">
        <w:tc>
          <w:tcPr>
            <w:tcW w:w="2374" w:type="dxa"/>
          </w:tcPr>
          <w:p w:rsidR="003C48F2" w:rsidRPr="003C48F2" w:rsidRDefault="003C48F2" w:rsidP="003C48F2">
            <w:pPr>
              <w:rPr>
                <w:sz w:val="20"/>
                <w:szCs w:val="20"/>
              </w:rPr>
            </w:pPr>
            <w:r w:rsidRPr="003C48F2">
              <w:rPr>
                <w:sz w:val="20"/>
                <w:szCs w:val="20"/>
              </w:rPr>
              <w:t>38.02.03 Операционная деятельность в логистике</w:t>
            </w:r>
          </w:p>
        </w:tc>
        <w:tc>
          <w:tcPr>
            <w:tcW w:w="993" w:type="dxa"/>
            <w:vAlign w:val="center"/>
          </w:tcPr>
          <w:p w:rsidR="003C48F2" w:rsidRPr="003C48F2" w:rsidRDefault="003C48F2" w:rsidP="003C48F2">
            <w:pPr>
              <w:jc w:val="center"/>
              <w:rPr>
                <w:sz w:val="20"/>
                <w:szCs w:val="20"/>
              </w:rPr>
            </w:pPr>
            <w:r w:rsidRPr="003C48F2">
              <w:rPr>
                <w:sz w:val="20"/>
                <w:szCs w:val="20"/>
              </w:rPr>
              <w:t>25</w:t>
            </w:r>
          </w:p>
        </w:tc>
        <w:tc>
          <w:tcPr>
            <w:tcW w:w="993" w:type="dxa"/>
            <w:vAlign w:val="center"/>
          </w:tcPr>
          <w:p w:rsidR="003C48F2" w:rsidRPr="003C48F2" w:rsidRDefault="003C48F2" w:rsidP="003C48F2">
            <w:pPr>
              <w:jc w:val="center"/>
              <w:rPr>
                <w:sz w:val="20"/>
                <w:szCs w:val="20"/>
              </w:rPr>
            </w:pPr>
            <w:r w:rsidRPr="003C48F2">
              <w:rPr>
                <w:sz w:val="20"/>
                <w:szCs w:val="20"/>
              </w:rPr>
              <w:t>24</w:t>
            </w:r>
          </w:p>
        </w:tc>
        <w:tc>
          <w:tcPr>
            <w:tcW w:w="992" w:type="dxa"/>
            <w:vAlign w:val="center"/>
          </w:tcPr>
          <w:p w:rsidR="003C48F2" w:rsidRPr="003C48F2" w:rsidRDefault="003C48F2" w:rsidP="003C48F2">
            <w:pPr>
              <w:jc w:val="center"/>
              <w:rPr>
                <w:sz w:val="20"/>
                <w:szCs w:val="20"/>
              </w:rPr>
            </w:pPr>
            <w:r w:rsidRPr="003C48F2">
              <w:rPr>
                <w:sz w:val="20"/>
                <w:szCs w:val="20"/>
              </w:rPr>
              <w:t>0</w:t>
            </w:r>
          </w:p>
        </w:tc>
        <w:tc>
          <w:tcPr>
            <w:tcW w:w="992" w:type="dxa"/>
            <w:vAlign w:val="center"/>
          </w:tcPr>
          <w:p w:rsidR="003C48F2" w:rsidRPr="003C48F2" w:rsidRDefault="003C48F2" w:rsidP="003C48F2">
            <w:pPr>
              <w:jc w:val="center"/>
              <w:rPr>
                <w:sz w:val="20"/>
                <w:szCs w:val="20"/>
              </w:rPr>
            </w:pPr>
            <w:r w:rsidRPr="003C48F2">
              <w:rPr>
                <w:sz w:val="20"/>
                <w:szCs w:val="20"/>
              </w:rPr>
              <w:t>2</w:t>
            </w:r>
          </w:p>
        </w:tc>
        <w:tc>
          <w:tcPr>
            <w:tcW w:w="993" w:type="dxa"/>
            <w:vAlign w:val="center"/>
          </w:tcPr>
          <w:p w:rsidR="003C48F2" w:rsidRPr="003C48F2" w:rsidRDefault="003C48F2" w:rsidP="003C48F2">
            <w:pPr>
              <w:jc w:val="center"/>
              <w:rPr>
                <w:sz w:val="20"/>
                <w:szCs w:val="20"/>
              </w:rPr>
            </w:pPr>
            <w:r w:rsidRPr="003C48F2">
              <w:rPr>
                <w:sz w:val="20"/>
                <w:szCs w:val="20"/>
              </w:rPr>
              <w:t>0</w:t>
            </w:r>
          </w:p>
        </w:tc>
        <w:tc>
          <w:tcPr>
            <w:tcW w:w="709" w:type="dxa"/>
            <w:vAlign w:val="center"/>
          </w:tcPr>
          <w:p w:rsidR="003C48F2" w:rsidRPr="003C48F2" w:rsidRDefault="003C48F2" w:rsidP="003C48F2">
            <w:pPr>
              <w:jc w:val="center"/>
              <w:rPr>
                <w:sz w:val="20"/>
                <w:szCs w:val="20"/>
              </w:rPr>
            </w:pPr>
            <w:r w:rsidRPr="003C48F2">
              <w:rPr>
                <w:sz w:val="20"/>
                <w:szCs w:val="20"/>
              </w:rPr>
              <w:t>2</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4%</w:t>
            </w:r>
          </w:p>
        </w:tc>
      </w:tr>
      <w:tr w:rsidR="003C48F2" w:rsidRPr="003C48F2" w:rsidTr="003C48F2">
        <w:tc>
          <w:tcPr>
            <w:tcW w:w="2374" w:type="dxa"/>
          </w:tcPr>
          <w:p w:rsidR="003C48F2" w:rsidRPr="003C48F2" w:rsidRDefault="003C48F2" w:rsidP="003C48F2">
            <w:pPr>
              <w:rPr>
                <w:sz w:val="20"/>
                <w:szCs w:val="20"/>
              </w:rPr>
            </w:pPr>
            <w:r w:rsidRPr="003C48F2">
              <w:rPr>
                <w:sz w:val="20"/>
                <w:szCs w:val="20"/>
              </w:rPr>
              <w:t>29.02.04 Конструирование, моделирование и технология  швейных изделий</w:t>
            </w:r>
          </w:p>
        </w:tc>
        <w:tc>
          <w:tcPr>
            <w:tcW w:w="993" w:type="dxa"/>
            <w:vAlign w:val="center"/>
          </w:tcPr>
          <w:p w:rsidR="003C48F2" w:rsidRPr="003C48F2" w:rsidRDefault="003C48F2" w:rsidP="003C48F2">
            <w:pPr>
              <w:jc w:val="center"/>
              <w:rPr>
                <w:sz w:val="20"/>
                <w:szCs w:val="20"/>
              </w:rPr>
            </w:pPr>
            <w:r w:rsidRPr="003C48F2">
              <w:rPr>
                <w:sz w:val="20"/>
                <w:szCs w:val="20"/>
              </w:rPr>
              <w:t>24</w:t>
            </w:r>
          </w:p>
        </w:tc>
        <w:tc>
          <w:tcPr>
            <w:tcW w:w="993" w:type="dxa"/>
            <w:vAlign w:val="center"/>
          </w:tcPr>
          <w:p w:rsidR="003C48F2" w:rsidRPr="003C48F2" w:rsidRDefault="003C48F2" w:rsidP="003C48F2">
            <w:pPr>
              <w:jc w:val="center"/>
              <w:rPr>
                <w:sz w:val="20"/>
                <w:szCs w:val="20"/>
              </w:rPr>
            </w:pPr>
            <w:r w:rsidRPr="003C48F2">
              <w:rPr>
                <w:sz w:val="20"/>
                <w:szCs w:val="20"/>
              </w:rPr>
              <w:t>24</w:t>
            </w:r>
          </w:p>
        </w:tc>
        <w:tc>
          <w:tcPr>
            <w:tcW w:w="992" w:type="dxa"/>
            <w:vAlign w:val="center"/>
          </w:tcPr>
          <w:p w:rsidR="003C48F2" w:rsidRPr="003C48F2" w:rsidRDefault="003C48F2" w:rsidP="003C48F2">
            <w:pPr>
              <w:jc w:val="center"/>
              <w:rPr>
                <w:sz w:val="20"/>
                <w:szCs w:val="20"/>
              </w:rPr>
            </w:pPr>
            <w:r w:rsidRPr="003C48F2">
              <w:rPr>
                <w:sz w:val="20"/>
                <w:szCs w:val="20"/>
              </w:rPr>
              <w:t>4</w:t>
            </w:r>
          </w:p>
        </w:tc>
        <w:tc>
          <w:tcPr>
            <w:tcW w:w="992" w:type="dxa"/>
            <w:vAlign w:val="center"/>
          </w:tcPr>
          <w:p w:rsidR="003C48F2" w:rsidRPr="003C48F2" w:rsidRDefault="003C48F2" w:rsidP="003C48F2">
            <w:pPr>
              <w:jc w:val="center"/>
              <w:rPr>
                <w:sz w:val="20"/>
                <w:szCs w:val="20"/>
              </w:rPr>
            </w:pPr>
            <w:r w:rsidRPr="003C48F2">
              <w:rPr>
                <w:sz w:val="20"/>
                <w:szCs w:val="20"/>
              </w:rPr>
              <w:t>0</w:t>
            </w:r>
          </w:p>
        </w:tc>
        <w:tc>
          <w:tcPr>
            <w:tcW w:w="993" w:type="dxa"/>
            <w:vAlign w:val="center"/>
          </w:tcPr>
          <w:p w:rsidR="003C48F2" w:rsidRPr="003C48F2" w:rsidRDefault="003C48F2" w:rsidP="003C48F2">
            <w:pPr>
              <w:jc w:val="center"/>
              <w:rPr>
                <w:sz w:val="20"/>
                <w:szCs w:val="20"/>
              </w:rPr>
            </w:pPr>
            <w:r w:rsidRPr="003C48F2">
              <w:rPr>
                <w:sz w:val="20"/>
                <w:szCs w:val="20"/>
              </w:rPr>
              <w:t>0</w:t>
            </w:r>
          </w:p>
        </w:tc>
        <w:tc>
          <w:tcPr>
            <w:tcW w:w="709" w:type="dxa"/>
            <w:vAlign w:val="center"/>
          </w:tcPr>
          <w:p w:rsidR="003C48F2" w:rsidRPr="003C48F2" w:rsidRDefault="003C48F2" w:rsidP="003C48F2">
            <w:pPr>
              <w:jc w:val="center"/>
              <w:rPr>
                <w:sz w:val="20"/>
                <w:szCs w:val="20"/>
              </w:rPr>
            </w:pPr>
            <w:r w:rsidRPr="003C48F2">
              <w:rPr>
                <w:sz w:val="20"/>
                <w:szCs w:val="20"/>
              </w:rPr>
              <w:t>0</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0%</w:t>
            </w:r>
          </w:p>
        </w:tc>
      </w:tr>
      <w:tr w:rsidR="003C48F2" w:rsidRPr="003C48F2" w:rsidTr="003C48F2">
        <w:tc>
          <w:tcPr>
            <w:tcW w:w="2374" w:type="dxa"/>
          </w:tcPr>
          <w:p w:rsidR="003C48F2" w:rsidRPr="003C48F2" w:rsidRDefault="003C48F2" w:rsidP="003C48F2">
            <w:pPr>
              <w:rPr>
                <w:sz w:val="20"/>
                <w:szCs w:val="20"/>
              </w:rPr>
            </w:pPr>
            <w:r w:rsidRPr="003C48F2">
              <w:rPr>
                <w:sz w:val="20"/>
                <w:szCs w:val="20"/>
              </w:rPr>
              <w:lastRenderedPageBreak/>
              <w:t>29.02.10 Конструирование, моделирование и технология  изготовления изделий легкой промышленности (видам)</w:t>
            </w:r>
          </w:p>
        </w:tc>
        <w:tc>
          <w:tcPr>
            <w:tcW w:w="993" w:type="dxa"/>
            <w:vAlign w:val="center"/>
          </w:tcPr>
          <w:p w:rsidR="003C48F2" w:rsidRPr="003C48F2" w:rsidRDefault="003C48F2" w:rsidP="003C48F2">
            <w:pPr>
              <w:jc w:val="center"/>
              <w:rPr>
                <w:sz w:val="20"/>
                <w:szCs w:val="20"/>
              </w:rPr>
            </w:pPr>
            <w:r w:rsidRPr="003C48F2">
              <w:rPr>
                <w:sz w:val="20"/>
                <w:szCs w:val="20"/>
              </w:rPr>
              <w:t>45</w:t>
            </w:r>
          </w:p>
        </w:tc>
        <w:tc>
          <w:tcPr>
            <w:tcW w:w="993" w:type="dxa"/>
            <w:vAlign w:val="center"/>
          </w:tcPr>
          <w:p w:rsidR="003C48F2" w:rsidRPr="003C48F2" w:rsidRDefault="003C48F2" w:rsidP="003C48F2">
            <w:pPr>
              <w:jc w:val="center"/>
              <w:rPr>
                <w:sz w:val="20"/>
                <w:szCs w:val="20"/>
              </w:rPr>
            </w:pPr>
            <w:r w:rsidRPr="003C48F2">
              <w:rPr>
                <w:sz w:val="20"/>
                <w:szCs w:val="20"/>
              </w:rPr>
              <w:t>45</w:t>
            </w:r>
          </w:p>
        </w:tc>
        <w:tc>
          <w:tcPr>
            <w:tcW w:w="992" w:type="dxa"/>
            <w:vAlign w:val="center"/>
          </w:tcPr>
          <w:p w:rsidR="003C48F2" w:rsidRPr="003C48F2" w:rsidRDefault="003C48F2" w:rsidP="003C48F2">
            <w:pPr>
              <w:jc w:val="center"/>
              <w:rPr>
                <w:sz w:val="20"/>
                <w:szCs w:val="20"/>
              </w:rPr>
            </w:pPr>
            <w:r w:rsidRPr="003C48F2">
              <w:rPr>
                <w:sz w:val="20"/>
                <w:szCs w:val="20"/>
              </w:rPr>
              <w:t>5</w:t>
            </w:r>
          </w:p>
        </w:tc>
        <w:tc>
          <w:tcPr>
            <w:tcW w:w="992" w:type="dxa"/>
            <w:vAlign w:val="center"/>
          </w:tcPr>
          <w:p w:rsidR="003C48F2" w:rsidRPr="003C48F2" w:rsidRDefault="003C48F2" w:rsidP="003C48F2">
            <w:pPr>
              <w:jc w:val="center"/>
              <w:rPr>
                <w:sz w:val="20"/>
                <w:szCs w:val="20"/>
              </w:rPr>
            </w:pPr>
            <w:r w:rsidRPr="003C48F2">
              <w:rPr>
                <w:sz w:val="20"/>
                <w:szCs w:val="20"/>
              </w:rPr>
              <w:t>1</w:t>
            </w:r>
          </w:p>
        </w:tc>
        <w:tc>
          <w:tcPr>
            <w:tcW w:w="993" w:type="dxa"/>
            <w:vAlign w:val="center"/>
          </w:tcPr>
          <w:p w:rsidR="003C48F2" w:rsidRPr="003C48F2" w:rsidRDefault="003C48F2" w:rsidP="003C48F2">
            <w:pPr>
              <w:jc w:val="center"/>
              <w:rPr>
                <w:sz w:val="20"/>
                <w:szCs w:val="20"/>
              </w:rPr>
            </w:pPr>
            <w:r w:rsidRPr="003C48F2">
              <w:rPr>
                <w:sz w:val="20"/>
                <w:szCs w:val="20"/>
              </w:rPr>
              <w:t>3</w:t>
            </w:r>
          </w:p>
        </w:tc>
        <w:tc>
          <w:tcPr>
            <w:tcW w:w="709" w:type="dxa"/>
            <w:vAlign w:val="center"/>
          </w:tcPr>
          <w:p w:rsidR="003C48F2" w:rsidRPr="003C48F2" w:rsidRDefault="003C48F2" w:rsidP="003C48F2">
            <w:pPr>
              <w:jc w:val="center"/>
              <w:rPr>
                <w:sz w:val="20"/>
                <w:szCs w:val="20"/>
              </w:rPr>
            </w:pPr>
            <w:r w:rsidRPr="003C48F2">
              <w:rPr>
                <w:sz w:val="20"/>
                <w:szCs w:val="20"/>
              </w:rPr>
              <w:t>4</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0%</w:t>
            </w:r>
          </w:p>
        </w:tc>
      </w:tr>
      <w:tr w:rsidR="003C48F2" w:rsidRPr="003C48F2" w:rsidTr="003C48F2">
        <w:tc>
          <w:tcPr>
            <w:tcW w:w="2374" w:type="dxa"/>
          </w:tcPr>
          <w:p w:rsidR="003C48F2" w:rsidRPr="003C48F2" w:rsidRDefault="003C48F2" w:rsidP="003C48F2">
            <w:pPr>
              <w:rPr>
                <w:sz w:val="20"/>
                <w:szCs w:val="20"/>
              </w:rPr>
            </w:pPr>
            <w:r w:rsidRPr="003C48F2">
              <w:rPr>
                <w:sz w:val="20"/>
                <w:szCs w:val="20"/>
              </w:rPr>
              <w:t>38.02.04 Коммерция (по отраслям)</w:t>
            </w:r>
          </w:p>
        </w:tc>
        <w:tc>
          <w:tcPr>
            <w:tcW w:w="993" w:type="dxa"/>
            <w:vAlign w:val="center"/>
          </w:tcPr>
          <w:p w:rsidR="003C48F2" w:rsidRPr="003C48F2" w:rsidRDefault="003C48F2" w:rsidP="003C48F2">
            <w:pPr>
              <w:jc w:val="center"/>
              <w:rPr>
                <w:sz w:val="20"/>
                <w:szCs w:val="20"/>
              </w:rPr>
            </w:pPr>
            <w:r w:rsidRPr="003C48F2">
              <w:rPr>
                <w:sz w:val="20"/>
                <w:szCs w:val="20"/>
              </w:rPr>
              <w:t>37</w:t>
            </w:r>
          </w:p>
        </w:tc>
        <w:tc>
          <w:tcPr>
            <w:tcW w:w="993" w:type="dxa"/>
            <w:vAlign w:val="center"/>
          </w:tcPr>
          <w:p w:rsidR="003C48F2" w:rsidRPr="003C48F2" w:rsidRDefault="003C48F2" w:rsidP="003C48F2">
            <w:pPr>
              <w:jc w:val="center"/>
              <w:rPr>
                <w:sz w:val="20"/>
                <w:szCs w:val="20"/>
              </w:rPr>
            </w:pPr>
            <w:r w:rsidRPr="003C48F2">
              <w:rPr>
                <w:sz w:val="20"/>
                <w:szCs w:val="20"/>
              </w:rPr>
              <w:t>38</w:t>
            </w:r>
          </w:p>
        </w:tc>
        <w:tc>
          <w:tcPr>
            <w:tcW w:w="992" w:type="dxa"/>
            <w:vAlign w:val="center"/>
          </w:tcPr>
          <w:p w:rsidR="003C48F2" w:rsidRPr="003C48F2" w:rsidRDefault="003C48F2" w:rsidP="003C48F2">
            <w:pPr>
              <w:jc w:val="center"/>
              <w:rPr>
                <w:sz w:val="20"/>
                <w:szCs w:val="20"/>
              </w:rPr>
            </w:pPr>
            <w:r w:rsidRPr="003C48F2">
              <w:rPr>
                <w:sz w:val="20"/>
                <w:szCs w:val="20"/>
              </w:rPr>
              <w:t>2</w:t>
            </w:r>
          </w:p>
        </w:tc>
        <w:tc>
          <w:tcPr>
            <w:tcW w:w="992" w:type="dxa"/>
            <w:vAlign w:val="center"/>
          </w:tcPr>
          <w:p w:rsidR="003C48F2" w:rsidRPr="003C48F2" w:rsidRDefault="003C48F2" w:rsidP="003C48F2">
            <w:pPr>
              <w:jc w:val="center"/>
              <w:rPr>
                <w:sz w:val="20"/>
                <w:szCs w:val="20"/>
              </w:rPr>
            </w:pPr>
            <w:r w:rsidRPr="003C48F2">
              <w:rPr>
                <w:sz w:val="20"/>
                <w:szCs w:val="20"/>
              </w:rPr>
              <w:t>3</w:t>
            </w:r>
          </w:p>
        </w:tc>
        <w:tc>
          <w:tcPr>
            <w:tcW w:w="993" w:type="dxa"/>
            <w:vAlign w:val="center"/>
          </w:tcPr>
          <w:p w:rsidR="003C48F2" w:rsidRPr="003C48F2" w:rsidRDefault="003C48F2" w:rsidP="003C48F2">
            <w:pPr>
              <w:jc w:val="center"/>
              <w:rPr>
                <w:sz w:val="20"/>
                <w:szCs w:val="20"/>
              </w:rPr>
            </w:pPr>
            <w:r w:rsidRPr="003C48F2">
              <w:rPr>
                <w:sz w:val="20"/>
                <w:szCs w:val="20"/>
              </w:rPr>
              <w:t>3</w:t>
            </w:r>
          </w:p>
        </w:tc>
        <w:tc>
          <w:tcPr>
            <w:tcW w:w="709" w:type="dxa"/>
            <w:vAlign w:val="center"/>
          </w:tcPr>
          <w:p w:rsidR="003C48F2" w:rsidRPr="003C48F2" w:rsidRDefault="003C48F2" w:rsidP="003C48F2">
            <w:pPr>
              <w:jc w:val="center"/>
              <w:rPr>
                <w:sz w:val="20"/>
                <w:szCs w:val="20"/>
              </w:rPr>
            </w:pPr>
            <w:r w:rsidRPr="003C48F2">
              <w:rPr>
                <w:sz w:val="20"/>
                <w:szCs w:val="20"/>
              </w:rPr>
              <w:t>6</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0%</w:t>
            </w:r>
          </w:p>
        </w:tc>
      </w:tr>
      <w:tr w:rsidR="003C48F2" w:rsidRPr="003C48F2" w:rsidTr="003C48F2">
        <w:tc>
          <w:tcPr>
            <w:tcW w:w="2374" w:type="dxa"/>
          </w:tcPr>
          <w:p w:rsidR="003C48F2" w:rsidRPr="003C48F2" w:rsidRDefault="003C48F2" w:rsidP="003C48F2">
            <w:pPr>
              <w:jc w:val="both"/>
              <w:rPr>
                <w:sz w:val="20"/>
                <w:szCs w:val="20"/>
              </w:rPr>
            </w:pPr>
            <w:r w:rsidRPr="003C48F2">
              <w:rPr>
                <w:sz w:val="20"/>
                <w:szCs w:val="20"/>
              </w:rPr>
              <w:t xml:space="preserve">43.02.14 Гостиничное дело </w:t>
            </w:r>
          </w:p>
        </w:tc>
        <w:tc>
          <w:tcPr>
            <w:tcW w:w="993" w:type="dxa"/>
            <w:vAlign w:val="center"/>
          </w:tcPr>
          <w:p w:rsidR="003C48F2" w:rsidRPr="003C48F2" w:rsidRDefault="003C48F2" w:rsidP="003C48F2">
            <w:pPr>
              <w:jc w:val="center"/>
              <w:rPr>
                <w:sz w:val="20"/>
                <w:szCs w:val="20"/>
              </w:rPr>
            </w:pPr>
            <w:r w:rsidRPr="003C48F2">
              <w:rPr>
                <w:sz w:val="20"/>
                <w:szCs w:val="20"/>
              </w:rPr>
              <w:t>23</w:t>
            </w:r>
          </w:p>
        </w:tc>
        <w:tc>
          <w:tcPr>
            <w:tcW w:w="993" w:type="dxa"/>
            <w:vAlign w:val="center"/>
          </w:tcPr>
          <w:p w:rsidR="003C48F2" w:rsidRPr="003C48F2" w:rsidRDefault="003C48F2" w:rsidP="003C48F2">
            <w:pPr>
              <w:jc w:val="center"/>
              <w:rPr>
                <w:sz w:val="20"/>
                <w:szCs w:val="20"/>
              </w:rPr>
            </w:pPr>
            <w:r w:rsidRPr="003C48F2">
              <w:rPr>
                <w:sz w:val="20"/>
                <w:szCs w:val="20"/>
              </w:rPr>
              <w:t>22</w:t>
            </w:r>
          </w:p>
        </w:tc>
        <w:tc>
          <w:tcPr>
            <w:tcW w:w="992" w:type="dxa"/>
            <w:vAlign w:val="center"/>
          </w:tcPr>
          <w:p w:rsidR="003C48F2" w:rsidRPr="003C48F2" w:rsidRDefault="003C48F2" w:rsidP="003C48F2">
            <w:pPr>
              <w:jc w:val="center"/>
              <w:rPr>
                <w:sz w:val="20"/>
                <w:szCs w:val="20"/>
              </w:rPr>
            </w:pPr>
            <w:r w:rsidRPr="003C48F2">
              <w:rPr>
                <w:sz w:val="20"/>
                <w:szCs w:val="20"/>
              </w:rPr>
              <w:t>1</w:t>
            </w:r>
          </w:p>
        </w:tc>
        <w:tc>
          <w:tcPr>
            <w:tcW w:w="992" w:type="dxa"/>
            <w:vAlign w:val="center"/>
          </w:tcPr>
          <w:p w:rsidR="003C48F2" w:rsidRPr="003C48F2" w:rsidRDefault="003C48F2" w:rsidP="003C48F2">
            <w:pPr>
              <w:jc w:val="center"/>
              <w:rPr>
                <w:sz w:val="20"/>
                <w:szCs w:val="20"/>
              </w:rPr>
            </w:pPr>
            <w:r w:rsidRPr="003C48F2">
              <w:rPr>
                <w:sz w:val="20"/>
                <w:szCs w:val="20"/>
              </w:rPr>
              <w:t>0</w:t>
            </w:r>
          </w:p>
        </w:tc>
        <w:tc>
          <w:tcPr>
            <w:tcW w:w="993" w:type="dxa"/>
            <w:vAlign w:val="center"/>
          </w:tcPr>
          <w:p w:rsidR="003C48F2" w:rsidRPr="003C48F2" w:rsidRDefault="003C48F2" w:rsidP="003C48F2">
            <w:pPr>
              <w:jc w:val="center"/>
              <w:rPr>
                <w:sz w:val="20"/>
                <w:szCs w:val="20"/>
              </w:rPr>
            </w:pPr>
            <w:r w:rsidRPr="003C48F2">
              <w:rPr>
                <w:sz w:val="20"/>
                <w:szCs w:val="20"/>
              </w:rPr>
              <w:t>1</w:t>
            </w:r>
          </w:p>
        </w:tc>
        <w:tc>
          <w:tcPr>
            <w:tcW w:w="709" w:type="dxa"/>
            <w:vAlign w:val="center"/>
          </w:tcPr>
          <w:p w:rsidR="003C48F2" w:rsidRPr="003C48F2" w:rsidRDefault="003C48F2" w:rsidP="003C48F2">
            <w:pPr>
              <w:jc w:val="center"/>
              <w:rPr>
                <w:sz w:val="20"/>
                <w:szCs w:val="20"/>
              </w:rPr>
            </w:pPr>
            <w:r w:rsidRPr="003C48F2">
              <w:rPr>
                <w:sz w:val="20"/>
                <w:szCs w:val="20"/>
              </w:rPr>
              <w:t>1</w:t>
            </w:r>
          </w:p>
        </w:tc>
        <w:tc>
          <w:tcPr>
            <w:tcW w:w="1134" w:type="dxa"/>
            <w:vAlign w:val="center"/>
          </w:tcPr>
          <w:p w:rsidR="003C48F2" w:rsidRPr="003C48F2" w:rsidRDefault="003C48F2" w:rsidP="003C48F2">
            <w:pPr>
              <w:jc w:val="center"/>
              <w:rPr>
                <w:sz w:val="20"/>
                <w:szCs w:val="20"/>
              </w:rPr>
            </w:pPr>
            <w:r w:rsidRPr="003C48F2">
              <w:rPr>
                <w:sz w:val="20"/>
                <w:szCs w:val="20"/>
              </w:rPr>
              <w:t>1</w:t>
            </w:r>
          </w:p>
        </w:tc>
        <w:tc>
          <w:tcPr>
            <w:tcW w:w="1418" w:type="dxa"/>
            <w:vAlign w:val="center"/>
          </w:tcPr>
          <w:p w:rsidR="003C48F2" w:rsidRPr="003C48F2" w:rsidRDefault="003C48F2" w:rsidP="003C48F2">
            <w:pPr>
              <w:jc w:val="center"/>
              <w:rPr>
                <w:sz w:val="20"/>
                <w:szCs w:val="20"/>
              </w:rPr>
            </w:pPr>
            <w:r w:rsidRPr="003C48F2">
              <w:rPr>
                <w:sz w:val="20"/>
                <w:szCs w:val="20"/>
              </w:rPr>
              <w:t>4%</w:t>
            </w:r>
          </w:p>
        </w:tc>
      </w:tr>
      <w:tr w:rsidR="003C48F2" w:rsidRPr="003C48F2" w:rsidTr="003C48F2">
        <w:tc>
          <w:tcPr>
            <w:tcW w:w="2374" w:type="dxa"/>
          </w:tcPr>
          <w:p w:rsidR="003C48F2" w:rsidRPr="003C48F2" w:rsidRDefault="003C48F2" w:rsidP="003C48F2">
            <w:pPr>
              <w:jc w:val="both"/>
              <w:rPr>
                <w:sz w:val="20"/>
                <w:szCs w:val="20"/>
              </w:rPr>
            </w:pPr>
            <w:r w:rsidRPr="003C48F2">
              <w:rPr>
                <w:sz w:val="20"/>
                <w:szCs w:val="20"/>
              </w:rPr>
              <w:t>43.02.10 Туризм</w:t>
            </w:r>
          </w:p>
        </w:tc>
        <w:tc>
          <w:tcPr>
            <w:tcW w:w="993" w:type="dxa"/>
            <w:vAlign w:val="center"/>
          </w:tcPr>
          <w:p w:rsidR="003C48F2" w:rsidRPr="003C48F2" w:rsidRDefault="003C48F2" w:rsidP="003C48F2">
            <w:pPr>
              <w:jc w:val="center"/>
              <w:rPr>
                <w:sz w:val="20"/>
                <w:szCs w:val="20"/>
              </w:rPr>
            </w:pPr>
            <w:r w:rsidRPr="003C48F2">
              <w:rPr>
                <w:sz w:val="20"/>
                <w:szCs w:val="20"/>
              </w:rPr>
              <w:t>13</w:t>
            </w:r>
          </w:p>
        </w:tc>
        <w:tc>
          <w:tcPr>
            <w:tcW w:w="993" w:type="dxa"/>
            <w:vAlign w:val="center"/>
          </w:tcPr>
          <w:p w:rsidR="003C48F2" w:rsidRPr="003C48F2" w:rsidRDefault="003C48F2" w:rsidP="003C48F2">
            <w:pPr>
              <w:jc w:val="center"/>
              <w:rPr>
                <w:sz w:val="20"/>
                <w:szCs w:val="20"/>
              </w:rPr>
            </w:pPr>
            <w:r w:rsidRPr="003C48F2">
              <w:rPr>
                <w:sz w:val="20"/>
                <w:szCs w:val="20"/>
              </w:rPr>
              <w:t>11</w:t>
            </w:r>
          </w:p>
        </w:tc>
        <w:tc>
          <w:tcPr>
            <w:tcW w:w="992" w:type="dxa"/>
            <w:vAlign w:val="center"/>
          </w:tcPr>
          <w:p w:rsidR="003C48F2" w:rsidRPr="003C48F2" w:rsidRDefault="003C48F2" w:rsidP="003C48F2">
            <w:pPr>
              <w:jc w:val="center"/>
              <w:rPr>
                <w:sz w:val="20"/>
                <w:szCs w:val="20"/>
              </w:rPr>
            </w:pPr>
            <w:r w:rsidRPr="003C48F2">
              <w:rPr>
                <w:sz w:val="20"/>
                <w:szCs w:val="20"/>
              </w:rPr>
              <w:t>1</w:t>
            </w:r>
          </w:p>
        </w:tc>
        <w:tc>
          <w:tcPr>
            <w:tcW w:w="992" w:type="dxa"/>
            <w:vAlign w:val="center"/>
          </w:tcPr>
          <w:p w:rsidR="003C48F2" w:rsidRPr="003C48F2" w:rsidRDefault="003C48F2" w:rsidP="003C48F2">
            <w:pPr>
              <w:jc w:val="center"/>
              <w:rPr>
                <w:sz w:val="20"/>
                <w:szCs w:val="20"/>
              </w:rPr>
            </w:pPr>
            <w:r w:rsidRPr="003C48F2">
              <w:rPr>
                <w:sz w:val="20"/>
                <w:szCs w:val="20"/>
              </w:rPr>
              <w:t>1</w:t>
            </w:r>
          </w:p>
        </w:tc>
        <w:tc>
          <w:tcPr>
            <w:tcW w:w="993" w:type="dxa"/>
            <w:vAlign w:val="center"/>
          </w:tcPr>
          <w:p w:rsidR="003C48F2" w:rsidRPr="003C48F2" w:rsidRDefault="003C48F2" w:rsidP="003C48F2">
            <w:pPr>
              <w:jc w:val="center"/>
              <w:rPr>
                <w:sz w:val="20"/>
                <w:szCs w:val="20"/>
              </w:rPr>
            </w:pPr>
            <w:r w:rsidRPr="003C48F2">
              <w:rPr>
                <w:sz w:val="20"/>
                <w:szCs w:val="20"/>
              </w:rPr>
              <w:t>1</w:t>
            </w:r>
          </w:p>
        </w:tc>
        <w:tc>
          <w:tcPr>
            <w:tcW w:w="709" w:type="dxa"/>
            <w:vAlign w:val="center"/>
          </w:tcPr>
          <w:p w:rsidR="003C48F2" w:rsidRPr="003C48F2" w:rsidRDefault="003C48F2" w:rsidP="003C48F2">
            <w:pPr>
              <w:jc w:val="center"/>
              <w:rPr>
                <w:sz w:val="20"/>
                <w:szCs w:val="20"/>
              </w:rPr>
            </w:pPr>
            <w:r w:rsidRPr="003C48F2">
              <w:rPr>
                <w:sz w:val="20"/>
                <w:szCs w:val="20"/>
              </w:rPr>
              <w:t>2</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15%</w:t>
            </w:r>
          </w:p>
        </w:tc>
      </w:tr>
      <w:tr w:rsidR="003C48F2" w:rsidRPr="003C48F2" w:rsidTr="003C48F2">
        <w:tc>
          <w:tcPr>
            <w:tcW w:w="10598" w:type="dxa"/>
            <w:gridSpan w:val="9"/>
            <w:vAlign w:val="center"/>
          </w:tcPr>
          <w:p w:rsidR="003C48F2" w:rsidRPr="003C48F2" w:rsidRDefault="003C48F2" w:rsidP="003C48F2">
            <w:pPr>
              <w:jc w:val="center"/>
              <w:rPr>
                <w:b/>
                <w:sz w:val="20"/>
                <w:szCs w:val="20"/>
              </w:rPr>
            </w:pPr>
            <w:proofErr w:type="spellStart"/>
            <w:r w:rsidRPr="003C48F2">
              <w:rPr>
                <w:b/>
                <w:sz w:val="20"/>
                <w:szCs w:val="20"/>
              </w:rPr>
              <w:t>Икрянинский</w:t>
            </w:r>
            <w:proofErr w:type="spellEnd"/>
            <w:r w:rsidRPr="003C48F2">
              <w:rPr>
                <w:b/>
                <w:sz w:val="20"/>
                <w:szCs w:val="20"/>
              </w:rPr>
              <w:t xml:space="preserve"> филиал</w:t>
            </w:r>
          </w:p>
        </w:tc>
      </w:tr>
      <w:tr w:rsidR="003C48F2" w:rsidRPr="003C48F2" w:rsidTr="003C48F2">
        <w:tc>
          <w:tcPr>
            <w:tcW w:w="2374" w:type="dxa"/>
          </w:tcPr>
          <w:p w:rsidR="003C48F2" w:rsidRPr="003C48F2" w:rsidRDefault="003C48F2" w:rsidP="003C48F2">
            <w:pPr>
              <w:rPr>
                <w:sz w:val="20"/>
                <w:szCs w:val="20"/>
              </w:rPr>
            </w:pPr>
            <w:r w:rsidRPr="003C48F2">
              <w:rPr>
                <w:sz w:val="20"/>
                <w:szCs w:val="20"/>
              </w:rPr>
              <w:t>43.01.09 Повар, кондитер</w:t>
            </w:r>
          </w:p>
        </w:tc>
        <w:tc>
          <w:tcPr>
            <w:tcW w:w="993" w:type="dxa"/>
            <w:vAlign w:val="center"/>
          </w:tcPr>
          <w:p w:rsidR="003C48F2" w:rsidRPr="003C48F2" w:rsidRDefault="003C48F2" w:rsidP="003C48F2">
            <w:pPr>
              <w:jc w:val="center"/>
              <w:rPr>
                <w:sz w:val="20"/>
                <w:szCs w:val="20"/>
              </w:rPr>
            </w:pPr>
            <w:r w:rsidRPr="003C48F2">
              <w:rPr>
                <w:sz w:val="20"/>
                <w:szCs w:val="20"/>
              </w:rPr>
              <w:t>95</w:t>
            </w:r>
          </w:p>
        </w:tc>
        <w:tc>
          <w:tcPr>
            <w:tcW w:w="993" w:type="dxa"/>
            <w:vAlign w:val="center"/>
          </w:tcPr>
          <w:p w:rsidR="003C48F2" w:rsidRPr="003C48F2" w:rsidRDefault="003C48F2" w:rsidP="003C48F2">
            <w:pPr>
              <w:jc w:val="center"/>
              <w:rPr>
                <w:sz w:val="20"/>
                <w:szCs w:val="20"/>
              </w:rPr>
            </w:pPr>
            <w:r w:rsidRPr="003C48F2">
              <w:rPr>
                <w:sz w:val="20"/>
                <w:szCs w:val="20"/>
              </w:rPr>
              <w:t>83</w:t>
            </w:r>
          </w:p>
        </w:tc>
        <w:tc>
          <w:tcPr>
            <w:tcW w:w="992" w:type="dxa"/>
            <w:vAlign w:val="center"/>
          </w:tcPr>
          <w:p w:rsidR="003C48F2" w:rsidRPr="003C48F2" w:rsidRDefault="003C48F2" w:rsidP="003C48F2">
            <w:pPr>
              <w:jc w:val="center"/>
              <w:rPr>
                <w:sz w:val="20"/>
                <w:szCs w:val="20"/>
              </w:rPr>
            </w:pPr>
            <w:r w:rsidRPr="003C48F2">
              <w:rPr>
                <w:sz w:val="20"/>
                <w:szCs w:val="20"/>
              </w:rPr>
              <w:t>0</w:t>
            </w:r>
          </w:p>
        </w:tc>
        <w:tc>
          <w:tcPr>
            <w:tcW w:w="992" w:type="dxa"/>
            <w:vAlign w:val="center"/>
          </w:tcPr>
          <w:p w:rsidR="003C48F2" w:rsidRPr="003C48F2" w:rsidRDefault="003C48F2" w:rsidP="003C48F2">
            <w:pPr>
              <w:jc w:val="center"/>
              <w:rPr>
                <w:sz w:val="20"/>
                <w:szCs w:val="20"/>
              </w:rPr>
            </w:pPr>
            <w:r w:rsidRPr="003C48F2">
              <w:rPr>
                <w:sz w:val="20"/>
                <w:szCs w:val="20"/>
              </w:rPr>
              <w:t>6</w:t>
            </w:r>
          </w:p>
        </w:tc>
        <w:tc>
          <w:tcPr>
            <w:tcW w:w="993" w:type="dxa"/>
            <w:vAlign w:val="center"/>
          </w:tcPr>
          <w:p w:rsidR="003C48F2" w:rsidRPr="003C48F2" w:rsidRDefault="003C48F2" w:rsidP="003C48F2">
            <w:pPr>
              <w:jc w:val="center"/>
              <w:rPr>
                <w:sz w:val="20"/>
                <w:szCs w:val="20"/>
              </w:rPr>
            </w:pPr>
            <w:r w:rsidRPr="003C48F2">
              <w:rPr>
                <w:sz w:val="20"/>
                <w:szCs w:val="20"/>
              </w:rPr>
              <w:t>2</w:t>
            </w:r>
          </w:p>
        </w:tc>
        <w:tc>
          <w:tcPr>
            <w:tcW w:w="709" w:type="dxa"/>
            <w:vAlign w:val="center"/>
          </w:tcPr>
          <w:p w:rsidR="003C48F2" w:rsidRPr="003C48F2" w:rsidRDefault="003C48F2" w:rsidP="003C48F2">
            <w:pPr>
              <w:jc w:val="center"/>
              <w:rPr>
                <w:sz w:val="20"/>
                <w:szCs w:val="20"/>
              </w:rPr>
            </w:pPr>
            <w:r w:rsidRPr="003C48F2">
              <w:rPr>
                <w:sz w:val="20"/>
                <w:szCs w:val="20"/>
              </w:rPr>
              <w:t>8</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12%</w:t>
            </w:r>
          </w:p>
        </w:tc>
      </w:tr>
      <w:tr w:rsidR="003C48F2" w:rsidRPr="003C48F2" w:rsidTr="003C48F2">
        <w:tc>
          <w:tcPr>
            <w:tcW w:w="2374" w:type="dxa"/>
          </w:tcPr>
          <w:p w:rsidR="003C48F2" w:rsidRPr="003C48F2" w:rsidRDefault="003C48F2" w:rsidP="003C48F2">
            <w:pPr>
              <w:rPr>
                <w:sz w:val="20"/>
                <w:szCs w:val="20"/>
              </w:rPr>
            </w:pPr>
            <w:proofErr w:type="gramStart"/>
            <w:r w:rsidRPr="003C48F2">
              <w:rPr>
                <w:sz w:val="20"/>
                <w:szCs w:val="20"/>
              </w:rPr>
              <w:t>15.01.05 Сварщик (ручной и частично механизированной сварки (наплавки)</w:t>
            </w:r>
            <w:proofErr w:type="gramEnd"/>
          </w:p>
        </w:tc>
        <w:tc>
          <w:tcPr>
            <w:tcW w:w="993" w:type="dxa"/>
            <w:vAlign w:val="center"/>
          </w:tcPr>
          <w:p w:rsidR="003C48F2" w:rsidRPr="003C48F2" w:rsidRDefault="003C48F2" w:rsidP="003C48F2">
            <w:pPr>
              <w:jc w:val="center"/>
              <w:rPr>
                <w:sz w:val="20"/>
                <w:szCs w:val="20"/>
              </w:rPr>
            </w:pPr>
            <w:r w:rsidRPr="003C48F2">
              <w:rPr>
                <w:sz w:val="20"/>
                <w:szCs w:val="20"/>
              </w:rPr>
              <w:t>41</w:t>
            </w:r>
          </w:p>
        </w:tc>
        <w:tc>
          <w:tcPr>
            <w:tcW w:w="993" w:type="dxa"/>
            <w:vAlign w:val="center"/>
          </w:tcPr>
          <w:p w:rsidR="003C48F2" w:rsidRPr="003C48F2" w:rsidRDefault="003C48F2" w:rsidP="003C48F2">
            <w:pPr>
              <w:jc w:val="center"/>
              <w:rPr>
                <w:sz w:val="20"/>
                <w:szCs w:val="20"/>
              </w:rPr>
            </w:pPr>
            <w:r w:rsidRPr="003C48F2">
              <w:rPr>
                <w:sz w:val="20"/>
                <w:szCs w:val="20"/>
              </w:rPr>
              <w:t>41</w:t>
            </w:r>
          </w:p>
        </w:tc>
        <w:tc>
          <w:tcPr>
            <w:tcW w:w="992" w:type="dxa"/>
            <w:vAlign w:val="center"/>
          </w:tcPr>
          <w:p w:rsidR="003C48F2" w:rsidRPr="003C48F2" w:rsidRDefault="003C48F2" w:rsidP="003C48F2">
            <w:pPr>
              <w:jc w:val="center"/>
              <w:rPr>
                <w:sz w:val="20"/>
                <w:szCs w:val="20"/>
              </w:rPr>
            </w:pPr>
            <w:r w:rsidRPr="003C48F2">
              <w:rPr>
                <w:sz w:val="20"/>
                <w:szCs w:val="20"/>
              </w:rPr>
              <w:t>3</w:t>
            </w:r>
          </w:p>
        </w:tc>
        <w:tc>
          <w:tcPr>
            <w:tcW w:w="992" w:type="dxa"/>
            <w:vAlign w:val="center"/>
          </w:tcPr>
          <w:p w:rsidR="003C48F2" w:rsidRPr="003C48F2" w:rsidRDefault="003C48F2" w:rsidP="003C48F2">
            <w:pPr>
              <w:jc w:val="center"/>
              <w:rPr>
                <w:sz w:val="20"/>
                <w:szCs w:val="20"/>
              </w:rPr>
            </w:pPr>
            <w:r w:rsidRPr="003C48F2">
              <w:rPr>
                <w:sz w:val="20"/>
                <w:szCs w:val="20"/>
              </w:rPr>
              <w:t>3</w:t>
            </w:r>
          </w:p>
        </w:tc>
        <w:tc>
          <w:tcPr>
            <w:tcW w:w="993" w:type="dxa"/>
            <w:vAlign w:val="center"/>
          </w:tcPr>
          <w:p w:rsidR="003C48F2" w:rsidRPr="003C48F2" w:rsidRDefault="003C48F2" w:rsidP="003C48F2">
            <w:pPr>
              <w:jc w:val="center"/>
              <w:rPr>
                <w:sz w:val="20"/>
                <w:szCs w:val="20"/>
              </w:rPr>
            </w:pPr>
            <w:r w:rsidRPr="003C48F2">
              <w:rPr>
                <w:sz w:val="20"/>
                <w:szCs w:val="20"/>
              </w:rPr>
              <w:t>1</w:t>
            </w:r>
          </w:p>
        </w:tc>
        <w:tc>
          <w:tcPr>
            <w:tcW w:w="709" w:type="dxa"/>
            <w:vAlign w:val="center"/>
          </w:tcPr>
          <w:p w:rsidR="003C48F2" w:rsidRPr="003C48F2" w:rsidRDefault="003C48F2" w:rsidP="003C48F2">
            <w:pPr>
              <w:jc w:val="center"/>
              <w:rPr>
                <w:sz w:val="20"/>
                <w:szCs w:val="20"/>
              </w:rPr>
            </w:pPr>
            <w:r w:rsidRPr="003C48F2">
              <w:rPr>
                <w:sz w:val="20"/>
                <w:szCs w:val="20"/>
              </w:rPr>
              <w:t>4</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0%</w:t>
            </w:r>
          </w:p>
        </w:tc>
      </w:tr>
      <w:tr w:rsidR="003C48F2" w:rsidRPr="003C48F2" w:rsidTr="003C48F2">
        <w:tc>
          <w:tcPr>
            <w:tcW w:w="2374" w:type="dxa"/>
          </w:tcPr>
          <w:p w:rsidR="003C48F2" w:rsidRPr="003C48F2" w:rsidRDefault="003C48F2" w:rsidP="003C48F2">
            <w:pPr>
              <w:rPr>
                <w:sz w:val="20"/>
                <w:szCs w:val="20"/>
              </w:rPr>
            </w:pPr>
            <w:r w:rsidRPr="003C48F2">
              <w:rPr>
                <w:sz w:val="20"/>
                <w:szCs w:val="20"/>
              </w:rPr>
              <w:t>08.01.29 Мастер по ремонту и обслуживанию инженерных систем жилищно-коммунального хозяйства</w:t>
            </w:r>
          </w:p>
        </w:tc>
        <w:tc>
          <w:tcPr>
            <w:tcW w:w="993" w:type="dxa"/>
            <w:vAlign w:val="center"/>
          </w:tcPr>
          <w:p w:rsidR="003C48F2" w:rsidRPr="003C48F2" w:rsidRDefault="003C48F2" w:rsidP="003C48F2">
            <w:pPr>
              <w:jc w:val="center"/>
              <w:rPr>
                <w:sz w:val="20"/>
                <w:szCs w:val="20"/>
              </w:rPr>
            </w:pPr>
            <w:r w:rsidRPr="003C48F2">
              <w:rPr>
                <w:sz w:val="20"/>
                <w:szCs w:val="20"/>
              </w:rPr>
              <w:t>27</w:t>
            </w:r>
          </w:p>
        </w:tc>
        <w:tc>
          <w:tcPr>
            <w:tcW w:w="993" w:type="dxa"/>
            <w:vAlign w:val="center"/>
          </w:tcPr>
          <w:p w:rsidR="003C48F2" w:rsidRPr="003C48F2" w:rsidRDefault="003C48F2" w:rsidP="003C48F2">
            <w:pPr>
              <w:jc w:val="center"/>
              <w:rPr>
                <w:sz w:val="20"/>
                <w:szCs w:val="20"/>
              </w:rPr>
            </w:pPr>
            <w:r w:rsidRPr="003C48F2">
              <w:rPr>
                <w:sz w:val="20"/>
                <w:szCs w:val="20"/>
              </w:rPr>
              <w:t>24</w:t>
            </w:r>
          </w:p>
        </w:tc>
        <w:tc>
          <w:tcPr>
            <w:tcW w:w="992" w:type="dxa"/>
            <w:vAlign w:val="center"/>
          </w:tcPr>
          <w:p w:rsidR="003C48F2" w:rsidRPr="003C48F2" w:rsidRDefault="003C48F2" w:rsidP="003C48F2">
            <w:pPr>
              <w:jc w:val="center"/>
              <w:rPr>
                <w:sz w:val="20"/>
                <w:szCs w:val="20"/>
              </w:rPr>
            </w:pPr>
            <w:r w:rsidRPr="003C48F2">
              <w:rPr>
                <w:sz w:val="20"/>
                <w:szCs w:val="20"/>
              </w:rPr>
              <w:t>2</w:t>
            </w:r>
          </w:p>
        </w:tc>
        <w:tc>
          <w:tcPr>
            <w:tcW w:w="992" w:type="dxa"/>
            <w:vAlign w:val="center"/>
          </w:tcPr>
          <w:p w:rsidR="003C48F2" w:rsidRPr="003C48F2" w:rsidRDefault="003C48F2" w:rsidP="003C48F2">
            <w:pPr>
              <w:jc w:val="center"/>
              <w:rPr>
                <w:sz w:val="20"/>
                <w:szCs w:val="20"/>
              </w:rPr>
            </w:pPr>
            <w:r w:rsidRPr="003C48F2">
              <w:rPr>
                <w:sz w:val="20"/>
                <w:szCs w:val="20"/>
              </w:rPr>
              <w:t>6</w:t>
            </w:r>
          </w:p>
        </w:tc>
        <w:tc>
          <w:tcPr>
            <w:tcW w:w="993" w:type="dxa"/>
            <w:vAlign w:val="center"/>
          </w:tcPr>
          <w:p w:rsidR="003C48F2" w:rsidRPr="003C48F2" w:rsidRDefault="003C48F2" w:rsidP="003C48F2">
            <w:pPr>
              <w:jc w:val="center"/>
              <w:rPr>
                <w:sz w:val="20"/>
                <w:szCs w:val="20"/>
              </w:rPr>
            </w:pPr>
            <w:r w:rsidRPr="003C48F2">
              <w:rPr>
                <w:sz w:val="20"/>
                <w:szCs w:val="20"/>
              </w:rPr>
              <w:t>0</w:t>
            </w:r>
          </w:p>
        </w:tc>
        <w:tc>
          <w:tcPr>
            <w:tcW w:w="709" w:type="dxa"/>
            <w:vAlign w:val="center"/>
          </w:tcPr>
          <w:p w:rsidR="003C48F2" w:rsidRPr="003C48F2" w:rsidRDefault="003C48F2" w:rsidP="003C48F2">
            <w:pPr>
              <w:jc w:val="center"/>
              <w:rPr>
                <w:sz w:val="20"/>
                <w:szCs w:val="20"/>
              </w:rPr>
            </w:pPr>
            <w:r w:rsidRPr="003C48F2">
              <w:rPr>
                <w:sz w:val="20"/>
                <w:szCs w:val="20"/>
              </w:rPr>
              <w:t>6</w:t>
            </w:r>
          </w:p>
        </w:tc>
        <w:tc>
          <w:tcPr>
            <w:tcW w:w="1134" w:type="dxa"/>
            <w:vAlign w:val="center"/>
          </w:tcPr>
          <w:p w:rsidR="003C48F2" w:rsidRPr="003C48F2" w:rsidRDefault="003C48F2" w:rsidP="003C48F2">
            <w:pPr>
              <w:jc w:val="center"/>
              <w:rPr>
                <w:sz w:val="20"/>
                <w:szCs w:val="20"/>
              </w:rPr>
            </w:pPr>
            <w:r w:rsidRPr="003C48F2">
              <w:rPr>
                <w:sz w:val="20"/>
                <w:szCs w:val="20"/>
              </w:rPr>
              <w:t>0</w:t>
            </w:r>
          </w:p>
        </w:tc>
        <w:tc>
          <w:tcPr>
            <w:tcW w:w="1418" w:type="dxa"/>
            <w:vAlign w:val="center"/>
          </w:tcPr>
          <w:p w:rsidR="003C48F2" w:rsidRPr="003C48F2" w:rsidRDefault="003C48F2" w:rsidP="003C48F2">
            <w:pPr>
              <w:jc w:val="center"/>
              <w:rPr>
                <w:sz w:val="20"/>
                <w:szCs w:val="20"/>
              </w:rPr>
            </w:pPr>
            <w:r w:rsidRPr="003C48F2">
              <w:rPr>
                <w:sz w:val="20"/>
                <w:szCs w:val="20"/>
              </w:rPr>
              <w:t>11%</w:t>
            </w:r>
          </w:p>
        </w:tc>
      </w:tr>
      <w:tr w:rsidR="003C48F2" w:rsidRPr="003C48F2" w:rsidTr="003C48F2">
        <w:tc>
          <w:tcPr>
            <w:tcW w:w="2374" w:type="dxa"/>
          </w:tcPr>
          <w:p w:rsidR="003C48F2" w:rsidRPr="003C48F2" w:rsidRDefault="003C48F2" w:rsidP="003C48F2">
            <w:pPr>
              <w:jc w:val="both"/>
              <w:rPr>
                <w:b/>
                <w:sz w:val="20"/>
                <w:szCs w:val="20"/>
              </w:rPr>
            </w:pPr>
            <w:r w:rsidRPr="003C48F2">
              <w:rPr>
                <w:b/>
                <w:sz w:val="20"/>
                <w:szCs w:val="20"/>
              </w:rPr>
              <w:t>ИТОГО</w:t>
            </w:r>
          </w:p>
        </w:tc>
        <w:tc>
          <w:tcPr>
            <w:tcW w:w="993"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727</w:t>
            </w:r>
          </w:p>
        </w:tc>
        <w:tc>
          <w:tcPr>
            <w:tcW w:w="993"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654</w:t>
            </w:r>
          </w:p>
        </w:tc>
        <w:tc>
          <w:tcPr>
            <w:tcW w:w="992"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70</w:t>
            </w:r>
          </w:p>
        </w:tc>
        <w:tc>
          <w:tcPr>
            <w:tcW w:w="992"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62</w:t>
            </w:r>
          </w:p>
        </w:tc>
        <w:tc>
          <w:tcPr>
            <w:tcW w:w="993"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35</w:t>
            </w:r>
          </w:p>
        </w:tc>
        <w:tc>
          <w:tcPr>
            <w:tcW w:w="709"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97</w:t>
            </w:r>
          </w:p>
        </w:tc>
        <w:tc>
          <w:tcPr>
            <w:tcW w:w="1134"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2</w:t>
            </w:r>
          </w:p>
        </w:tc>
        <w:tc>
          <w:tcPr>
            <w:tcW w:w="1418" w:type="dxa"/>
            <w:shd w:val="clear" w:color="auto" w:fill="C2D69B" w:themeFill="accent3" w:themeFillTint="99"/>
            <w:vAlign w:val="center"/>
          </w:tcPr>
          <w:p w:rsidR="003C48F2" w:rsidRPr="003C48F2" w:rsidRDefault="003C48F2" w:rsidP="003C48F2">
            <w:pPr>
              <w:jc w:val="center"/>
              <w:rPr>
                <w:b/>
                <w:sz w:val="20"/>
                <w:szCs w:val="20"/>
              </w:rPr>
            </w:pPr>
            <w:r w:rsidRPr="003C48F2">
              <w:rPr>
                <w:b/>
                <w:sz w:val="20"/>
                <w:szCs w:val="20"/>
              </w:rPr>
              <w:t>10%</w:t>
            </w:r>
          </w:p>
        </w:tc>
      </w:tr>
      <w:tr w:rsidR="003C48F2" w:rsidRPr="003C48F2" w:rsidTr="003C48F2">
        <w:tc>
          <w:tcPr>
            <w:tcW w:w="2374" w:type="dxa"/>
          </w:tcPr>
          <w:p w:rsidR="003C48F2" w:rsidRPr="003C48F2" w:rsidRDefault="003C48F2" w:rsidP="003C48F2">
            <w:pPr>
              <w:rPr>
                <w:b/>
                <w:sz w:val="20"/>
                <w:szCs w:val="20"/>
              </w:rPr>
            </w:pPr>
            <w:proofErr w:type="gramStart"/>
            <w:r w:rsidRPr="003C48F2">
              <w:rPr>
                <w:b/>
                <w:sz w:val="20"/>
                <w:szCs w:val="20"/>
              </w:rPr>
              <w:t>Из них обучающиеся 1 курса</w:t>
            </w:r>
            <w:proofErr w:type="gramEnd"/>
          </w:p>
        </w:tc>
        <w:tc>
          <w:tcPr>
            <w:tcW w:w="993"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254</w:t>
            </w:r>
          </w:p>
        </w:tc>
        <w:tc>
          <w:tcPr>
            <w:tcW w:w="993"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231</w:t>
            </w:r>
          </w:p>
        </w:tc>
        <w:tc>
          <w:tcPr>
            <w:tcW w:w="992"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15</w:t>
            </w:r>
          </w:p>
        </w:tc>
        <w:tc>
          <w:tcPr>
            <w:tcW w:w="992"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26</w:t>
            </w:r>
          </w:p>
        </w:tc>
        <w:tc>
          <w:tcPr>
            <w:tcW w:w="993"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10</w:t>
            </w:r>
          </w:p>
        </w:tc>
        <w:tc>
          <w:tcPr>
            <w:tcW w:w="709"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36</w:t>
            </w:r>
          </w:p>
        </w:tc>
        <w:tc>
          <w:tcPr>
            <w:tcW w:w="1134"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0</w:t>
            </w:r>
          </w:p>
        </w:tc>
        <w:tc>
          <w:tcPr>
            <w:tcW w:w="1418" w:type="dxa"/>
            <w:shd w:val="clear" w:color="auto" w:fill="FBD4B4" w:themeFill="accent6" w:themeFillTint="66"/>
            <w:vAlign w:val="center"/>
          </w:tcPr>
          <w:p w:rsidR="003C48F2" w:rsidRPr="003C48F2" w:rsidRDefault="003C48F2" w:rsidP="003C48F2">
            <w:pPr>
              <w:jc w:val="center"/>
              <w:rPr>
                <w:b/>
                <w:sz w:val="20"/>
                <w:szCs w:val="20"/>
              </w:rPr>
            </w:pPr>
            <w:r w:rsidRPr="003C48F2">
              <w:rPr>
                <w:b/>
                <w:sz w:val="20"/>
                <w:szCs w:val="20"/>
              </w:rPr>
              <w:t>9%</w:t>
            </w:r>
          </w:p>
        </w:tc>
      </w:tr>
    </w:tbl>
    <w:p w:rsidR="003C48F2" w:rsidRDefault="003C48F2">
      <w:pPr>
        <w:pStyle w:val="TableParagraph"/>
        <w:rPr>
          <w:b/>
          <w:sz w:val="20"/>
        </w:rPr>
      </w:pPr>
    </w:p>
    <w:p w:rsidR="003C48F2" w:rsidRPr="003C48F2" w:rsidRDefault="003C48F2" w:rsidP="003C48F2">
      <w:pPr>
        <w:pStyle w:val="a3"/>
        <w:spacing w:before="29" w:line="276" w:lineRule="auto"/>
        <w:ind w:left="0" w:right="3" w:firstLine="426"/>
        <w:jc w:val="both"/>
      </w:pPr>
      <w:r w:rsidRPr="003C48F2">
        <w:t>К сожалению, наблюдается серьезная потеря контингента на первом курсе обучения в связи отчислением студентов, как по личной инициативе, так и по инициативе техникума. Наибольшая потеря контингента студентов первого курса наблюдается по специальностям:</w:t>
      </w:r>
    </w:p>
    <w:p w:rsidR="003C48F2" w:rsidRPr="003C48F2" w:rsidRDefault="003C48F2" w:rsidP="003C48F2">
      <w:pPr>
        <w:spacing w:before="1"/>
        <w:ind w:right="3" w:firstLine="426"/>
        <w:jc w:val="both"/>
        <w:rPr>
          <w:sz w:val="24"/>
          <w:szCs w:val="24"/>
        </w:rPr>
      </w:pPr>
      <w:r w:rsidRPr="003C48F2">
        <w:rPr>
          <w:b/>
          <w:sz w:val="24"/>
          <w:szCs w:val="24"/>
        </w:rPr>
        <w:t xml:space="preserve">43.02.15 </w:t>
      </w:r>
      <w:r w:rsidRPr="003C48F2">
        <w:rPr>
          <w:sz w:val="24"/>
          <w:szCs w:val="24"/>
        </w:rPr>
        <w:t xml:space="preserve">Поварское и кондитерское дело и </w:t>
      </w:r>
      <w:r w:rsidRPr="003C48F2">
        <w:rPr>
          <w:b/>
          <w:sz w:val="24"/>
          <w:szCs w:val="24"/>
        </w:rPr>
        <w:t xml:space="preserve">43.02.16 </w:t>
      </w:r>
      <w:r w:rsidRPr="003C48F2">
        <w:rPr>
          <w:sz w:val="24"/>
          <w:szCs w:val="24"/>
        </w:rPr>
        <w:t xml:space="preserve">Туризм и </w:t>
      </w:r>
      <w:r w:rsidRPr="003C48F2">
        <w:rPr>
          <w:spacing w:val="-2"/>
          <w:sz w:val="24"/>
          <w:szCs w:val="24"/>
        </w:rPr>
        <w:t>гостеприимство.</w:t>
      </w:r>
    </w:p>
    <w:p w:rsidR="00002BC3" w:rsidRDefault="003C48F2" w:rsidP="003C48F2">
      <w:pPr>
        <w:pStyle w:val="TableParagraph"/>
        <w:ind w:right="3" w:firstLine="426"/>
        <w:jc w:val="both"/>
        <w:rPr>
          <w:sz w:val="24"/>
          <w:szCs w:val="24"/>
        </w:rPr>
      </w:pPr>
      <w:r w:rsidRPr="003C48F2">
        <w:rPr>
          <w:sz w:val="24"/>
          <w:szCs w:val="24"/>
        </w:rPr>
        <w:t>На этом фоне наиболее востребованы внимание и контроль со стороны администрации, преподавателей и кураторов. У большинства студентов первого курса отсутствуют навыки аналитического чтения, письма, аргументированной речи. Следовательно, необходима программа мероприятий, направленная на минимальный отсев студентов первого курса</w:t>
      </w:r>
      <w:r w:rsidR="00D95FA8">
        <w:rPr>
          <w:sz w:val="24"/>
          <w:szCs w:val="24"/>
        </w:rPr>
        <w:t>.</w:t>
      </w:r>
    </w:p>
    <w:p w:rsidR="00D95FA8" w:rsidRDefault="00D95FA8" w:rsidP="00D95FA8">
      <w:pPr>
        <w:pStyle w:val="a3"/>
        <w:spacing w:before="64" w:line="278" w:lineRule="auto"/>
        <w:ind w:left="0" w:right="3" w:firstLine="426"/>
        <w:jc w:val="both"/>
      </w:pPr>
      <w:r>
        <w:t>Основные направления программы должны быть нацелены на адаптацию вновь пришедших и сохранность количества студентов в группах нового набора:</w:t>
      </w:r>
    </w:p>
    <w:p w:rsidR="00D95FA8" w:rsidRDefault="00D95FA8" w:rsidP="00D95FA8">
      <w:pPr>
        <w:pStyle w:val="a4"/>
        <w:numPr>
          <w:ilvl w:val="0"/>
          <w:numId w:val="9"/>
        </w:numPr>
        <w:tabs>
          <w:tab w:val="left" w:pos="1555"/>
        </w:tabs>
        <w:spacing w:before="0" w:line="276" w:lineRule="auto"/>
        <w:ind w:left="0" w:right="3" w:firstLine="426"/>
        <w:jc w:val="both"/>
        <w:rPr>
          <w:sz w:val="24"/>
        </w:rPr>
      </w:pPr>
      <w:r>
        <w:rPr>
          <w:sz w:val="24"/>
        </w:rPr>
        <w:t xml:space="preserve">Адаптация </w:t>
      </w:r>
      <w:proofErr w:type="gramStart"/>
      <w:r>
        <w:rPr>
          <w:sz w:val="24"/>
        </w:rPr>
        <w:t>обучающихся</w:t>
      </w:r>
      <w:proofErr w:type="gramEnd"/>
      <w:r>
        <w:rPr>
          <w:sz w:val="24"/>
        </w:rPr>
        <w:t xml:space="preserve"> первого курса, изучение личности обучающихся, создание здорового психологического микроклимата в группе, воспитание положительной мотивации к учению.</w:t>
      </w:r>
    </w:p>
    <w:p w:rsidR="00D95FA8" w:rsidRDefault="00D95FA8" w:rsidP="00D95FA8">
      <w:pPr>
        <w:pStyle w:val="a4"/>
        <w:numPr>
          <w:ilvl w:val="0"/>
          <w:numId w:val="9"/>
        </w:numPr>
        <w:tabs>
          <w:tab w:val="left" w:pos="1556"/>
        </w:tabs>
        <w:spacing w:before="0"/>
        <w:ind w:left="0" w:right="3" w:firstLine="426"/>
        <w:jc w:val="both"/>
        <w:rPr>
          <w:sz w:val="24"/>
        </w:rPr>
      </w:pPr>
      <w:r>
        <w:rPr>
          <w:sz w:val="24"/>
        </w:rPr>
        <w:t xml:space="preserve">Осуществление </w:t>
      </w:r>
      <w:proofErr w:type="gramStart"/>
      <w:r>
        <w:rPr>
          <w:sz w:val="24"/>
        </w:rPr>
        <w:t>контроля за</w:t>
      </w:r>
      <w:proofErr w:type="gramEnd"/>
      <w:r>
        <w:rPr>
          <w:sz w:val="24"/>
        </w:rPr>
        <w:t xml:space="preserve"> успеваемостью и посещаемостью</w:t>
      </w:r>
      <w:r>
        <w:rPr>
          <w:spacing w:val="-2"/>
          <w:sz w:val="24"/>
        </w:rPr>
        <w:t xml:space="preserve"> первокурсников.</w:t>
      </w:r>
    </w:p>
    <w:p w:rsidR="00D95FA8" w:rsidRDefault="00D95FA8" w:rsidP="00D95FA8">
      <w:pPr>
        <w:pStyle w:val="a4"/>
        <w:numPr>
          <w:ilvl w:val="0"/>
          <w:numId w:val="9"/>
        </w:numPr>
        <w:tabs>
          <w:tab w:val="left" w:pos="1556"/>
        </w:tabs>
        <w:spacing w:before="37"/>
        <w:ind w:left="0" w:right="3" w:firstLine="426"/>
        <w:jc w:val="both"/>
        <w:rPr>
          <w:sz w:val="24"/>
        </w:rPr>
      </w:pPr>
      <w:r>
        <w:rPr>
          <w:sz w:val="24"/>
        </w:rPr>
        <w:t>Вовлечение студентов первого курса в общественную жизнь</w:t>
      </w:r>
      <w:r>
        <w:rPr>
          <w:spacing w:val="-2"/>
          <w:sz w:val="24"/>
        </w:rPr>
        <w:t xml:space="preserve"> техникума.</w:t>
      </w:r>
    </w:p>
    <w:p w:rsidR="00D95FA8" w:rsidRDefault="00D95FA8" w:rsidP="00D95FA8">
      <w:pPr>
        <w:pStyle w:val="a4"/>
        <w:numPr>
          <w:ilvl w:val="0"/>
          <w:numId w:val="9"/>
        </w:numPr>
        <w:tabs>
          <w:tab w:val="left" w:pos="1555"/>
        </w:tabs>
        <w:spacing w:line="276" w:lineRule="auto"/>
        <w:ind w:left="0" w:right="3" w:firstLine="426"/>
        <w:jc w:val="both"/>
        <w:rPr>
          <w:sz w:val="24"/>
        </w:rPr>
      </w:pPr>
      <w:r>
        <w:rPr>
          <w:sz w:val="24"/>
        </w:rPr>
        <w:t>Профилактика правонарушений. Пропаганда здорового образа жизни. Организация социально-бытовых условий обучающихся, проживающих в общежитии.</w:t>
      </w:r>
    </w:p>
    <w:p w:rsidR="00D95FA8" w:rsidRDefault="00D95FA8" w:rsidP="00D95FA8">
      <w:pPr>
        <w:pStyle w:val="a4"/>
        <w:numPr>
          <w:ilvl w:val="0"/>
          <w:numId w:val="9"/>
        </w:numPr>
        <w:tabs>
          <w:tab w:val="left" w:pos="1556"/>
        </w:tabs>
        <w:spacing w:before="1"/>
        <w:ind w:left="0" w:right="3" w:firstLine="426"/>
        <w:jc w:val="both"/>
        <w:rPr>
          <w:sz w:val="24"/>
        </w:rPr>
      </w:pPr>
      <w:r>
        <w:rPr>
          <w:sz w:val="24"/>
        </w:rPr>
        <w:t>Тесное взаимодействие с родителями</w:t>
      </w:r>
      <w:r>
        <w:rPr>
          <w:spacing w:val="-2"/>
          <w:sz w:val="24"/>
        </w:rPr>
        <w:t xml:space="preserve"> </w:t>
      </w:r>
      <w:proofErr w:type="gramStart"/>
      <w:r>
        <w:rPr>
          <w:spacing w:val="-2"/>
          <w:sz w:val="24"/>
        </w:rPr>
        <w:t>обучающихся</w:t>
      </w:r>
      <w:proofErr w:type="gramEnd"/>
      <w:r>
        <w:rPr>
          <w:spacing w:val="-2"/>
          <w:sz w:val="24"/>
        </w:rPr>
        <w:t>.</w:t>
      </w:r>
    </w:p>
    <w:p w:rsidR="00D95FA8" w:rsidRDefault="00D95FA8" w:rsidP="00D95FA8">
      <w:pPr>
        <w:pStyle w:val="a3"/>
        <w:spacing w:before="41" w:line="276" w:lineRule="auto"/>
        <w:ind w:left="0" w:right="3" w:firstLine="426"/>
        <w:jc w:val="both"/>
      </w:pPr>
      <w:r>
        <w:t>Работа по сохранению контингента должна продолжаться и на последующих курсах. Но, очень важна именно работа на первом курсе. К решению проблемы сохранения контингента обучающихся необходимо подходить комплексно, привлекая всех участников образовательного процесса. Принимаемые меры в этом направлении должны гарантировать качественную подготовку выпускников. Это является залогом их конкурентоспособности и востребованности на рынке труда.</w:t>
      </w:r>
    </w:p>
    <w:p w:rsidR="00D95FA8" w:rsidRDefault="00D95FA8" w:rsidP="00D95FA8">
      <w:pPr>
        <w:pStyle w:val="a3"/>
        <w:spacing w:line="276" w:lineRule="auto"/>
        <w:ind w:left="0" w:right="3" w:firstLine="426"/>
        <w:jc w:val="both"/>
      </w:pPr>
      <w:proofErr w:type="gramStart"/>
      <w:r>
        <w:t xml:space="preserve">В 2024 году студенты техникума 1 курсов и завершившие общеобразовательную подготовку принимали участие во всероссийских проверочных работах (далее – ВПР) для обучающихся по образовательным программам среднего профессионального образования по следующим предметным областям: </w:t>
      </w:r>
      <w:proofErr w:type="spellStart"/>
      <w:r>
        <w:t>метапредметная</w:t>
      </w:r>
      <w:proofErr w:type="spellEnd"/>
      <w:r>
        <w:t xml:space="preserve"> область (единая проверочная работа) и </w:t>
      </w:r>
      <w:r>
        <w:rPr>
          <w:spacing w:val="-2"/>
        </w:rPr>
        <w:t>математика.</w:t>
      </w:r>
      <w:proofErr w:type="gramEnd"/>
    </w:p>
    <w:p w:rsidR="00D95FA8" w:rsidRDefault="00D95FA8" w:rsidP="00D95FA8">
      <w:pPr>
        <w:pStyle w:val="TableParagraph"/>
        <w:ind w:right="3" w:firstLine="426"/>
        <w:jc w:val="both"/>
        <w:rPr>
          <w:sz w:val="24"/>
          <w:szCs w:val="24"/>
        </w:rPr>
      </w:pPr>
    </w:p>
    <w:p w:rsidR="00D95FA8" w:rsidRPr="003C48F2" w:rsidRDefault="00D95FA8" w:rsidP="00D95FA8">
      <w:pPr>
        <w:pStyle w:val="TableParagraph"/>
        <w:ind w:right="3"/>
        <w:jc w:val="both"/>
        <w:rPr>
          <w:b/>
          <w:sz w:val="24"/>
          <w:szCs w:val="24"/>
        </w:rPr>
        <w:sectPr w:rsidR="00D95FA8" w:rsidRPr="003C48F2">
          <w:pgSz w:w="11910" w:h="16840"/>
          <w:pgMar w:top="620" w:right="425" w:bottom="280" w:left="992" w:header="720" w:footer="720" w:gutter="0"/>
          <w:cols w:space="720"/>
        </w:sectPr>
      </w:pPr>
    </w:p>
    <w:p w:rsidR="00D95FA8" w:rsidRPr="00F1472B" w:rsidRDefault="00D95FA8" w:rsidP="00D95FA8">
      <w:pPr>
        <w:jc w:val="both"/>
        <w:rPr>
          <w:b/>
          <w:sz w:val="24"/>
          <w:szCs w:val="24"/>
        </w:rPr>
      </w:pPr>
      <w:r w:rsidRPr="00F1472B">
        <w:rPr>
          <w:b/>
          <w:sz w:val="24"/>
          <w:szCs w:val="24"/>
        </w:rPr>
        <w:lastRenderedPageBreak/>
        <w:t xml:space="preserve">Статистика ВПР </w:t>
      </w:r>
    </w:p>
    <w:p w:rsidR="00D95FA8" w:rsidRDefault="00D95FA8" w:rsidP="00D95FA8">
      <w:pPr>
        <w:jc w:val="right"/>
        <w:rPr>
          <w:b/>
          <w:sz w:val="24"/>
          <w:szCs w:val="24"/>
        </w:rPr>
      </w:pPr>
      <w:r w:rsidRPr="00F1472B">
        <w:rPr>
          <w:b/>
          <w:sz w:val="24"/>
          <w:szCs w:val="24"/>
        </w:rPr>
        <w:t xml:space="preserve">  Таблица 4</w:t>
      </w:r>
    </w:p>
    <w:p w:rsidR="00D95FA8" w:rsidRPr="00E07D2E" w:rsidRDefault="00D95FA8" w:rsidP="00D95FA8">
      <w:pPr>
        <w:jc w:val="center"/>
        <w:rPr>
          <w:b/>
          <w:sz w:val="24"/>
          <w:szCs w:val="24"/>
        </w:rPr>
      </w:pPr>
      <w:r w:rsidRPr="00E07D2E">
        <w:rPr>
          <w:b/>
          <w:sz w:val="24"/>
          <w:szCs w:val="24"/>
        </w:rPr>
        <w:t>В сравнении с данными 2023 года в 2024 году</w:t>
      </w:r>
    </w:p>
    <w:tbl>
      <w:tblPr>
        <w:tblStyle w:val="TableNormal"/>
        <w:tblW w:w="1045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701"/>
        <w:gridCol w:w="993"/>
        <w:gridCol w:w="708"/>
        <w:gridCol w:w="709"/>
        <w:gridCol w:w="709"/>
        <w:gridCol w:w="709"/>
        <w:gridCol w:w="992"/>
        <w:gridCol w:w="1134"/>
        <w:gridCol w:w="1701"/>
      </w:tblGrid>
      <w:tr w:rsidR="00D95FA8" w:rsidRPr="00FB595B" w:rsidTr="00D95FA8">
        <w:trPr>
          <w:trHeight w:val="688"/>
        </w:trPr>
        <w:tc>
          <w:tcPr>
            <w:tcW w:w="1099" w:type="dxa"/>
            <w:vMerge w:val="restart"/>
            <w:vAlign w:val="center"/>
          </w:tcPr>
          <w:p w:rsidR="00D95FA8" w:rsidRPr="00FB595B" w:rsidRDefault="00D95FA8" w:rsidP="008277B4">
            <w:pPr>
              <w:pStyle w:val="TableParagraph"/>
              <w:spacing w:line="228" w:lineRule="exact"/>
              <w:ind w:firstLine="249"/>
              <w:jc w:val="center"/>
              <w:rPr>
                <w:b/>
                <w:sz w:val="24"/>
                <w:szCs w:val="24"/>
              </w:rPr>
            </w:pPr>
            <w:r w:rsidRPr="00FB595B">
              <w:rPr>
                <w:b/>
                <w:spacing w:val="-5"/>
                <w:sz w:val="24"/>
                <w:szCs w:val="24"/>
              </w:rPr>
              <w:t>Год</w:t>
            </w:r>
          </w:p>
          <w:p w:rsidR="00D95FA8" w:rsidRPr="00FB595B" w:rsidRDefault="00D95FA8" w:rsidP="008277B4">
            <w:pPr>
              <w:pStyle w:val="TableParagraph"/>
              <w:spacing w:line="228" w:lineRule="exact"/>
              <w:ind w:right="152" w:firstLine="249"/>
              <w:jc w:val="center"/>
              <w:rPr>
                <w:b/>
                <w:sz w:val="24"/>
                <w:szCs w:val="24"/>
              </w:rPr>
            </w:pPr>
            <w:r w:rsidRPr="00FB595B">
              <w:rPr>
                <w:b/>
                <w:spacing w:val="-2"/>
                <w:sz w:val="24"/>
                <w:szCs w:val="24"/>
              </w:rPr>
              <w:t>проведен</w:t>
            </w:r>
            <w:r w:rsidRPr="00FB595B">
              <w:rPr>
                <w:b/>
                <w:spacing w:val="-6"/>
                <w:sz w:val="24"/>
                <w:szCs w:val="24"/>
              </w:rPr>
              <w:t>ия</w:t>
            </w:r>
          </w:p>
        </w:tc>
        <w:tc>
          <w:tcPr>
            <w:tcW w:w="1701" w:type="dxa"/>
            <w:vMerge w:val="restart"/>
            <w:vAlign w:val="center"/>
          </w:tcPr>
          <w:p w:rsidR="00D95FA8" w:rsidRPr="00FB595B" w:rsidRDefault="00D95FA8" w:rsidP="008277B4">
            <w:pPr>
              <w:pStyle w:val="TableParagraph"/>
              <w:spacing w:line="228" w:lineRule="exact"/>
              <w:ind w:left="-1134" w:firstLine="1238"/>
              <w:jc w:val="center"/>
              <w:rPr>
                <w:b/>
                <w:sz w:val="24"/>
                <w:szCs w:val="24"/>
              </w:rPr>
            </w:pPr>
            <w:r w:rsidRPr="00FB595B">
              <w:rPr>
                <w:b/>
                <w:spacing w:val="-2"/>
                <w:sz w:val="24"/>
                <w:szCs w:val="24"/>
              </w:rPr>
              <w:t>Предмет</w:t>
            </w:r>
          </w:p>
        </w:tc>
        <w:tc>
          <w:tcPr>
            <w:tcW w:w="993" w:type="dxa"/>
            <w:vMerge w:val="restart"/>
            <w:vAlign w:val="center"/>
          </w:tcPr>
          <w:p w:rsidR="00D95FA8" w:rsidRPr="00FB595B" w:rsidRDefault="00D95FA8" w:rsidP="008277B4">
            <w:pPr>
              <w:pStyle w:val="TableParagraph"/>
              <w:ind w:left="106"/>
              <w:jc w:val="center"/>
              <w:rPr>
                <w:b/>
                <w:sz w:val="24"/>
                <w:szCs w:val="24"/>
              </w:rPr>
            </w:pPr>
            <w:r w:rsidRPr="00FB595B">
              <w:rPr>
                <w:b/>
                <w:spacing w:val="-2"/>
                <w:sz w:val="24"/>
                <w:szCs w:val="24"/>
              </w:rPr>
              <w:t>Количество участников</w:t>
            </w:r>
          </w:p>
        </w:tc>
        <w:tc>
          <w:tcPr>
            <w:tcW w:w="2835" w:type="dxa"/>
            <w:gridSpan w:val="4"/>
            <w:vAlign w:val="center"/>
          </w:tcPr>
          <w:p w:rsidR="00D95FA8" w:rsidRPr="00516B17" w:rsidRDefault="00D95FA8" w:rsidP="008277B4">
            <w:pPr>
              <w:pStyle w:val="TableParagraph"/>
              <w:spacing w:line="228" w:lineRule="exact"/>
              <w:ind w:left="89"/>
              <w:jc w:val="center"/>
              <w:rPr>
                <w:b/>
                <w:sz w:val="24"/>
                <w:szCs w:val="24"/>
              </w:rPr>
            </w:pPr>
            <w:r>
              <w:rPr>
                <w:b/>
                <w:sz w:val="24"/>
                <w:szCs w:val="24"/>
              </w:rPr>
              <w:t>Оценка знаний</w:t>
            </w:r>
          </w:p>
        </w:tc>
        <w:tc>
          <w:tcPr>
            <w:tcW w:w="992" w:type="dxa"/>
            <w:vAlign w:val="center"/>
          </w:tcPr>
          <w:p w:rsidR="00D95FA8" w:rsidRPr="00FB595B" w:rsidRDefault="00D95FA8" w:rsidP="008277B4">
            <w:pPr>
              <w:pStyle w:val="TableParagraph"/>
              <w:spacing w:line="228" w:lineRule="exact"/>
              <w:ind w:left="99"/>
              <w:jc w:val="center"/>
              <w:rPr>
                <w:b/>
                <w:sz w:val="24"/>
                <w:szCs w:val="24"/>
              </w:rPr>
            </w:pPr>
            <w:r w:rsidRPr="00FB595B">
              <w:rPr>
                <w:b/>
                <w:spacing w:val="-10"/>
                <w:sz w:val="24"/>
                <w:szCs w:val="24"/>
              </w:rPr>
              <w:t>%</w:t>
            </w:r>
          </w:p>
          <w:p w:rsidR="00D95FA8" w:rsidRPr="00FB595B" w:rsidRDefault="00D95FA8" w:rsidP="008277B4">
            <w:pPr>
              <w:pStyle w:val="TableParagraph"/>
              <w:ind w:left="99"/>
              <w:jc w:val="center"/>
              <w:rPr>
                <w:b/>
                <w:sz w:val="24"/>
                <w:szCs w:val="24"/>
              </w:rPr>
            </w:pPr>
            <w:r w:rsidRPr="00FB595B">
              <w:rPr>
                <w:b/>
                <w:spacing w:val="-2"/>
                <w:sz w:val="24"/>
                <w:szCs w:val="24"/>
              </w:rPr>
              <w:t>успеваемости</w:t>
            </w:r>
          </w:p>
        </w:tc>
        <w:tc>
          <w:tcPr>
            <w:tcW w:w="1134" w:type="dxa"/>
            <w:vAlign w:val="center"/>
          </w:tcPr>
          <w:p w:rsidR="00D95FA8" w:rsidRDefault="00D95FA8" w:rsidP="008277B4">
            <w:pPr>
              <w:pStyle w:val="TableParagraph"/>
              <w:spacing w:line="228" w:lineRule="exact"/>
              <w:ind w:left="5" w:right="6"/>
              <w:jc w:val="center"/>
              <w:rPr>
                <w:b/>
                <w:sz w:val="24"/>
                <w:szCs w:val="24"/>
              </w:rPr>
            </w:pPr>
            <w:r w:rsidRPr="00FB595B">
              <w:rPr>
                <w:b/>
                <w:sz w:val="24"/>
                <w:szCs w:val="24"/>
              </w:rPr>
              <w:t>%</w:t>
            </w:r>
          </w:p>
          <w:p w:rsidR="00D95FA8" w:rsidRPr="00FB595B" w:rsidRDefault="00D95FA8" w:rsidP="008277B4">
            <w:pPr>
              <w:pStyle w:val="TableParagraph"/>
              <w:spacing w:line="228" w:lineRule="exact"/>
              <w:ind w:left="5" w:right="6"/>
              <w:jc w:val="center"/>
              <w:rPr>
                <w:b/>
                <w:sz w:val="24"/>
                <w:szCs w:val="24"/>
              </w:rPr>
            </w:pPr>
            <w:r w:rsidRPr="00FB595B">
              <w:rPr>
                <w:b/>
                <w:spacing w:val="-2"/>
                <w:sz w:val="24"/>
                <w:szCs w:val="24"/>
              </w:rPr>
              <w:t>качества</w:t>
            </w:r>
          </w:p>
        </w:tc>
        <w:tc>
          <w:tcPr>
            <w:tcW w:w="1701" w:type="dxa"/>
            <w:vAlign w:val="center"/>
          </w:tcPr>
          <w:p w:rsidR="00D95FA8" w:rsidRPr="00FB595B" w:rsidRDefault="00D95FA8" w:rsidP="008277B4">
            <w:pPr>
              <w:pStyle w:val="TableParagraph"/>
              <w:ind w:left="100" w:right="84"/>
              <w:jc w:val="center"/>
              <w:rPr>
                <w:b/>
                <w:sz w:val="24"/>
                <w:szCs w:val="24"/>
              </w:rPr>
            </w:pPr>
            <w:r w:rsidRPr="00FB595B">
              <w:rPr>
                <w:b/>
                <w:spacing w:val="-2"/>
                <w:sz w:val="24"/>
                <w:szCs w:val="24"/>
              </w:rPr>
              <w:t xml:space="preserve">Средний </w:t>
            </w:r>
            <w:r w:rsidRPr="00FB595B">
              <w:rPr>
                <w:b/>
                <w:spacing w:val="-4"/>
                <w:sz w:val="24"/>
                <w:szCs w:val="24"/>
              </w:rPr>
              <w:t>балл</w:t>
            </w:r>
          </w:p>
        </w:tc>
      </w:tr>
      <w:tr w:rsidR="00D95FA8" w:rsidRPr="00FB595B" w:rsidTr="00D95FA8">
        <w:trPr>
          <w:trHeight w:val="688"/>
        </w:trPr>
        <w:tc>
          <w:tcPr>
            <w:tcW w:w="1099" w:type="dxa"/>
            <w:vMerge/>
            <w:vAlign w:val="center"/>
          </w:tcPr>
          <w:p w:rsidR="00D95FA8" w:rsidRPr="00FB595B" w:rsidRDefault="00D95FA8" w:rsidP="008277B4">
            <w:pPr>
              <w:pStyle w:val="TableParagraph"/>
              <w:spacing w:line="228" w:lineRule="exact"/>
              <w:ind w:firstLine="249"/>
              <w:jc w:val="center"/>
              <w:rPr>
                <w:b/>
                <w:spacing w:val="-5"/>
                <w:sz w:val="24"/>
                <w:szCs w:val="24"/>
              </w:rPr>
            </w:pPr>
          </w:p>
        </w:tc>
        <w:tc>
          <w:tcPr>
            <w:tcW w:w="1701" w:type="dxa"/>
            <w:vMerge/>
            <w:vAlign w:val="center"/>
          </w:tcPr>
          <w:p w:rsidR="00D95FA8" w:rsidRPr="00FB595B" w:rsidRDefault="00D95FA8" w:rsidP="008277B4">
            <w:pPr>
              <w:pStyle w:val="TableParagraph"/>
              <w:spacing w:line="228" w:lineRule="exact"/>
              <w:ind w:left="-1134" w:firstLine="1238"/>
              <w:jc w:val="center"/>
              <w:rPr>
                <w:b/>
                <w:spacing w:val="-2"/>
                <w:sz w:val="24"/>
                <w:szCs w:val="24"/>
              </w:rPr>
            </w:pPr>
          </w:p>
        </w:tc>
        <w:tc>
          <w:tcPr>
            <w:tcW w:w="993" w:type="dxa"/>
            <w:vMerge/>
            <w:vAlign w:val="center"/>
          </w:tcPr>
          <w:p w:rsidR="00D95FA8" w:rsidRPr="00FB595B" w:rsidRDefault="00D95FA8" w:rsidP="008277B4">
            <w:pPr>
              <w:pStyle w:val="TableParagraph"/>
              <w:ind w:left="106"/>
              <w:jc w:val="center"/>
              <w:rPr>
                <w:b/>
                <w:spacing w:val="-2"/>
                <w:sz w:val="24"/>
                <w:szCs w:val="24"/>
              </w:rPr>
            </w:pPr>
          </w:p>
        </w:tc>
        <w:tc>
          <w:tcPr>
            <w:tcW w:w="708" w:type="dxa"/>
            <w:vAlign w:val="center"/>
          </w:tcPr>
          <w:p w:rsidR="00D95FA8" w:rsidRPr="00FB595B" w:rsidRDefault="00D95FA8" w:rsidP="008277B4">
            <w:pPr>
              <w:pStyle w:val="TableParagraph"/>
              <w:spacing w:line="228" w:lineRule="exact"/>
              <w:ind w:left="97"/>
              <w:jc w:val="center"/>
              <w:rPr>
                <w:b/>
                <w:sz w:val="24"/>
                <w:szCs w:val="24"/>
              </w:rPr>
            </w:pPr>
            <w:r w:rsidRPr="00FB595B">
              <w:rPr>
                <w:b/>
                <w:spacing w:val="-5"/>
                <w:sz w:val="24"/>
                <w:szCs w:val="24"/>
              </w:rPr>
              <w:t>«5»</w:t>
            </w:r>
          </w:p>
        </w:tc>
        <w:tc>
          <w:tcPr>
            <w:tcW w:w="709" w:type="dxa"/>
            <w:vAlign w:val="center"/>
          </w:tcPr>
          <w:p w:rsidR="00D95FA8" w:rsidRPr="00FB595B" w:rsidRDefault="00D95FA8" w:rsidP="008277B4">
            <w:pPr>
              <w:pStyle w:val="TableParagraph"/>
              <w:spacing w:line="228" w:lineRule="exact"/>
              <w:ind w:left="94"/>
              <w:jc w:val="center"/>
              <w:rPr>
                <w:b/>
                <w:sz w:val="24"/>
                <w:szCs w:val="24"/>
              </w:rPr>
            </w:pPr>
            <w:r w:rsidRPr="00FB595B">
              <w:rPr>
                <w:b/>
                <w:spacing w:val="-5"/>
                <w:sz w:val="24"/>
                <w:szCs w:val="24"/>
              </w:rPr>
              <w:t>«4»</w:t>
            </w:r>
          </w:p>
        </w:tc>
        <w:tc>
          <w:tcPr>
            <w:tcW w:w="709" w:type="dxa"/>
            <w:vAlign w:val="center"/>
          </w:tcPr>
          <w:p w:rsidR="00D95FA8" w:rsidRPr="00FB595B" w:rsidRDefault="00D95FA8" w:rsidP="008277B4">
            <w:pPr>
              <w:pStyle w:val="TableParagraph"/>
              <w:spacing w:line="228" w:lineRule="exact"/>
              <w:ind w:right="149"/>
              <w:jc w:val="center"/>
              <w:rPr>
                <w:b/>
                <w:sz w:val="24"/>
                <w:szCs w:val="24"/>
              </w:rPr>
            </w:pPr>
            <w:r w:rsidRPr="00FB595B">
              <w:rPr>
                <w:b/>
                <w:spacing w:val="-5"/>
                <w:sz w:val="24"/>
                <w:szCs w:val="24"/>
              </w:rPr>
              <w:t>«3»</w:t>
            </w:r>
          </w:p>
        </w:tc>
        <w:tc>
          <w:tcPr>
            <w:tcW w:w="709" w:type="dxa"/>
            <w:vAlign w:val="center"/>
          </w:tcPr>
          <w:p w:rsidR="00D95FA8" w:rsidRPr="00FB595B" w:rsidRDefault="00D95FA8" w:rsidP="008277B4">
            <w:pPr>
              <w:pStyle w:val="TableParagraph"/>
              <w:spacing w:line="228" w:lineRule="exact"/>
              <w:ind w:left="89"/>
              <w:jc w:val="center"/>
              <w:rPr>
                <w:b/>
                <w:sz w:val="24"/>
                <w:szCs w:val="24"/>
              </w:rPr>
            </w:pPr>
            <w:r w:rsidRPr="00FB595B">
              <w:rPr>
                <w:b/>
                <w:spacing w:val="-5"/>
                <w:sz w:val="24"/>
                <w:szCs w:val="24"/>
              </w:rPr>
              <w:t>«2»</w:t>
            </w:r>
          </w:p>
        </w:tc>
        <w:tc>
          <w:tcPr>
            <w:tcW w:w="992" w:type="dxa"/>
            <w:vAlign w:val="center"/>
          </w:tcPr>
          <w:p w:rsidR="00D95FA8" w:rsidRPr="00FB595B" w:rsidRDefault="00D95FA8" w:rsidP="008277B4">
            <w:pPr>
              <w:pStyle w:val="TableParagraph"/>
              <w:spacing w:line="228" w:lineRule="exact"/>
              <w:ind w:left="99"/>
              <w:jc w:val="center"/>
              <w:rPr>
                <w:b/>
                <w:spacing w:val="-10"/>
                <w:sz w:val="24"/>
                <w:szCs w:val="24"/>
              </w:rPr>
            </w:pPr>
          </w:p>
        </w:tc>
        <w:tc>
          <w:tcPr>
            <w:tcW w:w="1134" w:type="dxa"/>
            <w:vAlign w:val="center"/>
          </w:tcPr>
          <w:p w:rsidR="00D95FA8" w:rsidRPr="00FB595B" w:rsidRDefault="00D95FA8" w:rsidP="008277B4">
            <w:pPr>
              <w:pStyle w:val="TableParagraph"/>
              <w:spacing w:line="228" w:lineRule="exact"/>
              <w:ind w:left="5" w:right="6"/>
              <w:jc w:val="center"/>
              <w:rPr>
                <w:b/>
                <w:sz w:val="24"/>
                <w:szCs w:val="24"/>
              </w:rPr>
            </w:pPr>
          </w:p>
        </w:tc>
        <w:tc>
          <w:tcPr>
            <w:tcW w:w="1701" w:type="dxa"/>
            <w:vAlign w:val="center"/>
          </w:tcPr>
          <w:p w:rsidR="00D95FA8" w:rsidRPr="00FB595B" w:rsidRDefault="00D95FA8" w:rsidP="008277B4">
            <w:pPr>
              <w:pStyle w:val="TableParagraph"/>
              <w:ind w:left="100" w:right="84"/>
              <w:jc w:val="center"/>
              <w:rPr>
                <w:b/>
                <w:spacing w:val="-2"/>
                <w:sz w:val="24"/>
                <w:szCs w:val="24"/>
              </w:rPr>
            </w:pPr>
          </w:p>
        </w:tc>
      </w:tr>
      <w:tr w:rsidR="00D95FA8" w:rsidRPr="00FB595B" w:rsidTr="00D95FA8">
        <w:trPr>
          <w:trHeight w:val="254"/>
        </w:trPr>
        <w:tc>
          <w:tcPr>
            <w:tcW w:w="10455" w:type="dxa"/>
            <w:gridSpan w:val="10"/>
          </w:tcPr>
          <w:p w:rsidR="00D95FA8" w:rsidRPr="00FB595B" w:rsidRDefault="00D95FA8" w:rsidP="008277B4">
            <w:pPr>
              <w:pStyle w:val="TableParagraph"/>
              <w:spacing w:line="234" w:lineRule="exact"/>
              <w:ind w:left="3"/>
              <w:jc w:val="center"/>
              <w:rPr>
                <w:b/>
                <w:sz w:val="24"/>
                <w:szCs w:val="24"/>
              </w:rPr>
            </w:pPr>
            <w:r w:rsidRPr="00FB595B">
              <w:rPr>
                <w:b/>
                <w:sz w:val="24"/>
                <w:szCs w:val="24"/>
              </w:rPr>
              <w:t xml:space="preserve">I </w:t>
            </w:r>
            <w:r w:rsidRPr="00FB595B">
              <w:rPr>
                <w:b/>
                <w:spacing w:val="-4"/>
                <w:sz w:val="24"/>
                <w:szCs w:val="24"/>
              </w:rPr>
              <w:t>курс</w:t>
            </w:r>
          </w:p>
        </w:tc>
      </w:tr>
      <w:tr w:rsidR="00D95FA8" w:rsidRPr="00FB595B" w:rsidTr="00D95FA8">
        <w:trPr>
          <w:trHeight w:val="251"/>
        </w:trPr>
        <w:tc>
          <w:tcPr>
            <w:tcW w:w="1099" w:type="dxa"/>
          </w:tcPr>
          <w:p w:rsidR="00D95FA8" w:rsidRPr="00FB595B" w:rsidRDefault="00D95FA8" w:rsidP="008277B4">
            <w:pPr>
              <w:pStyle w:val="TableParagraph"/>
              <w:spacing w:line="232" w:lineRule="exact"/>
              <w:ind w:left="11"/>
              <w:jc w:val="center"/>
              <w:rPr>
                <w:sz w:val="24"/>
                <w:szCs w:val="24"/>
              </w:rPr>
            </w:pPr>
            <w:r w:rsidRPr="00FB595B">
              <w:rPr>
                <w:spacing w:val="-4"/>
                <w:sz w:val="24"/>
                <w:szCs w:val="24"/>
              </w:rPr>
              <w:t>2023</w:t>
            </w:r>
          </w:p>
        </w:tc>
        <w:tc>
          <w:tcPr>
            <w:tcW w:w="1701" w:type="dxa"/>
          </w:tcPr>
          <w:p w:rsidR="00D95FA8" w:rsidRPr="00FB595B" w:rsidRDefault="00D95FA8" w:rsidP="008277B4">
            <w:pPr>
              <w:pStyle w:val="TableParagraph"/>
              <w:spacing w:line="232" w:lineRule="exact"/>
              <w:ind w:left="104"/>
              <w:rPr>
                <w:sz w:val="24"/>
                <w:szCs w:val="24"/>
              </w:rPr>
            </w:pPr>
            <w:proofErr w:type="spellStart"/>
            <w:r w:rsidRPr="00FB595B">
              <w:rPr>
                <w:spacing w:val="-2"/>
                <w:sz w:val="24"/>
                <w:szCs w:val="24"/>
              </w:rPr>
              <w:t>Метапредмет</w:t>
            </w:r>
            <w:proofErr w:type="spellEnd"/>
          </w:p>
        </w:tc>
        <w:tc>
          <w:tcPr>
            <w:tcW w:w="993" w:type="dxa"/>
          </w:tcPr>
          <w:p w:rsidR="00D95FA8" w:rsidRPr="00FB595B" w:rsidRDefault="00D95FA8" w:rsidP="008277B4">
            <w:pPr>
              <w:pStyle w:val="TableParagraph"/>
              <w:spacing w:line="232" w:lineRule="exact"/>
              <w:ind w:left="9" w:right="4"/>
              <w:jc w:val="center"/>
              <w:rPr>
                <w:sz w:val="24"/>
                <w:szCs w:val="24"/>
              </w:rPr>
            </w:pPr>
            <w:r w:rsidRPr="00FB595B">
              <w:rPr>
                <w:spacing w:val="-5"/>
                <w:sz w:val="24"/>
                <w:szCs w:val="24"/>
              </w:rPr>
              <w:t>217</w:t>
            </w:r>
          </w:p>
        </w:tc>
        <w:tc>
          <w:tcPr>
            <w:tcW w:w="708" w:type="dxa"/>
          </w:tcPr>
          <w:p w:rsidR="00D95FA8" w:rsidRPr="00FB595B" w:rsidRDefault="00D95FA8" w:rsidP="008277B4">
            <w:pPr>
              <w:pStyle w:val="TableParagraph"/>
              <w:spacing w:line="232" w:lineRule="exact"/>
              <w:ind w:left="87"/>
              <w:jc w:val="center"/>
              <w:rPr>
                <w:sz w:val="24"/>
                <w:szCs w:val="24"/>
              </w:rPr>
            </w:pPr>
            <w:r w:rsidRPr="00FB595B">
              <w:rPr>
                <w:spacing w:val="-10"/>
                <w:sz w:val="24"/>
                <w:szCs w:val="24"/>
              </w:rPr>
              <w:t>0</w:t>
            </w:r>
          </w:p>
        </w:tc>
        <w:tc>
          <w:tcPr>
            <w:tcW w:w="709" w:type="dxa"/>
          </w:tcPr>
          <w:p w:rsidR="00D95FA8" w:rsidRPr="00FB595B" w:rsidRDefault="00D95FA8" w:rsidP="008277B4">
            <w:pPr>
              <w:pStyle w:val="TableParagraph"/>
              <w:spacing w:line="232" w:lineRule="exact"/>
              <w:ind w:left="85"/>
              <w:jc w:val="center"/>
              <w:rPr>
                <w:sz w:val="24"/>
                <w:szCs w:val="24"/>
              </w:rPr>
            </w:pPr>
            <w:r w:rsidRPr="00FB595B">
              <w:rPr>
                <w:spacing w:val="-5"/>
                <w:sz w:val="24"/>
                <w:szCs w:val="24"/>
              </w:rPr>
              <w:t>26</w:t>
            </w:r>
          </w:p>
        </w:tc>
        <w:tc>
          <w:tcPr>
            <w:tcW w:w="709" w:type="dxa"/>
          </w:tcPr>
          <w:p w:rsidR="00D95FA8" w:rsidRPr="00FB595B" w:rsidRDefault="00D95FA8" w:rsidP="008277B4">
            <w:pPr>
              <w:pStyle w:val="TableParagraph"/>
              <w:spacing w:line="232" w:lineRule="exact"/>
              <w:ind w:right="67"/>
              <w:jc w:val="right"/>
              <w:rPr>
                <w:sz w:val="24"/>
                <w:szCs w:val="24"/>
              </w:rPr>
            </w:pPr>
            <w:r w:rsidRPr="00FB595B">
              <w:rPr>
                <w:spacing w:val="-5"/>
                <w:sz w:val="24"/>
                <w:szCs w:val="24"/>
              </w:rPr>
              <w:t>158</w:t>
            </w:r>
          </w:p>
        </w:tc>
        <w:tc>
          <w:tcPr>
            <w:tcW w:w="709" w:type="dxa"/>
          </w:tcPr>
          <w:p w:rsidR="00D95FA8" w:rsidRPr="00FB595B" w:rsidRDefault="00D95FA8" w:rsidP="008277B4">
            <w:pPr>
              <w:pStyle w:val="TableParagraph"/>
              <w:spacing w:line="232" w:lineRule="exact"/>
              <w:ind w:left="80"/>
              <w:jc w:val="center"/>
              <w:rPr>
                <w:sz w:val="24"/>
                <w:szCs w:val="24"/>
              </w:rPr>
            </w:pPr>
            <w:r w:rsidRPr="00FB595B">
              <w:rPr>
                <w:spacing w:val="-5"/>
                <w:sz w:val="24"/>
                <w:szCs w:val="24"/>
              </w:rPr>
              <w:t>33</w:t>
            </w:r>
          </w:p>
        </w:tc>
        <w:tc>
          <w:tcPr>
            <w:tcW w:w="992" w:type="dxa"/>
          </w:tcPr>
          <w:p w:rsidR="00D95FA8" w:rsidRPr="00FB595B" w:rsidRDefault="00D95FA8" w:rsidP="008277B4">
            <w:pPr>
              <w:pStyle w:val="TableParagraph"/>
              <w:spacing w:line="232" w:lineRule="exact"/>
              <w:ind w:right="5"/>
              <w:jc w:val="center"/>
              <w:rPr>
                <w:sz w:val="24"/>
                <w:szCs w:val="24"/>
              </w:rPr>
            </w:pPr>
            <w:r w:rsidRPr="00FB595B">
              <w:rPr>
                <w:spacing w:val="-5"/>
                <w:sz w:val="24"/>
                <w:szCs w:val="24"/>
              </w:rPr>
              <w:t>85</w:t>
            </w:r>
          </w:p>
        </w:tc>
        <w:tc>
          <w:tcPr>
            <w:tcW w:w="1134" w:type="dxa"/>
          </w:tcPr>
          <w:p w:rsidR="00D95FA8" w:rsidRPr="00FB595B" w:rsidRDefault="00D95FA8" w:rsidP="008277B4">
            <w:pPr>
              <w:pStyle w:val="TableParagraph"/>
              <w:spacing w:line="232" w:lineRule="exact"/>
              <w:ind w:left="5" w:right="7"/>
              <w:jc w:val="center"/>
              <w:rPr>
                <w:sz w:val="24"/>
                <w:szCs w:val="24"/>
              </w:rPr>
            </w:pPr>
            <w:r w:rsidRPr="00FB595B">
              <w:rPr>
                <w:spacing w:val="-5"/>
                <w:sz w:val="24"/>
                <w:szCs w:val="24"/>
              </w:rPr>
              <w:t>12</w:t>
            </w:r>
          </w:p>
        </w:tc>
        <w:tc>
          <w:tcPr>
            <w:tcW w:w="1701" w:type="dxa"/>
          </w:tcPr>
          <w:p w:rsidR="00D95FA8" w:rsidRPr="00FB595B" w:rsidRDefault="00D95FA8" w:rsidP="008277B4">
            <w:pPr>
              <w:pStyle w:val="TableParagraph"/>
              <w:spacing w:line="232" w:lineRule="exact"/>
              <w:ind w:right="4"/>
              <w:jc w:val="center"/>
              <w:rPr>
                <w:sz w:val="24"/>
                <w:szCs w:val="24"/>
              </w:rPr>
            </w:pPr>
            <w:r w:rsidRPr="00FB595B">
              <w:rPr>
                <w:spacing w:val="-5"/>
                <w:sz w:val="24"/>
                <w:szCs w:val="24"/>
              </w:rPr>
              <w:t>2,9</w:t>
            </w:r>
          </w:p>
        </w:tc>
      </w:tr>
      <w:tr w:rsidR="00D95FA8" w:rsidRPr="00FB595B" w:rsidTr="00D95FA8">
        <w:trPr>
          <w:trHeight w:val="254"/>
        </w:trPr>
        <w:tc>
          <w:tcPr>
            <w:tcW w:w="1099" w:type="dxa"/>
          </w:tcPr>
          <w:p w:rsidR="00D95FA8" w:rsidRPr="00FB595B" w:rsidRDefault="00D95FA8" w:rsidP="008277B4">
            <w:pPr>
              <w:pStyle w:val="TableParagraph"/>
              <w:spacing w:line="234" w:lineRule="exact"/>
              <w:ind w:left="11"/>
              <w:jc w:val="center"/>
              <w:rPr>
                <w:sz w:val="24"/>
                <w:szCs w:val="24"/>
              </w:rPr>
            </w:pPr>
            <w:r w:rsidRPr="00FB595B">
              <w:rPr>
                <w:spacing w:val="-4"/>
                <w:sz w:val="24"/>
                <w:szCs w:val="24"/>
              </w:rPr>
              <w:t>2024</w:t>
            </w:r>
          </w:p>
        </w:tc>
        <w:tc>
          <w:tcPr>
            <w:tcW w:w="1701" w:type="dxa"/>
          </w:tcPr>
          <w:p w:rsidR="00D95FA8" w:rsidRPr="00FB595B" w:rsidRDefault="00D95FA8" w:rsidP="008277B4">
            <w:pPr>
              <w:pStyle w:val="TableParagraph"/>
              <w:spacing w:line="234" w:lineRule="exact"/>
              <w:ind w:left="104"/>
              <w:rPr>
                <w:sz w:val="24"/>
                <w:szCs w:val="24"/>
              </w:rPr>
            </w:pPr>
            <w:proofErr w:type="spellStart"/>
            <w:r w:rsidRPr="00FB595B">
              <w:rPr>
                <w:spacing w:val="-2"/>
                <w:sz w:val="24"/>
                <w:szCs w:val="24"/>
              </w:rPr>
              <w:t>Метапредмет</w:t>
            </w:r>
            <w:proofErr w:type="spellEnd"/>
          </w:p>
        </w:tc>
        <w:tc>
          <w:tcPr>
            <w:tcW w:w="993" w:type="dxa"/>
          </w:tcPr>
          <w:p w:rsidR="00D95FA8" w:rsidRPr="00FB595B" w:rsidRDefault="00D95FA8" w:rsidP="008277B4">
            <w:pPr>
              <w:pStyle w:val="TableParagraph"/>
              <w:spacing w:line="234" w:lineRule="exact"/>
              <w:ind w:left="9" w:right="4"/>
              <w:jc w:val="center"/>
              <w:rPr>
                <w:sz w:val="24"/>
                <w:szCs w:val="24"/>
              </w:rPr>
            </w:pPr>
            <w:r w:rsidRPr="00FB595B">
              <w:rPr>
                <w:spacing w:val="-5"/>
                <w:sz w:val="24"/>
                <w:szCs w:val="24"/>
              </w:rPr>
              <w:t>230</w:t>
            </w:r>
          </w:p>
        </w:tc>
        <w:tc>
          <w:tcPr>
            <w:tcW w:w="708" w:type="dxa"/>
          </w:tcPr>
          <w:p w:rsidR="00D95FA8" w:rsidRPr="00FB595B" w:rsidRDefault="00D95FA8" w:rsidP="008277B4">
            <w:pPr>
              <w:pStyle w:val="TableParagraph"/>
              <w:spacing w:line="234" w:lineRule="exact"/>
              <w:ind w:left="87"/>
              <w:jc w:val="center"/>
              <w:rPr>
                <w:sz w:val="24"/>
                <w:szCs w:val="24"/>
              </w:rPr>
            </w:pPr>
            <w:r w:rsidRPr="00FB595B">
              <w:rPr>
                <w:spacing w:val="-10"/>
                <w:sz w:val="24"/>
                <w:szCs w:val="24"/>
              </w:rPr>
              <w:t>4</w:t>
            </w:r>
          </w:p>
        </w:tc>
        <w:tc>
          <w:tcPr>
            <w:tcW w:w="709" w:type="dxa"/>
          </w:tcPr>
          <w:p w:rsidR="00D95FA8" w:rsidRPr="00FB595B" w:rsidRDefault="00D95FA8" w:rsidP="008277B4">
            <w:pPr>
              <w:pStyle w:val="TableParagraph"/>
              <w:spacing w:line="234" w:lineRule="exact"/>
              <w:ind w:left="85"/>
              <w:jc w:val="center"/>
              <w:rPr>
                <w:sz w:val="24"/>
                <w:szCs w:val="24"/>
              </w:rPr>
            </w:pPr>
            <w:r w:rsidRPr="00FB595B">
              <w:rPr>
                <w:spacing w:val="-5"/>
                <w:sz w:val="24"/>
                <w:szCs w:val="24"/>
              </w:rPr>
              <w:t>63</w:t>
            </w:r>
          </w:p>
        </w:tc>
        <w:tc>
          <w:tcPr>
            <w:tcW w:w="709" w:type="dxa"/>
          </w:tcPr>
          <w:p w:rsidR="00D95FA8" w:rsidRPr="00FB595B" w:rsidRDefault="00D95FA8" w:rsidP="008277B4">
            <w:pPr>
              <w:pStyle w:val="TableParagraph"/>
              <w:spacing w:line="234" w:lineRule="exact"/>
              <w:ind w:right="67"/>
              <w:jc w:val="right"/>
              <w:rPr>
                <w:sz w:val="24"/>
                <w:szCs w:val="24"/>
              </w:rPr>
            </w:pPr>
            <w:r w:rsidRPr="00FB595B">
              <w:rPr>
                <w:spacing w:val="-5"/>
                <w:sz w:val="24"/>
                <w:szCs w:val="24"/>
              </w:rPr>
              <w:t>135</w:t>
            </w:r>
          </w:p>
        </w:tc>
        <w:tc>
          <w:tcPr>
            <w:tcW w:w="709" w:type="dxa"/>
          </w:tcPr>
          <w:p w:rsidR="00D95FA8" w:rsidRPr="00FB595B" w:rsidRDefault="00D95FA8" w:rsidP="008277B4">
            <w:pPr>
              <w:pStyle w:val="TableParagraph"/>
              <w:spacing w:line="234" w:lineRule="exact"/>
              <w:ind w:left="80"/>
              <w:jc w:val="center"/>
              <w:rPr>
                <w:sz w:val="24"/>
                <w:szCs w:val="24"/>
              </w:rPr>
            </w:pPr>
            <w:r w:rsidRPr="00FB595B">
              <w:rPr>
                <w:spacing w:val="-5"/>
                <w:sz w:val="24"/>
                <w:szCs w:val="24"/>
              </w:rPr>
              <w:t>28</w:t>
            </w:r>
          </w:p>
        </w:tc>
        <w:tc>
          <w:tcPr>
            <w:tcW w:w="992" w:type="dxa"/>
          </w:tcPr>
          <w:p w:rsidR="00D95FA8" w:rsidRPr="00FB595B" w:rsidRDefault="00D95FA8" w:rsidP="008277B4">
            <w:pPr>
              <w:pStyle w:val="TableParagraph"/>
              <w:spacing w:line="234" w:lineRule="exact"/>
              <w:ind w:right="5"/>
              <w:jc w:val="center"/>
              <w:rPr>
                <w:sz w:val="24"/>
                <w:szCs w:val="24"/>
              </w:rPr>
            </w:pPr>
            <w:r w:rsidRPr="00FB595B">
              <w:rPr>
                <w:spacing w:val="-5"/>
                <w:sz w:val="24"/>
                <w:szCs w:val="24"/>
              </w:rPr>
              <w:t>88</w:t>
            </w:r>
          </w:p>
        </w:tc>
        <w:tc>
          <w:tcPr>
            <w:tcW w:w="1134" w:type="dxa"/>
          </w:tcPr>
          <w:p w:rsidR="00D95FA8" w:rsidRPr="00FB595B" w:rsidRDefault="00D95FA8" w:rsidP="008277B4">
            <w:pPr>
              <w:pStyle w:val="TableParagraph"/>
              <w:spacing w:line="234" w:lineRule="exact"/>
              <w:ind w:left="5" w:right="7"/>
              <w:jc w:val="center"/>
              <w:rPr>
                <w:sz w:val="24"/>
                <w:szCs w:val="24"/>
              </w:rPr>
            </w:pPr>
            <w:r w:rsidRPr="00FB595B">
              <w:rPr>
                <w:spacing w:val="-5"/>
                <w:sz w:val="24"/>
                <w:szCs w:val="24"/>
              </w:rPr>
              <w:t>29</w:t>
            </w:r>
          </w:p>
        </w:tc>
        <w:tc>
          <w:tcPr>
            <w:tcW w:w="1701" w:type="dxa"/>
          </w:tcPr>
          <w:p w:rsidR="00D95FA8" w:rsidRPr="00FB595B" w:rsidRDefault="00D95FA8" w:rsidP="008277B4">
            <w:pPr>
              <w:pStyle w:val="TableParagraph"/>
              <w:spacing w:line="234" w:lineRule="exact"/>
              <w:ind w:right="4"/>
              <w:jc w:val="center"/>
              <w:rPr>
                <w:sz w:val="24"/>
                <w:szCs w:val="24"/>
              </w:rPr>
            </w:pPr>
            <w:r w:rsidRPr="00FB595B">
              <w:rPr>
                <w:spacing w:val="-5"/>
                <w:sz w:val="24"/>
                <w:szCs w:val="24"/>
              </w:rPr>
              <w:t>3,2</w:t>
            </w:r>
          </w:p>
        </w:tc>
      </w:tr>
      <w:tr w:rsidR="00D95FA8" w:rsidRPr="00FB595B" w:rsidTr="00D95FA8">
        <w:trPr>
          <w:trHeight w:val="253"/>
        </w:trPr>
        <w:tc>
          <w:tcPr>
            <w:tcW w:w="1099" w:type="dxa"/>
          </w:tcPr>
          <w:p w:rsidR="00D95FA8" w:rsidRPr="00FB595B" w:rsidRDefault="00D95FA8" w:rsidP="008277B4">
            <w:pPr>
              <w:pStyle w:val="TableParagraph"/>
              <w:spacing w:line="234" w:lineRule="exact"/>
              <w:ind w:left="11"/>
              <w:jc w:val="center"/>
              <w:rPr>
                <w:sz w:val="24"/>
                <w:szCs w:val="24"/>
              </w:rPr>
            </w:pPr>
            <w:r w:rsidRPr="00FB595B">
              <w:rPr>
                <w:spacing w:val="-4"/>
                <w:sz w:val="24"/>
                <w:szCs w:val="24"/>
              </w:rPr>
              <w:t>2023</w:t>
            </w:r>
          </w:p>
        </w:tc>
        <w:tc>
          <w:tcPr>
            <w:tcW w:w="1701" w:type="dxa"/>
          </w:tcPr>
          <w:p w:rsidR="00D95FA8" w:rsidRPr="00FB595B" w:rsidRDefault="00D95FA8" w:rsidP="008277B4">
            <w:pPr>
              <w:pStyle w:val="TableParagraph"/>
              <w:spacing w:line="234" w:lineRule="exact"/>
              <w:ind w:left="104"/>
              <w:rPr>
                <w:sz w:val="24"/>
                <w:szCs w:val="24"/>
              </w:rPr>
            </w:pPr>
            <w:r w:rsidRPr="00FB595B">
              <w:rPr>
                <w:spacing w:val="-2"/>
                <w:sz w:val="24"/>
                <w:szCs w:val="24"/>
              </w:rPr>
              <w:t>Математика</w:t>
            </w:r>
          </w:p>
        </w:tc>
        <w:tc>
          <w:tcPr>
            <w:tcW w:w="993" w:type="dxa"/>
          </w:tcPr>
          <w:p w:rsidR="00D95FA8" w:rsidRPr="00FB595B" w:rsidRDefault="00D95FA8" w:rsidP="008277B4">
            <w:pPr>
              <w:pStyle w:val="TableParagraph"/>
              <w:spacing w:line="234" w:lineRule="exact"/>
              <w:ind w:left="9" w:right="4"/>
              <w:jc w:val="center"/>
              <w:rPr>
                <w:sz w:val="24"/>
                <w:szCs w:val="24"/>
              </w:rPr>
            </w:pPr>
            <w:r w:rsidRPr="00FB595B">
              <w:rPr>
                <w:spacing w:val="-5"/>
                <w:sz w:val="24"/>
                <w:szCs w:val="24"/>
              </w:rPr>
              <w:t>144</w:t>
            </w:r>
          </w:p>
        </w:tc>
        <w:tc>
          <w:tcPr>
            <w:tcW w:w="708" w:type="dxa"/>
          </w:tcPr>
          <w:p w:rsidR="00D95FA8" w:rsidRPr="00FB595B" w:rsidRDefault="00D95FA8" w:rsidP="008277B4">
            <w:pPr>
              <w:pStyle w:val="TableParagraph"/>
              <w:spacing w:line="234" w:lineRule="exact"/>
              <w:ind w:left="87"/>
              <w:jc w:val="center"/>
              <w:rPr>
                <w:sz w:val="24"/>
                <w:szCs w:val="24"/>
              </w:rPr>
            </w:pPr>
            <w:r w:rsidRPr="00FB595B">
              <w:rPr>
                <w:spacing w:val="-10"/>
                <w:sz w:val="24"/>
                <w:szCs w:val="24"/>
              </w:rPr>
              <w:t>0</w:t>
            </w:r>
          </w:p>
        </w:tc>
        <w:tc>
          <w:tcPr>
            <w:tcW w:w="709" w:type="dxa"/>
          </w:tcPr>
          <w:p w:rsidR="00D95FA8" w:rsidRPr="00FB595B" w:rsidRDefault="00D95FA8" w:rsidP="008277B4">
            <w:pPr>
              <w:pStyle w:val="TableParagraph"/>
              <w:spacing w:line="234" w:lineRule="exact"/>
              <w:ind w:left="85"/>
              <w:jc w:val="center"/>
              <w:rPr>
                <w:sz w:val="24"/>
                <w:szCs w:val="24"/>
              </w:rPr>
            </w:pPr>
            <w:r w:rsidRPr="00FB595B">
              <w:rPr>
                <w:spacing w:val="-5"/>
                <w:sz w:val="24"/>
                <w:szCs w:val="24"/>
              </w:rPr>
              <w:t>12</w:t>
            </w:r>
          </w:p>
        </w:tc>
        <w:tc>
          <w:tcPr>
            <w:tcW w:w="709" w:type="dxa"/>
          </w:tcPr>
          <w:p w:rsidR="00D95FA8" w:rsidRPr="00FB595B" w:rsidRDefault="00D95FA8" w:rsidP="008277B4">
            <w:pPr>
              <w:pStyle w:val="TableParagraph"/>
              <w:spacing w:line="234" w:lineRule="exact"/>
              <w:ind w:right="122"/>
              <w:jc w:val="right"/>
              <w:rPr>
                <w:sz w:val="24"/>
                <w:szCs w:val="24"/>
              </w:rPr>
            </w:pPr>
            <w:r w:rsidRPr="00FB595B">
              <w:rPr>
                <w:spacing w:val="-5"/>
                <w:sz w:val="24"/>
                <w:szCs w:val="24"/>
              </w:rPr>
              <w:t>60</w:t>
            </w:r>
          </w:p>
        </w:tc>
        <w:tc>
          <w:tcPr>
            <w:tcW w:w="709" w:type="dxa"/>
          </w:tcPr>
          <w:p w:rsidR="00D95FA8" w:rsidRPr="00FB595B" w:rsidRDefault="00D95FA8" w:rsidP="008277B4">
            <w:pPr>
              <w:pStyle w:val="TableParagraph"/>
              <w:spacing w:line="234" w:lineRule="exact"/>
              <w:ind w:left="80"/>
              <w:jc w:val="center"/>
              <w:rPr>
                <w:sz w:val="24"/>
                <w:szCs w:val="24"/>
              </w:rPr>
            </w:pPr>
            <w:r w:rsidRPr="00FB595B">
              <w:rPr>
                <w:spacing w:val="-5"/>
                <w:sz w:val="24"/>
                <w:szCs w:val="24"/>
              </w:rPr>
              <w:t>72</w:t>
            </w:r>
          </w:p>
        </w:tc>
        <w:tc>
          <w:tcPr>
            <w:tcW w:w="992" w:type="dxa"/>
          </w:tcPr>
          <w:p w:rsidR="00D95FA8" w:rsidRPr="00FB595B" w:rsidRDefault="00D95FA8" w:rsidP="008277B4">
            <w:pPr>
              <w:pStyle w:val="TableParagraph"/>
              <w:spacing w:line="234" w:lineRule="exact"/>
              <w:ind w:right="5"/>
              <w:jc w:val="center"/>
              <w:rPr>
                <w:sz w:val="24"/>
                <w:szCs w:val="24"/>
              </w:rPr>
            </w:pPr>
            <w:r w:rsidRPr="00FB595B">
              <w:rPr>
                <w:spacing w:val="-5"/>
                <w:sz w:val="24"/>
                <w:szCs w:val="24"/>
              </w:rPr>
              <w:t>50</w:t>
            </w:r>
          </w:p>
        </w:tc>
        <w:tc>
          <w:tcPr>
            <w:tcW w:w="1134" w:type="dxa"/>
          </w:tcPr>
          <w:p w:rsidR="00D95FA8" w:rsidRPr="00FB595B" w:rsidRDefault="00D95FA8" w:rsidP="008277B4">
            <w:pPr>
              <w:pStyle w:val="TableParagraph"/>
              <w:spacing w:line="234" w:lineRule="exact"/>
              <w:ind w:left="5" w:right="9"/>
              <w:jc w:val="center"/>
              <w:rPr>
                <w:sz w:val="24"/>
                <w:szCs w:val="24"/>
              </w:rPr>
            </w:pPr>
            <w:r w:rsidRPr="00FB595B">
              <w:rPr>
                <w:spacing w:val="-5"/>
                <w:sz w:val="24"/>
                <w:szCs w:val="24"/>
              </w:rPr>
              <w:t>8,3</w:t>
            </w:r>
          </w:p>
        </w:tc>
        <w:tc>
          <w:tcPr>
            <w:tcW w:w="1701" w:type="dxa"/>
          </w:tcPr>
          <w:p w:rsidR="00D95FA8" w:rsidRPr="00FB595B" w:rsidRDefault="00D95FA8" w:rsidP="008277B4">
            <w:pPr>
              <w:pStyle w:val="TableParagraph"/>
              <w:spacing w:line="234" w:lineRule="exact"/>
              <w:ind w:right="4"/>
              <w:jc w:val="center"/>
              <w:rPr>
                <w:sz w:val="24"/>
                <w:szCs w:val="24"/>
              </w:rPr>
            </w:pPr>
            <w:r w:rsidRPr="00FB595B">
              <w:rPr>
                <w:spacing w:val="-5"/>
                <w:sz w:val="24"/>
                <w:szCs w:val="24"/>
              </w:rPr>
              <w:t>2,5</w:t>
            </w:r>
          </w:p>
        </w:tc>
      </w:tr>
      <w:tr w:rsidR="00D95FA8" w:rsidRPr="00FB595B" w:rsidTr="00D95FA8">
        <w:trPr>
          <w:trHeight w:val="251"/>
        </w:trPr>
        <w:tc>
          <w:tcPr>
            <w:tcW w:w="1099" w:type="dxa"/>
          </w:tcPr>
          <w:p w:rsidR="00D95FA8" w:rsidRPr="00FB595B" w:rsidRDefault="00D95FA8" w:rsidP="008277B4">
            <w:pPr>
              <w:pStyle w:val="TableParagraph"/>
              <w:spacing w:line="232" w:lineRule="exact"/>
              <w:ind w:left="11"/>
              <w:jc w:val="center"/>
              <w:rPr>
                <w:sz w:val="24"/>
                <w:szCs w:val="24"/>
              </w:rPr>
            </w:pPr>
            <w:r w:rsidRPr="00FB595B">
              <w:rPr>
                <w:spacing w:val="-4"/>
                <w:sz w:val="24"/>
                <w:szCs w:val="24"/>
              </w:rPr>
              <w:t>2024</w:t>
            </w:r>
          </w:p>
        </w:tc>
        <w:tc>
          <w:tcPr>
            <w:tcW w:w="1701" w:type="dxa"/>
          </w:tcPr>
          <w:p w:rsidR="00D95FA8" w:rsidRPr="00FB595B" w:rsidRDefault="00D95FA8" w:rsidP="008277B4">
            <w:pPr>
              <w:pStyle w:val="TableParagraph"/>
              <w:spacing w:line="232" w:lineRule="exact"/>
              <w:ind w:left="104"/>
              <w:rPr>
                <w:sz w:val="24"/>
                <w:szCs w:val="24"/>
              </w:rPr>
            </w:pPr>
            <w:r w:rsidRPr="00FB595B">
              <w:rPr>
                <w:spacing w:val="-2"/>
                <w:sz w:val="24"/>
                <w:szCs w:val="24"/>
              </w:rPr>
              <w:t>Математика</w:t>
            </w:r>
          </w:p>
        </w:tc>
        <w:tc>
          <w:tcPr>
            <w:tcW w:w="993" w:type="dxa"/>
          </w:tcPr>
          <w:p w:rsidR="00D95FA8" w:rsidRPr="00FB595B" w:rsidRDefault="00D95FA8" w:rsidP="008277B4">
            <w:pPr>
              <w:pStyle w:val="TableParagraph"/>
              <w:spacing w:line="232" w:lineRule="exact"/>
              <w:ind w:left="9" w:right="4"/>
              <w:jc w:val="center"/>
              <w:rPr>
                <w:sz w:val="24"/>
                <w:szCs w:val="24"/>
              </w:rPr>
            </w:pPr>
            <w:r w:rsidRPr="00FB595B">
              <w:rPr>
                <w:spacing w:val="-5"/>
                <w:sz w:val="24"/>
                <w:szCs w:val="24"/>
              </w:rPr>
              <w:t>144</w:t>
            </w:r>
          </w:p>
        </w:tc>
        <w:tc>
          <w:tcPr>
            <w:tcW w:w="708" w:type="dxa"/>
          </w:tcPr>
          <w:p w:rsidR="00D95FA8" w:rsidRPr="00FB595B" w:rsidRDefault="00D95FA8" w:rsidP="008277B4">
            <w:pPr>
              <w:pStyle w:val="TableParagraph"/>
              <w:spacing w:line="232" w:lineRule="exact"/>
              <w:ind w:left="87"/>
              <w:jc w:val="center"/>
              <w:rPr>
                <w:sz w:val="24"/>
                <w:szCs w:val="24"/>
              </w:rPr>
            </w:pPr>
            <w:r w:rsidRPr="00FB595B">
              <w:rPr>
                <w:spacing w:val="-10"/>
                <w:sz w:val="24"/>
                <w:szCs w:val="24"/>
              </w:rPr>
              <w:t>3</w:t>
            </w:r>
          </w:p>
        </w:tc>
        <w:tc>
          <w:tcPr>
            <w:tcW w:w="709" w:type="dxa"/>
          </w:tcPr>
          <w:p w:rsidR="00D95FA8" w:rsidRPr="00FB595B" w:rsidRDefault="00D95FA8" w:rsidP="008277B4">
            <w:pPr>
              <w:pStyle w:val="TableParagraph"/>
              <w:spacing w:line="232" w:lineRule="exact"/>
              <w:ind w:left="85"/>
              <w:jc w:val="center"/>
              <w:rPr>
                <w:sz w:val="24"/>
                <w:szCs w:val="24"/>
              </w:rPr>
            </w:pPr>
            <w:r w:rsidRPr="00FB595B">
              <w:rPr>
                <w:spacing w:val="-10"/>
                <w:sz w:val="24"/>
                <w:szCs w:val="24"/>
              </w:rPr>
              <w:t>7</w:t>
            </w:r>
          </w:p>
        </w:tc>
        <w:tc>
          <w:tcPr>
            <w:tcW w:w="709" w:type="dxa"/>
          </w:tcPr>
          <w:p w:rsidR="00D95FA8" w:rsidRPr="00FB595B" w:rsidRDefault="00D95FA8" w:rsidP="008277B4">
            <w:pPr>
              <w:pStyle w:val="TableParagraph"/>
              <w:spacing w:line="232" w:lineRule="exact"/>
              <w:ind w:right="122"/>
              <w:jc w:val="right"/>
              <w:rPr>
                <w:sz w:val="24"/>
                <w:szCs w:val="24"/>
              </w:rPr>
            </w:pPr>
            <w:r w:rsidRPr="00FB595B">
              <w:rPr>
                <w:spacing w:val="-5"/>
                <w:sz w:val="24"/>
                <w:szCs w:val="24"/>
              </w:rPr>
              <w:t>57</w:t>
            </w:r>
          </w:p>
        </w:tc>
        <w:tc>
          <w:tcPr>
            <w:tcW w:w="709" w:type="dxa"/>
          </w:tcPr>
          <w:p w:rsidR="00D95FA8" w:rsidRPr="00FB595B" w:rsidRDefault="00D95FA8" w:rsidP="008277B4">
            <w:pPr>
              <w:pStyle w:val="TableParagraph"/>
              <w:spacing w:line="232" w:lineRule="exact"/>
              <w:ind w:left="80"/>
              <w:jc w:val="center"/>
              <w:rPr>
                <w:sz w:val="24"/>
                <w:szCs w:val="24"/>
              </w:rPr>
            </w:pPr>
            <w:r w:rsidRPr="00FB595B">
              <w:rPr>
                <w:spacing w:val="-5"/>
                <w:sz w:val="24"/>
                <w:szCs w:val="24"/>
              </w:rPr>
              <w:t>77</w:t>
            </w:r>
          </w:p>
        </w:tc>
        <w:tc>
          <w:tcPr>
            <w:tcW w:w="992" w:type="dxa"/>
          </w:tcPr>
          <w:p w:rsidR="00D95FA8" w:rsidRPr="00FB595B" w:rsidRDefault="00D95FA8" w:rsidP="008277B4">
            <w:pPr>
              <w:pStyle w:val="TableParagraph"/>
              <w:spacing w:line="232" w:lineRule="exact"/>
              <w:ind w:left="2" w:right="5"/>
              <w:jc w:val="center"/>
              <w:rPr>
                <w:sz w:val="24"/>
                <w:szCs w:val="24"/>
              </w:rPr>
            </w:pPr>
            <w:r w:rsidRPr="00FB595B">
              <w:rPr>
                <w:spacing w:val="-4"/>
                <w:sz w:val="24"/>
                <w:szCs w:val="24"/>
              </w:rPr>
              <w:t>46,5</w:t>
            </w:r>
          </w:p>
        </w:tc>
        <w:tc>
          <w:tcPr>
            <w:tcW w:w="1134" w:type="dxa"/>
          </w:tcPr>
          <w:p w:rsidR="00D95FA8" w:rsidRPr="00FB595B" w:rsidRDefault="00D95FA8" w:rsidP="008277B4">
            <w:pPr>
              <w:pStyle w:val="TableParagraph"/>
              <w:spacing w:line="232" w:lineRule="exact"/>
              <w:ind w:left="5" w:right="7"/>
              <w:jc w:val="center"/>
              <w:rPr>
                <w:sz w:val="24"/>
                <w:szCs w:val="24"/>
              </w:rPr>
            </w:pPr>
            <w:r w:rsidRPr="00FB595B">
              <w:rPr>
                <w:spacing w:val="-10"/>
                <w:sz w:val="24"/>
                <w:szCs w:val="24"/>
              </w:rPr>
              <w:t>7</w:t>
            </w:r>
          </w:p>
        </w:tc>
        <w:tc>
          <w:tcPr>
            <w:tcW w:w="1701" w:type="dxa"/>
          </w:tcPr>
          <w:p w:rsidR="00D95FA8" w:rsidRPr="00FB595B" w:rsidRDefault="00D95FA8" w:rsidP="008277B4">
            <w:pPr>
              <w:pStyle w:val="TableParagraph"/>
              <w:spacing w:line="232" w:lineRule="exact"/>
              <w:ind w:right="4"/>
              <w:jc w:val="center"/>
              <w:rPr>
                <w:sz w:val="24"/>
                <w:szCs w:val="24"/>
              </w:rPr>
            </w:pPr>
            <w:r w:rsidRPr="00FB595B">
              <w:rPr>
                <w:spacing w:val="-5"/>
                <w:sz w:val="24"/>
                <w:szCs w:val="24"/>
              </w:rPr>
              <w:t>2,5</w:t>
            </w:r>
          </w:p>
        </w:tc>
      </w:tr>
      <w:tr w:rsidR="00D95FA8" w:rsidRPr="00FB595B" w:rsidTr="00D95FA8">
        <w:trPr>
          <w:trHeight w:val="254"/>
        </w:trPr>
        <w:tc>
          <w:tcPr>
            <w:tcW w:w="10455" w:type="dxa"/>
            <w:gridSpan w:val="10"/>
          </w:tcPr>
          <w:p w:rsidR="00D95FA8" w:rsidRPr="00FB595B" w:rsidRDefault="00D95FA8" w:rsidP="008277B4">
            <w:pPr>
              <w:pStyle w:val="TableParagraph"/>
              <w:spacing w:line="234" w:lineRule="exact"/>
              <w:ind w:left="3" w:right="3"/>
              <w:jc w:val="center"/>
              <w:rPr>
                <w:b/>
                <w:sz w:val="24"/>
                <w:szCs w:val="24"/>
              </w:rPr>
            </w:pPr>
            <w:r w:rsidRPr="00FB595B">
              <w:rPr>
                <w:b/>
                <w:sz w:val="24"/>
                <w:szCs w:val="24"/>
              </w:rPr>
              <w:t>Завершившие</w:t>
            </w:r>
            <w:r>
              <w:rPr>
                <w:b/>
                <w:sz w:val="24"/>
                <w:szCs w:val="24"/>
              </w:rPr>
              <w:t xml:space="preserve"> </w:t>
            </w:r>
            <w:r w:rsidRPr="00FB595B">
              <w:rPr>
                <w:b/>
                <w:spacing w:val="-5"/>
                <w:sz w:val="24"/>
                <w:szCs w:val="24"/>
              </w:rPr>
              <w:t>СОО</w:t>
            </w:r>
          </w:p>
        </w:tc>
      </w:tr>
      <w:tr w:rsidR="00D95FA8" w:rsidRPr="00FB595B" w:rsidTr="00D95FA8">
        <w:trPr>
          <w:trHeight w:val="251"/>
        </w:trPr>
        <w:tc>
          <w:tcPr>
            <w:tcW w:w="1099" w:type="dxa"/>
          </w:tcPr>
          <w:p w:rsidR="00D95FA8" w:rsidRPr="00FB595B" w:rsidRDefault="00D95FA8" w:rsidP="008277B4">
            <w:pPr>
              <w:pStyle w:val="TableParagraph"/>
              <w:spacing w:line="232" w:lineRule="exact"/>
              <w:ind w:left="11"/>
              <w:jc w:val="center"/>
              <w:rPr>
                <w:sz w:val="24"/>
                <w:szCs w:val="24"/>
              </w:rPr>
            </w:pPr>
            <w:r w:rsidRPr="00FB595B">
              <w:rPr>
                <w:spacing w:val="-4"/>
                <w:sz w:val="24"/>
                <w:szCs w:val="24"/>
              </w:rPr>
              <w:t>2023</w:t>
            </w:r>
          </w:p>
        </w:tc>
        <w:tc>
          <w:tcPr>
            <w:tcW w:w="1701" w:type="dxa"/>
          </w:tcPr>
          <w:p w:rsidR="00D95FA8" w:rsidRPr="00FB595B" w:rsidRDefault="00D95FA8" w:rsidP="008277B4">
            <w:pPr>
              <w:pStyle w:val="TableParagraph"/>
              <w:spacing w:line="232" w:lineRule="exact"/>
              <w:ind w:left="104"/>
              <w:rPr>
                <w:sz w:val="24"/>
                <w:szCs w:val="24"/>
              </w:rPr>
            </w:pPr>
            <w:proofErr w:type="spellStart"/>
            <w:r w:rsidRPr="00FB595B">
              <w:rPr>
                <w:spacing w:val="-2"/>
                <w:sz w:val="24"/>
                <w:szCs w:val="24"/>
              </w:rPr>
              <w:t>Метапредмет</w:t>
            </w:r>
            <w:proofErr w:type="spellEnd"/>
          </w:p>
        </w:tc>
        <w:tc>
          <w:tcPr>
            <w:tcW w:w="993" w:type="dxa"/>
          </w:tcPr>
          <w:p w:rsidR="00D95FA8" w:rsidRPr="00FB595B" w:rsidRDefault="00D95FA8" w:rsidP="008277B4">
            <w:pPr>
              <w:pStyle w:val="TableParagraph"/>
              <w:spacing w:line="232" w:lineRule="exact"/>
              <w:ind w:left="9" w:right="4"/>
              <w:jc w:val="center"/>
              <w:rPr>
                <w:sz w:val="24"/>
                <w:szCs w:val="24"/>
              </w:rPr>
            </w:pPr>
            <w:r w:rsidRPr="00FB595B">
              <w:rPr>
                <w:spacing w:val="-5"/>
                <w:sz w:val="24"/>
                <w:szCs w:val="24"/>
              </w:rPr>
              <w:t>166</w:t>
            </w:r>
          </w:p>
        </w:tc>
        <w:tc>
          <w:tcPr>
            <w:tcW w:w="708" w:type="dxa"/>
          </w:tcPr>
          <w:p w:rsidR="00D95FA8" w:rsidRPr="00FB595B" w:rsidRDefault="00D95FA8" w:rsidP="008277B4">
            <w:pPr>
              <w:pStyle w:val="TableParagraph"/>
              <w:spacing w:line="232" w:lineRule="exact"/>
              <w:ind w:left="87"/>
              <w:jc w:val="center"/>
              <w:rPr>
                <w:sz w:val="24"/>
                <w:szCs w:val="24"/>
              </w:rPr>
            </w:pPr>
            <w:r w:rsidRPr="00FB595B">
              <w:rPr>
                <w:spacing w:val="-10"/>
                <w:sz w:val="24"/>
                <w:szCs w:val="24"/>
              </w:rPr>
              <w:t>1</w:t>
            </w:r>
          </w:p>
        </w:tc>
        <w:tc>
          <w:tcPr>
            <w:tcW w:w="709" w:type="dxa"/>
          </w:tcPr>
          <w:p w:rsidR="00D95FA8" w:rsidRPr="00FB595B" w:rsidRDefault="00D95FA8" w:rsidP="008277B4">
            <w:pPr>
              <w:pStyle w:val="TableParagraph"/>
              <w:spacing w:line="232" w:lineRule="exact"/>
              <w:ind w:left="85"/>
              <w:jc w:val="center"/>
              <w:rPr>
                <w:sz w:val="24"/>
                <w:szCs w:val="24"/>
              </w:rPr>
            </w:pPr>
            <w:r w:rsidRPr="00FB595B">
              <w:rPr>
                <w:spacing w:val="-5"/>
                <w:sz w:val="24"/>
                <w:szCs w:val="24"/>
              </w:rPr>
              <w:t>10</w:t>
            </w:r>
          </w:p>
        </w:tc>
        <w:tc>
          <w:tcPr>
            <w:tcW w:w="709" w:type="dxa"/>
          </w:tcPr>
          <w:p w:rsidR="00D95FA8" w:rsidRPr="00FB595B" w:rsidRDefault="00D95FA8" w:rsidP="008277B4">
            <w:pPr>
              <w:pStyle w:val="TableParagraph"/>
              <w:spacing w:line="232" w:lineRule="exact"/>
              <w:ind w:right="122"/>
              <w:jc w:val="right"/>
              <w:rPr>
                <w:sz w:val="24"/>
                <w:szCs w:val="24"/>
              </w:rPr>
            </w:pPr>
            <w:r w:rsidRPr="00FB595B">
              <w:rPr>
                <w:spacing w:val="-5"/>
                <w:sz w:val="24"/>
                <w:szCs w:val="24"/>
              </w:rPr>
              <w:t>72</w:t>
            </w:r>
          </w:p>
        </w:tc>
        <w:tc>
          <w:tcPr>
            <w:tcW w:w="709" w:type="dxa"/>
          </w:tcPr>
          <w:p w:rsidR="00D95FA8" w:rsidRPr="00FB595B" w:rsidRDefault="00D95FA8" w:rsidP="008277B4">
            <w:pPr>
              <w:pStyle w:val="TableParagraph"/>
              <w:spacing w:line="232" w:lineRule="exact"/>
              <w:ind w:left="80"/>
              <w:jc w:val="center"/>
              <w:rPr>
                <w:sz w:val="24"/>
                <w:szCs w:val="24"/>
              </w:rPr>
            </w:pPr>
            <w:r w:rsidRPr="00FB595B">
              <w:rPr>
                <w:spacing w:val="-5"/>
                <w:sz w:val="24"/>
                <w:szCs w:val="24"/>
              </w:rPr>
              <w:t>83</w:t>
            </w:r>
          </w:p>
        </w:tc>
        <w:tc>
          <w:tcPr>
            <w:tcW w:w="992" w:type="dxa"/>
          </w:tcPr>
          <w:p w:rsidR="00D95FA8" w:rsidRPr="00FB595B" w:rsidRDefault="00D95FA8" w:rsidP="008277B4">
            <w:pPr>
              <w:pStyle w:val="TableParagraph"/>
              <w:spacing w:line="232" w:lineRule="exact"/>
              <w:ind w:right="5"/>
              <w:jc w:val="center"/>
              <w:rPr>
                <w:sz w:val="24"/>
                <w:szCs w:val="24"/>
              </w:rPr>
            </w:pPr>
            <w:r w:rsidRPr="00FB595B">
              <w:rPr>
                <w:spacing w:val="-5"/>
                <w:sz w:val="24"/>
                <w:szCs w:val="24"/>
              </w:rPr>
              <w:t>50</w:t>
            </w:r>
          </w:p>
        </w:tc>
        <w:tc>
          <w:tcPr>
            <w:tcW w:w="1134" w:type="dxa"/>
          </w:tcPr>
          <w:p w:rsidR="00D95FA8" w:rsidRPr="00FB595B" w:rsidRDefault="00D95FA8" w:rsidP="008277B4">
            <w:pPr>
              <w:pStyle w:val="TableParagraph"/>
              <w:spacing w:line="232" w:lineRule="exact"/>
              <w:ind w:left="5" w:right="9"/>
              <w:jc w:val="center"/>
              <w:rPr>
                <w:sz w:val="24"/>
                <w:szCs w:val="24"/>
              </w:rPr>
            </w:pPr>
            <w:r w:rsidRPr="00FB595B">
              <w:rPr>
                <w:spacing w:val="-5"/>
                <w:sz w:val="24"/>
                <w:szCs w:val="24"/>
              </w:rPr>
              <w:t>6,6</w:t>
            </w:r>
          </w:p>
        </w:tc>
        <w:tc>
          <w:tcPr>
            <w:tcW w:w="1701" w:type="dxa"/>
          </w:tcPr>
          <w:p w:rsidR="00D95FA8" w:rsidRPr="00FB595B" w:rsidRDefault="00D95FA8" w:rsidP="008277B4">
            <w:pPr>
              <w:pStyle w:val="TableParagraph"/>
              <w:spacing w:line="232" w:lineRule="exact"/>
              <w:ind w:right="4"/>
              <w:jc w:val="center"/>
              <w:rPr>
                <w:sz w:val="24"/>
                <w:szCs w:val="24"/>
              </w:rPr>
            </w:pPr>
            <w:r w:rsidRPr="00FB595B">
              <w:rPr>
                <w:spacing w:val="-5"/>
                <w:sz w:val="24"/>
                <w:szCs w:val="24"/>
              </w:rPr>
              <w:t>2,5</w:t>
            </w:r>
          </w:p>
        </w:tc>
      </w:tr>
      <w:tr w:rsidR="00D95FA8" w:rsidRPr="00FB595B" w:rsidTr="00D95FA8">
        <w:trPr>
          <w:trHeight w:val="254"/>
        </w:trPr>
        <w:tc>
          <w:tcPr>
            <w:tcW w:w="1099" w:type="dxa"/>
          </w:tcPr>
          <w:p w:rsidR="00D95FA8" w:rsidRPr="00FB595B" w:rsidRDefault="00D95FA8" w:rsidP="008277B4">
            <w:pPr>
              <w:pStyle w:val="TableParagraph"/>
              <w:spacing w:line="234" w:lineRule="exact"/>
              <w:ind w:left="11"/>
              <w:jc w:val="center"/>
              <w:rPr>
                <w:sz w:val="24"/>
                <w:szCs w:val="24"/>
              </w:rPr>
            </w:pPr>
            <w:r w:rsidRPr="00FB595B">
              <w:rPr>
                <w:spacing w:val="-4"/>
                <w:sz w:val="24"/>
                <w:szCs w:val="24"/>
              </w:rPr>
              <w:t>2024</w:t>
            </w:r>
          </w:p>
        </w:tc>
        <w:tc>
          <w:tcPr>
            <w:tcW w:w="1701" w:type="dxa"/>
          </w:tcPr>
          <w:p w:rsidR="00D95FA8" w:rsidRPr="00FB595B" w:rsidRDefault="00D95FA8" w:rsidP="008277B4">
            <w:pPr>
              <w:pStyle w:val="TableParagraph"/>
              <w:spacing w:line="234" w:lineRule="exact"/>
              <w:ind w:left="104"/>
              <w:rPr>
                <w:sz w:val="24"/>
                <w:szCs w:val="24"/>
              </w:rPr>
            </w:pPr>
            <w:proofErr w:type="spellStart"/>
            <w:r w:rsidRPr="00FB595B">
              <w:rPr>
                <w:spacing w:val="-2"/>
                <w:sz w:val="24"/>
                <w:szCs w:val="24"/>
              </w:rPr>
              <w:t>Метапредмет</w:t>
            </w:r>
            <w:proofErr w:type="spellEnd"/>
          </w:p>
        </w:tc>
        <w:tc>
          <w:tcPr>
            <w:tcW w:w="993" w:type="dxa"/>
          </w:tcPr>
          <w:p w:rsidR="00D95FA8" w:rsidRPr="00FB595B" w:rsidRDefault="00D95FA8" w:rsidP="008277B4">
            <w:pPr>
              <w:pStyle w:val="TableParagraph"/>
              <w:spacing w:line="234" w:lineRule="exact"/>
              <w:ind w:left="9" w:right="4"/>
              <w:jc w:val="center"/>
              <w:rPr>
                <w:sz w:val="24"/>
                <w:szCs w:val="24"/>
              </w:rPr>
            </w:pPr>
            <w:r w:rsidRPr="00FB595B">
              <w:rPr>
                <w:spacing w:val="-5"/>
                <w:sz w:val="24"/>
                <w:szCs w:val="24"/>
              </w:rPr>
              <w:t>194</w:t>
            </w:r>
          </w:p>
        </w:tc>
        <w:tc>
          <w:tcPr>
            <w:tcW w:w="708" w:type="dxa"/>
          </w:tcPr>
          <w:p w:rsidR="00D95FA8" w:rsidRPr="00FB595B" w:rsidRDefault="00D95FA8" w:rsidP="008277B4">
            <w:pPr>
              <w:pStyle w:val="TableParagraph"/>
              <w:spacing w:line="234" w:lineRule="exact"/>
              <w:ind w:left="87"/>
              <w:jc w:val="center"/>
              <w:rPr>
                <w:sz w:val="24"/>
                <w:szCs w:val="24"/>
              </w:rPr>
            </w:pPr>
            <w:r w:rsidRPr="00FB595B">
              <w:rPr>
                <w:spacing w:val="-10"/>
                <w:sz w:val="24"/>
                <w:szCs w:val="24"/>
              </w:rPr>
              <w:t>0</w:t>
            </w:r>
          </w:p>
        </w:tc>
        <w:tc>
          <w:tcPr>
            <w:tcW w:w="709" w:type="dxa"/>
          </w:tcPr>
          <w:p w:rsidR="00D95FA8" w:rsidRPr="00FB595B" w:rsidRDefault="00D95FA8" w:rsidP="008277B4">
            <w:pPr>
              <w:pStyle w:val="TableParagraph"/>
              <w:spacing w:line="234" w:lineRule="exact"/>
              <w:ind w:left="85"/>
              <w:jc w:val="center"/>
              <w:rPr>
                <w:sz w:val="24"/>
                <w:szCs w:val="24"/>
              </w:rPr>
            </w:pPr>
            <w:r w:rsidRPr="00FB595B">
              <w:rPr>
                <w:spacing w:val="-5"/>
                <w:sz w:val="24"/>
                <w:szCs w:val="24"/>
              </w:rPr>
              <w:t>28</w:t>
            </w:r>
          </w:p>
        </w:tc>
        <w:tc>
          <w:tcPr>
            <w:tcW w:w="709" w:type="dxa"/>
          </w:tcPr>
          <w:p w:rsidR="00D95FA8" w:rsidRPr="00FB595B" w:rsidRDefault="00D95FA8" w:rsidP="008277B4">
            <w:pPr>
              <w:pStyle w:val="TableParagraph"/>
              <w:spacing w:line="234" w:lineRule="exact"/>
              <w:ind w:right="122"/>
              <w:jc w:val="right"/>
              <w:rPr>
                <w:sz w:val="24"/>
                <w:szCs w:val="24"/>
              </w:rPr>
            </w:pPr>
            <w:r w:rsidRPr="00FB595B">
              <w:rPr>
                <w:spacing w:val="-5"/>
                <w:sz w:val="24"/>
                <w:szCs w:val="24"/>
              </w:rPr>
              <w:t>87</w:t>
            </w:r>
          </w:p>
        </w:tc>
        <w:tc>
          <w:tcPr>
            <w:tcW w:w="709" w:type="dxa"/>
          </w:tcPr>
          <w:p w:rsidR="00D95FA8" w:rsidRPr="00FB595B" w:rsidRDefault="00D95FA8" w:rsidP="008277B4">
            <w:pPr>
              <w:pStyle w:val="TableParagraph"/>
              <w:spacing w:line="234" w:lineRule="exact"/>
              <w:ind w:left="80"/>
              <w:jc w:val="center"/>
              <w:rPr>
                <w:sz w:val="24"/>
                <w:szCs w:val="24"/>
              </w:rPr>
            </w:pPr>
            <w:r w:rsidRPr="00FB595B">
              <w:rPr>
                <w:spacing w:val="-5"/>
                <w:sz w:val="24"/>
                <w:szCs w:val="24"/>
              </w:rPr>
              <w:t>79</w:t>
            </w:r>
          </w:p>
        </w:tc>
        <w:tc>
          <w:tcPr>
            <w:tcW w:w="992" w:type="dxa"/>
          </w:tcPr>
          <w:p w:rsidR="00D95FA8" w:rsidRPr="00FB595B" w:rsidRDefault="00D95FA8" w:rsidP="008277B4">
            <w:pPr>
              <w:pStyle w:val="TableParagraph"/>
              <w:spacing w:line="234" w:lineRule="exact"/>
              <w:ind w:right="5"/>
              <w:jc w:val="center"/>
              <w:rPr>
                <w:sz w:val="24"/>
                <w:szCs w:val="24"/>
              </w:rPr>
            </w:pPr>
            <w:r w:rsidRPr="00FB595B">
              <w:rPr>
                <w:spacing w:val="-5"/>
                <w:sz w:val="24"/>
                <w:szCs w:val="24"/>
              </w:rPr>
              <w:t>59</w:t>
            </w:r>
          </w:p>
        </w:tc>
        <w:tc>
          <w:tcPr>
            <w:tcW w:w="1134" w:type="dxa"/>
          </w:tcPr>
          <w:p w:rsidR="00D95FA8" w:rsidRPr="00FB595B" w:rsidRDefault="00D95FA8" w:rsidP="008277B4">
            <w:pPr>
              <w:pStyle w:val="TableParagraph"/>
              <w:spacing w:line="234" w:lineRule="exact"/>
              <w:ind w:left="5" w:right="6"/>
              <w:jc w:val="center"/>
              <w:rPr>
                <w:sz w:val="24"/>
                <w:szCs w:val="24"/>
              </w:rPr>
            </w:pPr>
            <w:r w:rsidRPr="00FB595B">
              <w:rPr>
                <w:spacing w:val="-4"/>
                <w:sz w:val="24"/>
                <w:szCs w:val="24"/>
              </w:rPr>
              <w:t>14,4</w:t>
            </w:r>
          </w:p>
        </w:tc>
        <w:tc>
          <w:tcPr>
            <w:tcW w:w="1701" w:type="dxa"/>
          </w:tcPr>
          <w:p w:rsidR="00D95FA8" w:rsidRPr="00FB595B" w:rsidRDefault="00D95FA8" w:rsidP="008277B4">
            <w:pPr>
              <w:pStyle w:val="TableParagraph"/>
              <w:spacing w:line="234" w:lineRule="exact"/>
              <w:ind w:right="4"/>
              <w:jc w:val="center"/>
              <w:rPr>
                <w:sz w:val="24"/>
                <w:szCs w:val="24"/>
              </w:rPr>
            </w:pPr>
            <w:r w:rsidRPr="00FB595B">
              <w:rPr>
                <w:spacing w:val="-5"/>
                <w:sz w:val="24"/>
                <w:szCs w:val="24"/>
              </w:rPr>
              <w:t>2,7</w:t>
            </w:r>
          </w:p>
        </w:tc>
      </w:tr>
      <w:tr w:rsidR="00D95FA8" w:rsidRPr="00FB595B" w:rsidTr="00D95FA8">
        <w:trPr>
          <w:trHeight w:val="251"/>
        </w:trPr>
        <w:tc>
          <w:tcPr>
            <w:tcW w:w="1099" w:type="dxa"/>
          </w:tcPr>
          <w:p w:rsidR="00D95FA8" w:rsidRPr="00FB595B" w:rsidRDefault="00D95FA8" w:rsidP="008277B4">
            <w:pPr>
              <w:pStyle w:val="TableParagraph"/>
              <w:spacing w:line="232" w:lineRule="exact"/>
              <w:ind w:left="11"/>
              <w:jc w:val="center"/>
              <w:rPr>
                <w:sz w:val="24"/>
                <w:szCs w:val="24"/>
              </w:rPr>
            </w:pPr>
            <w:r w:rsidRPr="00FB595B">
              <w:rPr>
                <w:spacing w:val="-4"/>
                <w:sz w:val="24"/>
                <w:szCs w:val="24"/>
              </w:rPr>
              <w:t>2023</w:t>
            </w:r>
          </w:p>
        </w:tc>
        <w:tc>
          <w:tcPr>
            <w:tcW w:w="1701" w:type="dxa"/>
          </w:tcPr>
          <w:p w:rsidR="00D95FA8" w:rsidRPr="00FB595B" w:rsidRDefault="00D95FA8" w:rsidP="008277B4">
            <w:pPr>
              <w:pStyle w:val="TableParagraph"/>
              <w:spacing w:line="232" w:lineRule="exact"/>
              <w:ind w:left="104"/>
              <w:rPr>
                <w:sz w:val="24"/>
                <w:szCs w:val="24"/>
              </w:rPr>
            </w:pPr>
            <w:r w:rsidRPr="00FB595B">
              <w:rPr>
                <w:spacing w:val="-2"/>
                <w:sz w:val="24"/>
                <w:szCs w:val="24"/>
              </w:rPr>
              <w:t>Математика</w:t>
            </w:r>
          </w:p>
        </w:tc>
        <w:tc>
          <w:tcPr>
            <w:tcW w:w="993" w:type="dxa"/>
          </w:tcPr>
          <w:p w:rsidR="00D95FA8" w:rsidRPr="00FB595B" w:rsidRDefault="00D95FA8" w:rsidP="008277B4">
            <w:pPr>
              <w:pStyle w:val="TableParagraph"/>
              <w:spacing w:line="232" w:lineRule="exact"/>
              <w:ind w:left="9" w:right="4"/>
              <w:jc w:val="center"/>
              <w:rPr>
                <w:sz w:val="24"/>
                <w:szCs w:val="24"/>
              </w:rPr>
            </w:pPr>
            <w:r w:rsidRPr="00FB595B">
              <w:rPr>
                <w:spacing w:val="-5"/>
                <w:sz w:val="24"/>
                <w:szCs w:val="24"/>
              </w:rPr>
              <w:t>101</w:t>
            </w:r>
          </w:p>
        </w:tc>
        <w:tc>
          <w:tcPr>
            <w:tcW w:w="708" w:type="dxa"/>
          </w:tcPr>
          <w:p w:rsidR="00D95FA8" w:rsidRPr="00FB595B" w:rsidRDefault="00D95FA8" w:rsidP="008277B4">
            <w:pPr>
              <w:pStyle w:val="TableParagraph"/>
              <w:spacing w:line="232" w:lineRule="exact"/>
              <w:ind w:left="87"/>
              <w:jc w:val="center"/>
              <w:rPr>
                <w:sz w:val="24"/>
                <w:szCs w:val="24"/>
              </w:rPr>
            </w:pPr>
            <w:r w:rsidRPr="00FB595B">
              <w:rPr>
                <w:spacing w:val="-10"/>
                <w:sz w:val="24"/>
                <w:szCs w:val="24"/>
              </w:rPr>
              <w:t>0</w:t>
            </w:r>
          </w:p>
        </w:tc>
        <w:tc>
          <w:tcPr>
            <w:tcW w:w="709" w:type="dxa"/>
          </w:tcPr>
          <w:p w:rsidR="00D95FA8" w:rsidRPr="00FB595B" w:rsidRDefault="00D95FA8" w:rsidP="008277B4">
            <w:pPr>
              <w:pStyle w:val="TableParagraph"/>
              <w:spacing w:line="232" w:lineRule="exact"/>
              <w:ind w:left="85"/>
              <w:jc w:val="center"/>
              <w:rPr>
                <w:sz w:val="24"/>
                <w:szCs w:val="24"/>
              </w:rPr>
            </w:pPr>
            <w:r w:rsidRPr="00FB595B">
              <w:rPr>
                <w:spacing w:val="-10"/>
                <w:sz w:val="24"/>
                <w:szCs w:val="24"/>
              </w:rPr>
              <w:t>7</w:t>
            </w:r>
          </w:p>
        </w:tc>
        <w:tc>
          <w:tcPr>
            <w:tcW w:w="709" w:type="dxa"/>
          </w:tcPr>
          <w:p w:rsidR="00D95FA8" w:rsidRPr="00FB595B" w:rsidRDefault="00D95FA8" w:rsidP="008277B4">
            <w:pPr>
              <w:pStyle w:val="TableParagraph"/>
              <w:spacing w:line="232" w:lineRule="exact"/>
              <w:ind w:right="122"/>
              <w:jc w:val="right"/>
              <w:rPr>
                <w:sz w:val="24"/>
                <w:szCs w:val="24"/>
              </w:rPr>
            </w:pPr>
            <w:r w:rsidRPr="00FB595B">
              <w:rPr>
                <w:spacing w:val="-5"/>
                <w:sz w:val="24"/>
                <w:szCs w:val="24"/>
              </w:rPr>
              <w:t>74</w:t>
            </w:r>
          </w:p>
        </w:tc>
        <w:tc>
          <w:tcPr>
            <w:tcW w:w="709" w:type="dxa"/>
          </w:tcPr>
          <w:p w:rsidR="00D95FA8" w:rsidRPr="00FB595B" w:rsidRDefault="00D95FA8" w:rsidP="008277B4">
            <w:pPr>
              <w:pStyle w:val="TableParagraph"/>
              <w:spacing w:line="232" w:lineRule="exact"/>
              <w:ind w:left="80"/>
              <w:jc w:val="center"/>
              <w:rPr>
                <w:sz w:val="24"/>
                <w:szCs w:val="24"/>
              </w:rPr>
            </w:pPr>
            <w:r w:rsidRPr="00FB595B">
              <w:rPr>
                <w:spacing w:val="-5"/>
                <w:sz w:val="24"/>
                <w:szCs w:val="24"/>
              </w:rPr>
              <w:t>20</w:t>
            </w:r>
          </w:p>
        </w:tc>
        <w:tc>
          <w:tcPr>
            <w:tcW w:w="992" w:type="dxa"/>
          </w:tcPr>
          <w:p w:rsidR="00D95FA8" w:rsidRPr="00FB595B" w:rsidRDefault="00D95FA8" w:rsidP="008277B4">
            <w:pPr>
              <w:pStyle w:val="TableParagraph"/>
              <w:spacing w:line="232" w:lineRule="exact"/>
              <w:ind w:right="5"/>
              <w:jc w:val="center"/>
              <w:rPr>
                <w:sz w:val="24"/>
                <w:szCs w:val="24"/>
              </w:rPr>
            </w:pPr>
            <w:r w:rsidRPr="00FB595B">
              <w:rPr>
                <w:spacing w:val="-5"/>
                <w:sz w:val="24"/>
                <w:szCs w:val="24"/>
              </w:rPr>
              <w:t>80</w:t>
            </w:r>
          </w:p>
        </w:tc>
        <w:tc>
          <w:tcPr>
            <w:tcW w:w="1134" w:type="dxa"/>
          </w:tcPr>
          <w:p w:rsidR="00D95FA8" w:rsidRPr="00FB595B" w:rsidRDefault="00D95FA8" w:rsidP="008277B4">
            <w:pPr>
              <w:pStyle w:val="TableParagraph"/>
              <w:spacing w:line="232" w:lineRule="exact"/>
              <w:ind w:left="5" w:right="9"/>
              <w:jc w:val="center"/>
              <w:rPr>
                <w:sz w:val="24"/>
                <w:szCs w:val="24"/>
              </w:rPr>
            </w:pPr>
            <w:r w:rsidRPr="00FB595B">
              <w:rPr>
                <w:spacing w:val="-5"/>
                <w:sz w:val="24"/>
                <w:szCs w:val="24"/>
              </w:rPr>
              <w:t>6,9</w:t>
            </w:r>
          </w:p>
        </w:tc>
        <w:tc>
          <w:tcPr>
            <w:tcW w:w="1701" w:type="dxa"/>
          </w:tcPr>
          <w:p w:rsidR="00D95FA8" w:rsidRPr="00FB595B" w:rsidRDefault="00D95FA8" w:rsidP="008277B4">
            <w:pPr>
              <w:pStyle w:val="TableParagraph"/>
              <w:spacing w:line="232" w:lineRule="exact"/>
              <w:ind w:right="4"/>
              <w:jc w:val="center"/>
              <w:rPr>
                <w:sz w:val="24"/>
                <w:szCs w:val="24"/>
              </w:rPr>
            </w:pPr>
            <w:r w:rsidRPr="00FB595B">
              <w:rPr>
                <w:spacing w:val="-5"/>
                <w:sz w:val="24"/>
                <w:szCs w:val="24"/>
              </w:rPr>
              <w:t>2,9</w:t>
            </w:r>
          </w:p>
        </w:tc>
      </w:tr>
      <w:tr w:rsidR="00D95FA8" w:rsidRPr="00FB595B" w:rsidTr="00D95FA8">
        <w:trPr>
          <w:trHeight w:val="253"/>
        </w:trPr>
        <w:tc>
          <w:tcPr>
            <w:tcW w:w="1099" w:type="dxa"/>
          </w:tcPr>
          <w:p w:rsidR="00D95FA8" w:rsidRPr="00FB595B" w:rsidRDefault="00D95FA8" w:rsidP="008277B4">
            <w:pPr>
              <w:pStyle w:val="TableParagraph"/>
              <w:spacing w:line="234" w:lineRule="exact"/>
              <w:ind w:left="11"/>
              <w:jc w:val="center"/>
              <w:rPr>
                <w:sz w:val="24"/>
                <w:szCs w:val="24"/>
              </w:rPr>
            </w:pPr>
            <w:r w:rsidRPr="00FB595B">
              <w:rPr>
                <w:spacing w:val="-4"/>
                <w:sz w:val="24"/>
                <w:szCs w:val="24"/>
              </w:rPr>
              <w:t>2024</w:t>
            </w:r>
          </w:p>
        </w:tc>
        <w:tc>
          <w:tcPr>
            <w:tcW w:w="1701" w:type="dxa"/>
          </w:tcPr>
          <w:p w:rsidR="00D95FA8" w:rsidRPr="00FB595B" w:rsidRDefault="00D95FA8" w:rsidP="008277B4">
            <w:pPr>
              <w:pStyle w:val="TableParagraph"/>
              <w:spacing w:line="234" w:lineRule="exact"/>
              <w:ind w:left="104"/>
              <w:rPr>
                <w:sz w:val="24"/>
                <w:szCs w:val="24"/>
              </w:rPr>
            </w:pPr>
            <w:r w:rsidRPr="00FB595B">
              <w:rPr>
                <w:spacing w:val="-2"/>
                <w:sz w:val="24"/>
                <w:szCs w:val="24"/>
              </w:rPr>
              <w:t>Математика</w:t>
            </w:r>
          </w:p>
        </w:tc>
        <w:tc>
          <w:tcPr>
            <w:tcW w:w="993" w:type="dxa"/>
          </w:tcPr>
          <w:p w:rsidR="00D95FA8" w:rsidRPr="00FB595B" w:rsidRDefault="00D95FA8" w:rsidP="008277B4">
            <w:pPr>
              <w:pStyle w:val="TableParagraph"/>
              <w:spacing w:line="234" w:lineRule="exact"/>
              <w:ind w:left="9" w:right="4"/>
              <w:jc w:val="center"/>
              <w:rPr>
                <w:sz w:val="24"/>
                <w:szCs w:val="24"/>
              </w:rPr>
            </w:pPr>
            <w:r w:rsidRPr="00FB595B">
              <w:rPr>
                <w:spacing w:val="-5"/>
                <w:sz w:val="24"/>
                <w:szCs w:val="24"/>
              </w:rPr>
              <w:t>97</w:t>
            </w:r>
          </w:p>
        </w:tc>
        <w:tc>
          <w:tcPr>
            <w:tcW w:w="708" w:type="dxa"/>
          </w:tcPr>
          <w:p w:rsidR="00D95FA8" w:rsidRPr="00FB595B" w:rsidRDefault="00D95FA8" w:rsidP="008277B4">
            <w:pPr>
              <w:pStyle w:val="TableParagraph"/>
              <w:spacing w:line="234" w:lineRule="exact"/>
              <w:ind w:left="87"/>
              <w:jc w:val="center"/>
              <w:rPr>
                <w:sz w:val="24"/>
                <w:szCs w:val="24"/>
              </w:rPr>
            </w:pPr>
            <w:r w:rsidRPr="00FB595B">
              <w:rPr>
                <w:spacing w:val="-10"/>
                <w:sz w:val="24"/>
                <w:szCs w:val="24"/>
              </w:rPr>
              <w:t>0</w:t>
            </w:r>
          </w:p>
        </w:tc>
        <w:tc>
          <w:tcPr>
            <w:tcW w:w="709" w:type="dxa"/>
          </w:tcPr>
          <w:p w:rsidR="00D95FA8" w:rsidRPr="00FB595B" w:rsidRDefault="00D95FA8" w:rsidP="008277B4">
            <w:pPr>
              <w:pStyle w:val="TableParagraph"/>
              <w:spacing w:line="234" w:lineRule="exact"/>
              <w:ind w:left="85"/>
              <w:jc w:val="center"/>
              <w:rPr>
                <w:sz w:val="24"/>
                <w:szCs w:val="24"/>
              </w:rPr>
            </w:pPr>
            <w:r w:rsidRPr="00FB595B">
              <w:rPr>
                <w:spacing w:val="-10"/>
                <w:sz w:val="24"/>
                <w:szCs w:val="24"/>
              </w:rPr>
              <w:t>7</w:t>
            </w:r>
          </w:p>
        </w:tc>
        <w:tc>
          <w:tcPr>
            <w:tcW w:w="709" w:type="dxa"/>
          </w:tcPr>
          <w:p w:rsidR="00D95FA8" w:rsidRPr="00FB595B" w:rsidRDefault="00D95FA8" w:rsidP="008277B4">
            <w:pPr>
              <w:pStyle w:val="TableParagraph"/>
              <w:spacing w:line="234" w:lineRule="exact"/>
              <w:ind w:right="122"/>
              <w:jc w:val="right"/>
              <w:rPr>
                <w:sz w:val="24"/>
                <w:szCs w:val="24"/>
              </w:rPr>
            </w:pPr>
            <w:r w:rsidRPr="00FB595B">
              <w:rPr>
                <w:spacing w:val="-5"/>
                <w:sz w:val="24"/>
                <w:szCs w:val="24"/>
              </w:rPr>
              <w:t>77</w:t>
            </w:r>
          </w:p>
        </w:tc>
        <w:tc>
          <w:tcPr>
            <w:tcW w:w="709" w:type="dxa"/>
          </w:tcPr>
          <w:p w:rsidR="00D95FA8" w:rsidRPr="00FB595B" w:rsidRDefault="00D95FA8" w:rsidP="008277B4">
            <w:pPr>
              <w:pStyle w:val="TableParagraph"/>
              <w:spacing w:line="234" w:lineRule="exact"/>
              <w:ind w:left="80"/>
              <w:jc w:val="center"/>
              <w:rPr>
                <w:sz w:val="24"/>
                <w:szCs w:val="24"/>
              </w:rPr>
            </w:pPr>
            <w:r w:rsidRPr="00FB595B">
              <w:rPr>
                <w:spacing w:val="-5"/>
                <w:sz w:val="24"/>
                <w:szCs w:val="24"/>
              </w:rPr>
              <w:t>13</w:t>
            </w:r>
          </w:p>
        </w:tc>
        <w:tc>
          <w:tcPr>
            <w:tcW w:w="992" w:type="dxa"/>
          </w:tcPr>
          <w:p w:rsidR="00D95FA8" w:rsidRPr="00FB595B" w:rsidRDefault="00D95FA8" w:rsidP="008277B4">
            <w:pPr>
              <w:pStyle w:val="TableParagraph"/>
              <w:spacing w:line="234" w:lineRule="exact"/>
              <w:ind w:left="2" w:right="5"/>
              <w:jc w:val="center"/>
              <w:rPr>
                <w:sz w:val="24"/>
                <w:szCs w:val="24"/>
              </w:rPr>
            </w:pPr>
            <w:r w:rsidRPr="00FB595B">
              <w:rPr>
                <w:spacing w:val="-4"/>
                <w:sz w:val="24"/>
                <w:szCs w:val="24"/>
              </w:rPr>
              <w:t>86,6</w:t>
            </w:r>
          </w:p>
        </w:tc>
        <w:tc>
          <w:tcPr>
            <w:tcW w:w="1134" w:type="dxa"/>
          </w:tcPr>
          <w:p w:rsidR="00D95FA8" w:rsidRPr="00FB595B" w:rsidRDefault="00D95FA8" w:rsidP="008277B4">
            <w:pPr>
              <w:pStyle w:val="TableParagraph"/>
              <w:spacing w:line="234" w:lineRule="exact"/>
              <w:ind w:left="5" w:right="9"/>
              <w:jc w:val="center"/>
              <w:rPr>
                <w:sz w:val="24"/>
                <w:szCs w:val="24"/>
              </w:rPr>
            </w:pPr>
            <w:r w:rsidRPr="00FB595B">
              <w:rPr>
                <w:spacing w:val="-5"/>
                <w:sz w:val="24"/>
                <w:szCs w:val="24"/>
              </w:rPr>
              <w:t>7,2</w:t>
            </w:r>
          </w:p>
        </w:tc>
        <w:tc>
          <w:tcPr>
            <w:tcW w:w="1701" w:type="dxa"/>
          </w:tcPr>
          <w:p w:rsidR="00D95FA8" w:rsidRPr="00FB595B" w:rsidRDefault="00D95FA8" w:rsidP="008277B4">
            <w:pPr>
              <w:pStyle w:val="TableParagraph"/>
              <w:spacing w:line="234" w:lineRule="exact"/>
              <w:ind w:right="4"/>
              <w:jc w:val="center"/>
              <w:rPr>
                <w:sz w:val="24"/>
                <w:szCs w:val="24"/>
              </w:rPr>
            </w:pPr>
            <w:r w:rsidRPr="00FB595B">
              <w:rPr>
                <w:spacing w:val="-5"/>
                <w:sz w:val="24"/>
                <w:szCs w:val="24"/>
              </w:rPr>
              <w:t>2,9</w:t>
            </w:r>
          </w:p>
        </w:tc>
      </w:tr>
    </w:tbl>
    <w:p w:rsidR="00D95FA8" w:rsidRDefault="00D95FA8" w:rsidP="00D95FA8">
      <w:pPr>
        <w:pStyle w:val="a3"/>
        <w:spacing w:before="1" w:line="276" w:lineRule="auto"/>
        <w:ind w:left="0" w:right="3" w:firstLine="426"/>
        <w:jc w:val="both"/>
      </w:pPr>
    </w:p>
    <w:p w:rsidR="00D95FA8" w:rsidRDefault="00D95FA8" w:rsidP="00D95FA8">
      <w:pPr>
        <w:pStyle w:val="a3"/>
        <w:spacing w:line="276" w:lineRule="auto"/>
        <w:ind w:left="0" w:right="3" w:firstLine="426"/>
        <w:jc w:val="both"/>
      </w:pPr>
      <w:r>
        <w:t>Согласно полученным статистическим данным по факту проведения ВПР, у студентов 1 курса (50%) наблюдается картина слабой школьной подготовки студентов первого курса по учебному предмету математика. По завершению 2 курса студенты (80,2%) успешно освоили общеобразовательный цикл образовательной программы по специальностям техникума, наблюдается картина успешной освоенности учебного предмета математика.</w:t>
      </w:r>
    </w:p>
    <w:p w:rsidR="00D95FA8" w:rsidRDefault="00D95FA8" w:rsidP="00D95FA8">
      <w:pPr>
        <w:pStyle w:val="a3"/>
        <w:tabs>
          <w:tab w:val="left" w:pos="10490"/>
        </w:tabs>
        <w:spacing w:line="276" w:lineRule="auto"/>
        <w:ind w:left="0" w:right="3" w:firstLine="426"/>
        <w:jc w:val="both"/>
      </w:pPr>
      <w:r>
        <w:t>Согласно полученным статистическим данным по факту проведения ВПР, у студентов</w:t>
      </w:r>
      <w:proofErr w:type="gramStart"/>
      <w:r>
        <w:t>1</w:t>
      </w:r>
      <w:proofErr w:type="gramEnd"/>
      <w:r>
        <w:t xml:space="preserve"> курса (84, 71%) наблюдается картина удовлетворительной школьной подготовки студентов первого курса по единой проверочной работе. По завершению 2 курса студенты (49,99%) успешно освоили общеобразовательный цикл образовательной программы по специальностям техникума, наблюдается картина снижение полученных </w:t>
      </w:r>
      <w:proofErr w:type="spellStart"/>
      <w:r>
        <w:t>метапредметных</w:t>
      </w:r>
      <w:proofErr w:type="spellEnd"/>
      <w:r>
        <w:t xml:space="preserve"> знаний.</w:t>
      </w:r>
    </w:p>
    <w:p w:rsidR="00D95FA8" w:rsidRPr="00D95FA8" w:rsidRDefault="00D95FA8" w:rsidP="00D95FA8">
      <w:pPr>
        <w:spacing w:line="242" w:lineRule="auto"/>
        <w:ind w:right="3" w:firstLine="426"/>
        <w:jc w:val="both"/>
        <w:rPr>
          <w:sz w:val="24"/>
        </w:rPr>
      </w:pPr>
      <w:r w:rsidRPr="00516B17">
        <w:rPr>
          <w:sz w:val="24"/>
        </w:rPr>
        <w:t>На</w:t>
      </w:r>
      <w:r>
        <w:rPr>
          <w:sz w:val="24"/>
        </w:rPr>
        <w:t xml:space="preserve"> </w:t>
      </w:r>
      <w:r w:rsidRPr="00516B17">
        <w:rPr>
          <w:sz w:val="24"/>
        </w:rPr>
        <w:t>основании</w:t>
      </w:r>
      <w:r>
        <w:rPr>
          <w:sz w:val="24"/>
        </w:rPr>
        <w:t xml:space="preserve"> </w:t>
      </w:r>
      <w:r w:rsidRPr="00516B17">
        <w:rPr>
          <w:sz w:val="24"/>
        </w:rPr>
        <w:t>сопоставления</w:t>
      </w:r>
      <w:r>
        <w:rPr>
          <w:sz w:val="24"/>
        </w:rPr>
        <w:t xml:space="preserve"> </w:t>
      </w:r>
      <w:r w:rsidRPr="00516B17">
        <w:rPr>
          <w:sz w:val="24"/>
        </w:rPr>
        <w:t>результатов</w:t>
      </w:r>
      <w:r>
        <w:rPr>
          <w:sz w:val="24"/>
        </w:rPr>
        <w:t xml:space="preserve"> </w:t>
      </w:r>
      <w:r w:rsidRPr="00516B17">
        <w:rPr>
          <w:sz w:val="24"/>
        </w:rPr>
        <w:t>ВПР</w:t>
      </w:r>
      <w:r>
        <w:rPr>
          <w:sz w:val="24"/>
        </w:rPr>
        <w:t xml:space="preserve"> </w:t>
      </w:r>
      <w:r w:rsidRPr="00516B17">
        <w:rPr>
          <w:sz w:val="24"/>
        </w:rPr>
        <w:t>СПО</w:t>
      </w:r>
      <w:r>
        <w:rPr>
          <w:sz w:val="24"/>
        </w:rPr>
        <w:t xml:space="preserve"> </w:t>
      </w:r>
      <w:r w:rsidRPr="00516B17">
        <w:rPr>
          <w:sz w:val="24"/>
        </w:rPr>
        <w:t>в</w:t>
      </w:r>
      <w:r>
        <w:rPr>
          <w:sz w:val="24"/>
        </w:rPr>
        <w:t xml:space="preserve"> </w:t>
      </w:r>
      <w:r w:rsidRPr="00516B17">
        <w:rPr>
          <w:sz w:val="24"/>
        </w:rPr>
        <w:t>2023</w:t>
      </w:r>
      <w:r>
        <w:rPr>
          <w:sz w:val="24"/>
        </w:rPr>
        <w:t xml:space="preserve"> </w:t>
      </w:r>
      <w:r w:rsidRPr="00516B17">
        <w:rPr>
          <w:sz w:val="24"/>
        </w:rPr>
        <w:t>и</w:t>
      </w:r>
      <w:r>
        <w:rPr>
          <w:sz w:val="24"/>
        </w:rPr>
        <w:t xml:space="preserve"> </w:t>
      </w:r>
      <w:r w:rsidRPr="00516B17">
        <w:rPr>
          <w:sz w:val="24"/>
        </w:rPr>
        <w:t>2024</w:t>
      </w:r>
      <w:r>
        <w:rPr>
          <w:sz w:val="24"/>
        </w:rPr>
        <w:t xml:space="preserve"> </w:t>
      </w:r>
      <w:r w:rsidRPr="00516B17">
        <w:rPr>
          <w:sz w:val="24"/>
        </w:rPr>
        <w:t>годах</w:t>
      </w:r>
      <w:r>
        <w:rPr>
          <w:sz w:val="24"/>
        </w:rPr>
        <w:t xml:space="preserve"> </w:t>
      </w:r>
      <w:r w:rsidRPr="00516B17">
        <w:rPr>
          <w:sz w:val="24"/>
        </w:rPr>
        <w:t>выявлена положительная динамика изменений, завершивших общеобразовательную подготовку, качество знаний увеличилось в 2 раза, успеваемость повысилась на 10 %.</w:t>
      </w:r>
    </w:p>
    <w:p w:rsidR="00D95FA8" w:rsidRDefault="00D95FA8" w:rsidP="00D95FA8">
      <w:pPr>
        <w:pStyle w:val="a3"/>
        <w:spacing w:line="276" w:lineRule="auto"/>
        <w:ind w:left="0" w:right="427" w:firstLine="0"/>
        <w:jc w:val="both"/>
      </w:pPr>
    </w:p>
    <w:p w:rsidR="00216F62" w:rsidRPr="00F1472B" w:rsidRDefault="00216F62" w:rsidP="00216F62">
      <w:pPr>
        <w:jc w:val="both"/>
        <w:rPr>
          <w:b/>
          <w:sz w:val="24"/>
          <w:szCs w:val="24"/>
        </w:rPr>
      </w:pPr>
      <w:r w:rsidRPr="00F1472B">
        <w:rPr>
          <w:b/>
          <w:sz w:val="24"/>
          <w:szCs w:val="24"/>
        </w:rPr>
        <w:t>Качественные показатели успеваемости (по итогам промежуточной аттестации) 2024-2025 учебный год</w:t>
      </w:r>
    </w:p>
    <w:p w:rsidR="00216F62" w:rsidRPr="00F1472B" w:rsidRDefault="00216F62" w:rsidP="00216F62">
      <w:pPr>
        <w:jc w:val="right"/>
        <w:rPr>
          <w:b/>
          <w:sz w:val="24"/>
          <w:szCs w:val="24"/>
        </w:rPr>
      </w:pPr>
      <w:r w:rsidRPr="00F1472B">
        <w:rPr>
          <w:b/>
          <w:sz w:val="24"/>
          <w:szCs w:val="24"/>
        </w:rPr>
        <w:t>Таблица 5</w:t>
      </w:r>
    </w:p>
    <w:tbl>
      <w:tblPr>
        <w:tblStyle w:val="a9"/>
        <w:tblW w:w="10598" w:type="dxa"/>
        <w:tblLayout w:type="fixed"/>
        <w:tblLook w:val="04A0" w:firstRow="1" w:lastRow="0" w:firstColumn="1" w:lastColumn="0" w:noHBand="0" w:noVBand="1"/>
      </w:tblPr>
      <w:tblGrid>
        <w:gridCol w:w="1668"/>
        <w:gridCol w:w="959"/>
        <w:gridCol w:w="742"/>
        <w:gridCol w:w="850"/>
        <w:gridCol w:w="851"/>
        <w:gridCol w:w="708"/>
        <w:gridCol w:w="709"/>
        <w:gridCol w:w="992"/>
        <w:gridCol w:w="993"/>
        <w:gridCol w:w="992"/>
        <w:gridCol w:w="1134"/>
      </w:tblGrid>
      <w:tr w:rsidR="00216F62" w:rsidTr="00216F62">
        <w:tc>
          <w:tcPr>
            <w:tcW w:w="1668" w:type="dxa"/>
            <w:vMerge w:val="restart"/>
          </w:tcPr>
          <w:p w:rsidR="00216F62" w:rsidRDefault="00216F62" w:rsidP="008277B4">
            <w:pPr>
              <w:jc w:val="right"/>
              <w:rPr>
                <w:sz w:val="24"/>
                <w:szCs w:val="24"/>
              </w:rPr>
            </w:pPr>
            <w:r w:rsidRPr="004C12E7">
              <w:rPr>
                <w:spacing w:val="-2"/>
              </w:rPr>
              <w:t>Наименование специальности/ профессии</w:t>
            </w:r>
          </w:p>
        </w:tc>
        <w:tc>
          <w:tcPr>
            <w:tcW w:w="959" w:type="dxa"/>
            <w:vMerge w:val="restart"/>
          </w:tcPr>
          <w:p w:rsidR="00216F62" w:rsidRDefault="00216F62" w:rsidP="008277B4">
            <w:pPr>
              <w:jc w:val="right"/>
              <w:rPr>
                <w:sz w:val="24"/>
                <w:szCs w:val="24"/>
              </w:rPr>
            </w:pPr>
            <w:r>
              <w:rPr>
                <w:sz w:val="24"/>
                <w:szCs w:val="24"/>
              </w:rPr>
              <w:t xml:space="preserve">Группа </w:t>
            </w:r>
          </w:p>
        </w:tc>
        <w:tc>
          <w:tcPr>
            <w:tcW w:w="2443" w:type="dxa"/>
            <w:gridSpan w:val="3"/>
          </w:tcPr>
          <w:p w:rsidR="00216F62" w:rsidRDefault="00216F62" w:rsidP="008277B4">
            <w:pPr>
              <w:rPr>
                <w:sz w:val="24"/>
                <w:szCs w:val="24"/>
              </w:rPr>
            </w:pPr>
            <w:r>
              <w:rPr>
                <w:sz w:val="24"/>
                <w:szCs w:val="24"/>
              </w:rPr>
              <w:t>Результат промежуточной аттестации по итогам учебного года</w:t>
            </w:r>
          </w:p>
        </w:tc>
        <w:tc>
          <w:tcPr>
            <w:tcW w:w="708" w:type="dxa"/>
            <w:vMerge w:val="restart"/>
          </w:tcPr>
          <w:p w:rsidR="00216F62" w:rsidRDefault="00216F62" w:rsidP="008277B4">
            <w:pPr>
              <w:rPr>
                <w:sz w:val="24"/>
                <w:szCs w:val="24"/>
              </w:rPr>
            </w:pPr>
            <w:proofErr w:type="gramStart"/>
            <w:r>
              <w:rPr>
                <w:sz w:val="24"/>
                <w:szCs w:val="24"/>
              </w:rPr>
              <w:t>Успевающие</w:t>
            </w:r>
            <w:proofErr w:type="gramEnd"/>
            <w:r>
              <w:rPr>
                <w:sz w:val="24"/>
                <w:szCs w:val="24"/>
              </w:rPr>
              <w:t xml:space="preserve"> на «5», чел.</w:t>
            </w:r>
          </w:p>
        </w:tc>
        <w:tc>
          <w:tcPr>
            <w:tcW w:w="709" w:type="dxa"/>
            <w:vMerge w:val="restart"/>
          </w:tcPr>
          <w:p w:rsidR="00216F62" w:rsidRDefault="00216F62" w:rsidP="008277B4">
            <w:pPr>
              <w:ind w:left="61" w:right="-38" w:hanging="61"/>
              <w:rPr>
                <w:sz w:val="24"/>
                <w:szCs w:val="24"/>
              </w:rPr>
            </w:pPr>
            <w:r>
              <w:rPr>
                <w:sz w:val="24"/>
                <w:szCs w:val="24"/>
              </w:rPr>
              <w:t>Успевающие на «4» и «5», чел.</w:t>
            </w:r>
          </w:p>
        </w:tc>
        <w:tc>
          <w:tcPr>
            <w:tcW w:w="992" w:type="dxa"/>
            <w:vMerge w:val="restart"/>
          </w:tcPr>
          <w:p w:rsidR="00216F62" w:rsidRDefault="00216F62" w:rsidP="008277B4">
            <w:pPr>
              <w:rPr>
                <w:sz w:val="24"/>
                <w:szCs w:val="24"/>
              </w:rPr>
            </w:pPr>
            <w:proofErr w:type="gramStart"/>
            <w:r>
              <w:rPr>
                <w:sz w:val="24"/>
                <w:szCs w:val="24"/>
              </w:rPr>
              <w:t>Имеющие более 1 академической задолженности по УП, %</w:t>
            </w:r>
            <w:proofErr w:type="gramEnd"/>
          </w:p>
        </w:tc>
        <w:tc>
          <w:tcPr>
            <w:tcW w:w="3119" w:type="dxa"/>
            <w:gridSpan w:val="3"/>
          </w:tcPr>
          <w:p w:rsidR="00216F62" w:rsidRDefault="00216F62" w:rsidP="008277B4">
            <w:pPr>
              <w:rPr>
                <w:sz w:val="24"/>
                <w:szCs w:val="24"/>
              </w:rPr>
            </w:pPr>
            <w:r>
              <w:rPr>
                <w:sz w:val="24"/>
                <w:szCs w:val="24"/>
              </w:rPr>
              <w:t>Показатели по направлениям подготовки</w:t>
            </w:r>
          </w:p>
        </w:tc>
      </w:tr>
      <w:tr w:rsidR="00216F62" w:rsidTr="00216F62">
        <w:tc>
          <w:tcPr>
            <w:tcW w:w="1668" w:type="dxa"/>
            <w:vMerge/>
            <w:tcBorders>
              <w:bottom w:val="single" w:sz="12" w:space="0" w:color="auto"/>
            </w:tcBorders>
          </w:tcPr>
          <w:p w:rsidR="00216F62" w:rsidRDefault="00216F62" w:rsidP="008277B4">
            <w:pPr>
              <w:jc w:val="right"/>
              <w:rPr>
                <w:sz w:val="24"/>
                <w:szCs w:val="24"/>
              </w:rPr>
            </w:pPr>
          </w:p>
        </w:tc>
        <w:tc>
          <w:tcPr>
            <w:tcW w:w="959" w:type="dxa"/>
            <w:vMerge/>
            <w:tcBorders>
              <w:bottom w:val="single" w:sz="12" w:space="0" w:color="auto"/>
            </w:tcBorders>
          </w:tcPr>
          <w:p w:rsidR="00216F62" w:rsidRDefault="00216F62" w:rsidP="008277B4">
            <w:pPr>
              <w:jc w:val="right"/>
              <w:rPr>
                <w:sz w:val="24"/>
                <w:szCs w:val="24"/>
              </w:rPr>
            </w:pPr>
          </w:p>
        </w:tc>
        <w:tc>
          <w:tcPr>
            <w:tcW w:w="742" w:type="dxa"/>
            <w:tcBorders>
              <w:bottom w:val="single" w:sz="12" w:space="0" w:color="auto"/>
            </w:tcBorders>
          </w:tcPr>
          <w:p w:rsidR="00216F62" w:rsidRDefault="00216F62" w:rsidP="008277B4">
            <w:pPr>
              <w:jc w:val="right"/>
              <w:rPr>
                <w:sz w:val="24"/>
                <w:szCs w:val="24"/>
              </w:rPr>
            </w:pPr>
            <w:r>
              <w:rPr>
                <w:sz w:val="24"/>
                <w:szCs w:val="24"/>
              </w:rPr>
              <w:t>Средний балл</w:t>
            </w:r>
          </w:p>
        </w:tc>
        <w:tc>
          <w:tcPr>
            <w:tcW w:w="850" w:type="dxa"/>
            <w:tcBorders>
              <w:bottom w:val="single" w:sz="12" w:space="0" w:color="auto"/>
            </w:tcBorders>
          </w:tcPr>
          <w:p w:rsidR="00216F62" w:rsidRDefault="00216F62" w:rsidP="008277B4">
            <w:pPr>
              <w:jc w:val="right"/>
              <w:rPr>
                <w:sz w:val="24"/>
                <w:szCs w:val="24"/>
              </w:rPr>
            </w:pPr>
            <w:r>
              <w:rPr>
                <w:sz w:val="24"/>
                <w:szCs w:val="24"/>
              </w:rPr>
              <w:t>Качество знаний, %</w:t>
            </w:r>
          </w:p>
        </w:tc>
        <w:tc>
          <w:tcPr>
            <w:tcW w:w="851" w:type="dxa"/>
            <w:tcBorders>
              <w:bottom w:val="single" w:sz="12" w:space="0" w:color="auto"/>
            </w:tcBorders>
          </w:tcPr>
          <w:p w:rsidR="00216F62" w:rsidRDefault="00216F62" w:rsidP="008277B4">
            <w:pPr>
              <w:rPr>
                <w:sz w:val="24"/>
                <w:szCs w:val="24"/>
              </w:rPr>
            </w:pPr>
            <w:r>
              <w:rPr>
                <w:sz w:val="24"/>
                <w:szCs w:val="24"/>
              </w:rPr>
              <w:t>% успеваемости</w:t>
            </w:r>
          </w:p>
        </w:tc>
        <w:tc>
          <w:tcPr>
            <w:tcW w:w="708" w:type="dxa"/>
            <w:vMerge/>
            <w:tcBorders>
              <w:bottom w:val="single" w:sz="12" w:space="0" w:color="auto"/>
            </w:tcBorders>
          </w:tcPr>
          <w:p w:rsidR="00216F62" w:rsidRDefault="00216F62" w:rsidP="008277B4">
            <w:pPr>
              <w:jc w:val="right"/>
              <w:rPr>
                <w:sz w:val="24"/>
                <w:szCs w:val="24"/>
              </w:rPr>
            </w:pPr>
          </w:p>
        </w:tc>
        <w:tc>
          <w:tcPr>
            <w:tcW w:w="709" w:type="dxa"/>
            <w:vMerge/>
            <w:tcBorders>
              <w:bottom w:val="single" w:sz="12" w:space="0" w:color="auto"/>
            </w:tcBorders>
          </w:tcPr>
          <w:p w:rsidR="00216F62" w:rsidRDefault="00216F62" w:rsidP="008277B4">
            <w:pPr>
              <w:jc w:val="right"/>
              <w:rPr>
                <w:sz w:val="24"/>
                <w:szCs w:val="24"/>
              </w:rPr>
            </w:pPr>
          </w:p>
        </w:tc>
        <w:tc>
          <w:tcPr>
            <w:tcW w:w="992" w:type="dxa"/>
            <w:vMerge/>
            <w:tcBorders>
              <w:bottom w:val="single" w:sz="12" w:space="0" w:color="auto"/>
            </w:tcBorders>
          </w:tcPr>
          <w:p w:rsidR="00216F62" w:rsidRDefault="00216F62" w:rsidP="008277B4">
            <w:pPr>
              <w:jc w:val="right"/>
              <w:rPr>
                <w:sz w:val="24"/>
                <w:szCs w:val="24"/>
              </w:rPr>
            </w:pPr>
          </w:p>
        </w:tc>
        <w:tc>
          <w:tcPr>
            <w:tcW w:w="993" w:type="dxa"/>
            <w:tcBorders>
              <w:bottom w:val="single" w:sz="12" w:space="0" w:color="auto"/>
            </w:tcBorders>
          </w:tcPr>
          <w:p w:rsidR="00216F62" w:rsidRDefault="00216F62" w:rsidP="008277B4">
            <w:pPr>
              <w:jc w:val="right"/>
              <w:rPr>
                <w:sz w:val="24"/>
                <w:szCs w:val="24"/>
              </w:rPr>
            </w:pPr>
            <w:r>
              <w:rPr>
                <w:sz w:val="24"/>
                <w:szCs w:val="24"/>
              </w:rPr>
              <w:t>Средний балл</w:t>
            </w:r>
          </w:p>
        </w:tc>
        <w:tc>
          <w:tcPr>
            <w:tcW w:w="992" w:type="dxa"/>
            <w:tcBorders>
              <w:bottom w:val="single" w:sz="12" w:space="0" w:color="auto"/>
            </w:tcBorders>
          </w:tcPr>
          <w:p w:rsidR="00216F62" w:rsidRDefault="00216F62" w:rsidP="008277B4">
            <w:pPr>
              <w:jc w:val="right"/>
              <w:rPr>
                <w:sz w:val="24"/>
                <w:szCs w:val="24"/>
              </w:rPr>
            </w:pPr>
            <w:r>
              <w:rPr>
                <w:sz w:val="24"/>
                <w:szCs w:val="24"/>
              </w:rPr>
              <w:t>Качество знаний, %</w:t>
            </w:r>
          </w:p>
        </w:tc>
        <w:tc>
          <w:tcPr>
            <w:tcW w:w="1134" w:type="dxa"/>
            <w:tcBorders>
              <w:bottom w:val="single" w:sz="12" w:space="0" w:color="auto"/>
            </w:tcBorders>
          </w:tcPr>
          <w:p w:rsidR="00216F62" w:rsidRDefault="00216F62" w:rsidP="008277B4">
            <w:pPr>
              <w:rPr>
                <w:sz w:val="24"/>
                <w:szCs w:val="24"/>
              </w:rPr>
            </w:pPr>
            <w:r>
              <w:rPr>
                <w:sz w:val="24"/>
                <w:szCs w:val="24"/>
              </w:rPr>
              <w:t>% успеваемости</w:t>
            </w:r>
          </w:p>
        </w:tc>
      </w:tr>
      <w:tr w:rsidR="00216F62" w:rsidTr="00216F62">
        <w:tc>
          <w:tcPr>
            <w:tcW w:w="1668" w:type="dxa"/>
            <w:vMerge w:val="restart"/>
            <w:tcBorders>
              <w:top w:val="single" w:sz="12" w:space="0" w:color="auto"/>
            </w:tcBorders>
          </w:tcPr>
          <w:p w:rsidR="00216F62" w:rsidRDefault="00216F62" w:rsidP="008277B4">
            <w:pPr>
              <w:rPr>
                <w:sz w:val="24"/>
                <w:szCs w:val="24"/>
              </w:rPr>
            </w:pPr>
            <w:r>
              <w:rPr>
                <w:sz w:val="24"/>
                <w:szCs w:val="24"/>
              </w:rPr>
              <w:t>43.02.15 Поварское и кондитерское дело</w:t>
            </w:r>
          </w:p>
        </w:tc>
        <w:tc>
          <w:tcPr>
            <w:tcW w:w="959" w:type="dxa"/>
            <w:tcBorders>
              <w:top w:val="single" w:sz="12" w:space="0" w:color="auto"/>
            </w:tcBorders>
          </w:tcPr>
          <w:p w:rsidR="00216F62" w:rsidRPr="00564FFF" w:rsidRDefault="00216F62" w:rsidP="008277B4">
            <w:r w:rsidRPr="00564FFF">
              <w:t>411ПК</w:t>
            </w:r>
          </w:p>
        </w:tc>
        <w:tc>
          <w:tcPr>
            <w:tcW w:w="742" w:type="dxa"/>
            <w:tcBorders>
              <w:top w:val="single" w:sz="12" w:space="0" w:color="auto"/>
            </w:tcBorders>
          </w:tcPr>
          <w:p w:rsidR="00216F62" w:rsidRDefault="00216F62" w:rsidP="008277B4">
            <w:pPr>
              <w:jc w:val="center"/>
              <w:rPr>
                <w:sz w:val="24"/>
                <w:szCs w:val="24"/>
              </w:rPr>
            </w:pPr>
            <w:r>
              <w:rPr>
                <w:sz w:val="24"/>
                <w:szCs w:val="24"/>
              </w:rPr>
              <w:t>2,96</w:t>
            </w:r>
          </w:p>
        </w:tc>
        <w:tc>
          <w:tcPr>
            <w:tcW w:w="850" w:type="dxa"/>
            <w:tcBorders>
              <w:top w:val="single" w:sz="12" w:space="0" w:color="auto"/>
            </w:tcBorders>
          </w:tcPr>
          <w:p w:rsidR="00216F62" w:rsidRDefault="00216F62" w:rsidP="008277B4">
            <w:pPr>
              <w:jc w:val="center"/>
              <w:rPr>
                <w:sz w:val="24"/>
                <w:szCs w:val="24"/>
              </w:rPr>
            </w:pPr>
            <w:r>
              <w:rPr>
                <w:sz w:val="24"/>
                <w:szCs w:val="24"/>
              </w:rPr>
              <w:t>46</w:t>
            </w:r>
          </w:p>
        </w:tc>
        <w:tc>
          <w:tcPr>
            <w:tcW w:w="851" w:type="dxa"/>
            <w:tcBorders>
              <w:top w:val="single" w:sz="12" w:space="0" w:color="auto"/>
            </w:tcBorders>
          </w:tcPr>
          <w:p w:rsidR="00216F62" w:rsidRDefault="00216F62" w:rsidP="008277B4">
            <w:pPr>
              <w:jc w:val="center"/>
              <w:rPr>
                <w:sz w:val="24"/>
                <w:szCs w:val="24"/>
              </w:rPr>
            </w:pPr>
            <w:r>
              <w:rPr>
                <w:sz w:val="24"/>
                <w:szCs w:val="24"/>
              </w:rPr>
              <w:t>71,2</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1</w:t>
            </w:r>
          </w:p>
        </w:tc>
        <w:tc>
          <w:tcPr>
            <w:tcW w:w="992" w:type="dxa"/>
            <w:tcBorders>
              <w:top w:val="single" w:sz="12" w:space="0" w:color="auto"/>
            </w:tcBorders>
          </w:tcPr>
          <w:p w:rsidR="00216F62" w:rsidRDefault="00216F62" w:rsidP="008277B4">
            <w:pPr>
              <w:jc w:val="center"/>
              <w:rPr>
                <w:sz w:val="24"/>
                <w:szCs w:val="24"/>
              </w:rPr>
            </w:pPr>
            <w:r>
              <w:rPr>
                <w:sz w:val="24"/>
                <w:szCs w:val="24"/>
              </w:rPr>
              <w:t>46,75</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3,22</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52,89</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78,83</w:t>
            </w:r>
          </w:p>
        </w:tc>
      </w:tr>
      <w:tr w:rsidR="00216F62" w:rsidTr="00216F62">
        <w:trPr>
          <w:trHeight w:val="70"/>
        </w:trPr>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412ПК</w:t>
            </w:r>
          </w:p>
        </w:tc>
        <w:tc>
          <w:tcPr>
            <w:tcW w:w="742" w:type="dxa"/>
          </w:tcPr>
          <w:p w:rsidR="00216F62" w:rsidRDefault="00216F62" w:rsidP="008277B4">
            <w:pPr>
              <w:jc w:val="center"/>
              <w:rPr>
                <w:sz w:val="24"/>
                <w:szCs w:val="24"/>
              </w:rPr>
            </w:pPr>
            <w:r>
              <w:rPr>
                <w:sz w:val="24"/>
                <w:szCs w:val="24"/>
              </w:rPr>
              <w:t>3,2</w:t>
            </w:r>
          </w:p>
        </w:tc>
        <w:tc>
          <w:tcPr>
            <w:tcW w:w="850" w:type="dxa"/>
          </w:tcPr>
          <w:p w:rsidR="00216F62" w:rsidRDefault="00216F62" w:rsidP="008277B4">
            <w:pPr>
              <w:jc w:val="center"/>
              <w:rPr>
                <w:sz w:val="24"/>
                <w:szCs w:val="24"/>
              </w:rPr>
            </w:pPr>
            <w:r>
              <w:rPr>
                <w:sz w:val="24"/>
                <w:szCs w:val="24"/>
              </w:rPr>
              <w:t>52,7</w:t>
            </w:r>
          </w:p>
        </w:tc>
        <w:tc>
          <w:tcPr>
            <w:tcW w:w="851" w:type="dxa"/>
          </w:tcPr>
          <w:p w:rsidR="00216F62" w:rsidRDefault="00216F62" w:rsidP="008277B4">
            <w:pPr>
              <w:jc w:val="center"/>
              <w:rPr>
                <w:sz w:val="24"/>
                <w:szCs w:val="24"/>
              </w:rPr>
            </w:pPr>
            <w:r>
              <w:rPr>
                <w:sz w:val="24"/>
                <w:szCs w:val="24"/>
              </w:rPr>
              <w:t>78</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2</w:t>
            </w:r>
          </w:p>
        </w:tc>
        <w:tc>
          <w:tcPr>
            <w:tcW w:w="992" w:type="dxa"/>
          </w:tcPr>
          <w:p w:rsidR="00216F62" w:rsidRDefault="00216F62" w:rsidP="008277B4">
            <w:pPr>
              <w:jc w:val="center"/>
              <w:rPr>
                <w:sz w:val="24"/>
                <w:szCs w:val="24"/>
              </w:rPr>
            </w:pPr>
            <w:r>
              <w:rPr>
                <w:sz w:val="24"/>
                <w:szCs w:val="24"/>
              </w:rPr>
              <w:t>39,45</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413ПК</w:t>
            </w:r>
          </w:p>
        </w:tc>
        <w:tc>
          <w:tcPr>
            <w:tcW w:w="742" w:type="dxa"/>
          </w:tcPr>
          <w:p w:rsidR="00216F62" w:rsidRDefault="00216F62" w:rsidP="008277B4">
            <w:pPr>
              <w:jc w:val="center"/>
              <w:rPr>
                <w:sz w:val="24"/>
                <w:szCs w:val="24"/>
              </w:rPr>
            </w:pPr>
            <w:r>
              <w:rPr>
                <w:sz w:val="24"/>
                <w:szCs w:val="24"/>
              </w:rPr>
              <w:t>3,25</w:t>
            </w:r>
          </w:p>
        </w:tc>
        <w:tc>
          <w:tcPr>
            <w:tcW w:w="850" w:type="dxa"/>
          </w:tcPr>
          <w:p w:rsidR="00216F62" w:rsidRDefault="00216F62" w:rsidP="008277B4">
            <w:pPr>
              <w:jc w:val="center"/>
              <w:rPr>
                <w:sz w:val="24"/>
                <w:szCs w:val="24"/>
              </w:rPr>
            </w:pPr>
            <w:r>
              <w:rPr>
                <w:sz w:val="24"/>
                <w:szCs w:val="24"/>
              </w:rPr>
              <w:t>53,2</w:t>
            </w:r>
          </w:p>
        </w:tc>
        <w:tc>
          <w:tcPr>
            <w:tcW w:w="851" w:type="dxa"/>
          </w:tcPr>
          <w:p w:rsidR="00216F62" w:rsidRDefault="00216F62" w:rsidP="008277B4">
            <w:pPr>
              <w:jc w:val="center"/>
              <w:rPr>
                <w:sz w:val="24"/>
                <w:szCs w:val="24"/>
              </w:rPr>
            </w:pPr>
            <w:r>
              <w:rPr>
                <w:sz w:val="24"/>
                <w:szCs w:val="24"/>
              </w:rPr>
              <w:t>84,12</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2</w:t>
            </w:r>
          </w:p>
        </w:tc>
        <w:tc>
          <w:tcPr>
            <w:tcW w:w="992" w:type="dxa"/>
          </w:tcPr>
          <w:p w:rsidR="00216F62" w:rsidRDefault="00216F62" w:rsidP="008277B4">
            <w:pPr>
              <w:jc w:val="center"/>
              <w:rPr>
                <w:sz w:val="24"/>
                <w:szCs w:val="24"/>
              </w:rPr>
            </w:pPr>
            <w:r>
              <w:rPr>
                <w:sz w:val="24"/>
                <w:szCs w:val="24"/>
              </w:rPr>
              <w:t>31,82</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bottom w:val="single" w:sz="12" w:space="0" w:color="auto"/>
            </w:tcBorders>
          </w:tcPr>
          <w:p w:rsidR="00216F62" w:rsidRPr="00564FFF" w:rsidRDefault="00216F62" w:rsidP="008277B4">
            <w:r w:rsidRPr="00564FFF">
              <w:t>414ПК</w:t>
            </w:r>
          </w:p>
        </w:tc>
        <w:tc>
          <w:tcPr>
            <w:tcW w:w="742" w:type="dxa"/>
            <w:tcBorders>
              <w:bottom w:val="single" w:sz="12" w:space="0" w:color="auto"/>
            </w:tcBorders>
          </w:tcPr>
          <w:p w:rsidR="00216F62" w:rsidRDefault="00216F62" w:rsidP="008277B4">
            <w:pPr>
              <w:jc w:val="center"/>
              <w:rPr>
                <w:sz w:val="24"/>
                <w:szCs w:val="24"/>
              </w:rPr>
            </w:pPr>
            <w:r>
              <w:rPr>
                <w:sz w:val="24"/>
                <w:szCs w:val="24"/>
              </w:rPr>
              <w:t>3,45</w:t>
            </w:r>
          </w:p>
        </w:tc>
        <w:tc>
          <w:tcPr>
            <w:tcW w:w="850" w:type="dxa"/>
            <w:tcBorders>
              <w:bottom w:val="single" w:sz="12" w:space="0" w:color="auto"/>
            </w:tcBorders>
          </w:tcPr>
          <w:p w:rsidR="00216F62" w:rsidRDefault="00216F62" w:rsidP="008277B4">
            <w:pPr>
              <w:jc w:val="center"/>
              <w:rPr>
                <w:sz w:val="24"/>
                <w:szCs w:val="24"/>
              </w:rPr>
            </w:pPr>
            <w:r>
              <w:rPr>
                <w:sz w:val="24"/>
                <w:szCs w:val="24"/>
              </w:rPr>
              <w:t>59,65</w:t>
            </w:r>
          </w:p>
        </w:tc>
        <w:tc>
          <w:tcPr>
            <w:tcW w:w="851" w:type="dxa"/>
            <w:tcBorders>
              <w:bottom w:val="single" w:sz="12" w:space="0" w:color="auto"/>
            </w:tcBorders>
          </w:tcPr>
          <w:p w:rsidR="00216F62" w:rsidRDefault="00216F62" w:rsidP="008277B4">
            <w:pPr>
              <w:jc w:val="center"/>
              <w:rPr>
                <w:sz w:val="24"/>
                <w:szCs w:val="24"/>
              </w:rPr>
            </w:pPr>
            <w:r>
              <w:rPr>
                <w:sz w:val="24"/>
                <w:szCs w:val="24"/>
              </w:rPr>
              <w:t>82</w:t>
            </w:r>
          </w:p>
        </w:tc>
        <w:tc>
          <w:tcPr>
            <w:tcW w:w="708" w:type="dxa"/>
            <w:tcBorders>
              <w:bottom w:val="single" w:sz="12" w:space="0" w:color="auto"/>
            </w:tcBorders>
          </w:tcPr>
          <w:p w:rsidR="00216F62" w:rsidRDefault="00216F62" w:rsidP="008277B4">
            <w:pPr>
              <w:jc w:val="center"/>
              <w:rPr>
                <w:sz w:val="24"/>
                <w:szCs w:val="24"/>
              </w:rPr>
            </w:pPr>
            <w:r>
              <w:rPr>
                <w:sz w:val="24"/>
                <w:szCs w:val="24"/>
              </w:rPr>
              <w:t>-</w:t>
            </w:r>
          </w:p>
        </w:tc>
        <w:tc>
          <w:tcPr>
            <w:tcW w:w="709" w:type="dxa"/>
            <w:tcBorders>
              <w:bottom w:val="single" w:sz="12" w:space="0" w:color="auto"/>
            </w:tcBorders>
          </w:tcPr>
          <w:p w:rsidR="00216F62" w:rsidRDefault="00216F62" w:rsidP="008277B4">
            <w:pPr>
              <w:jc w:val="center"/>
              <w:rPr>
                <w:sz w:val="24"/>
                <w:szCs w:val="24"/>
              </w:rPr>
            </w:pPr>
            <w:r>
              <w:rPr>
                <w:sz w:val="24"/>
                <w:szCs w:val="24"/>
              </w:rPr>
              <w:t>2</w:t>
            </w:r>
          </w:p>
        </w:tc>
        <w:tc>
          <w:tcPr>
            <w:tcW w:w="992" w:type="dxa"/>
            <w:tcBorders>
              <w:bottom w:val="single" w:sz="12" w:space="0" w:color="auto"/>
            </w:tcBorders>
          </w:tcPr>
          <w:p w:rsidR="00216F62" w:rsidRDefault="00216F62" w:rsidP="008277B4">
            <w:pPr>
              <w:jc w:val="center"/>
              <w:rPr>
                <w:sz w:val="24"/>
                <w:szCs w:val="24"/>
              </w:rPr>
            </w:pPr>
            <w:r>
              <w:rPr>
                <w:sz w:val="24"/>
                <w:szCs w:val="24"/>
              </w:rPr>
              <w:t>30,48</w:t>
            </w:r>
          </w:p>
        </w:tc>
        <w:tc>
          <w:tcPr>
            <w:tcW w:w="993" w:type="dxa"/>
            <w:vMerge/>
            <w:tcBorders>
              <w:bottom w:val="single" w:sz="12" w:space="0" w:color="auto"/>
            </w:tcBorders>
            <w:vAlign w:val="center"/>
          </w:tcPr>
          <w:p w:rsidR="00216F62" w:rsidRDefault="00216F62" w:rsidP="008277B4">
            <w:pPr>
              <w:jc w:val="center"/>
              <w:rPr>
                <w:sz w:val="24"/>
                <w:szCs w:val="24"/>
              </w:rPr>
            </w:pPr>
          </w:p>
        </w:tc>
        <w:tc>
          <w:tcPr>
            <w:tcW w:w="992" w:type="dxa"/>
            <w:vMerge/>
            <w:tcBorders>
              <w:bottom w:val="single" w:sz="12" w:space="0" w:color="auto"/>
            </w:tcBorders>
            <w:vAlign w:val="center"/>
          </w:tcPr>
          <w:p w:rsidR="00216F62" w:rsidRDefault="00216F62" w:rsidP="008277B4">
            <w:pPr>
              <w:jc w:val="center"/>
              <w:rPr>
                <w:sz w:val="24"/>
                <w:szCs w:val="24"/>
              </w:rPr>
            </w:pPr>
          </w:p>
        </w:tc>
        <w:tc>
          <w:tcPr>
            <w:tcW w:w="1134" w:type="dxa"/>
            <w:vMerge/>
            <w:tcBorders>
              <w:bottom w:val="single" w:sz="12" w:space="0" w:color="auto"/>
            </w:tcBorders>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top w:val="single" w:sz="12" w:space="0" w:color="auto"/>
            </w:tcBorders>
          </w:tcPr>
          <w:p w:rsidR="00216F62" w:rsidRPr="00564FFF" w:rsidRDefault="00216F62" w:rsidP="008277B4">
            <w:r w:rsidRPr="00564FFF">
              <w:t>421ПК</w:t>
            </w:r>
          </w:p>
        </w:tc>
        <w:tc>
          <w:tcPr>
            <w:tcW w:w="742" w:type="dxa"/>
            <w:tcBorders>
              <w:top w:val="single" w:sz="12" w:space="0" w:color="auto"/>
            </w:tcBorders>
          </w:tcPr>
          <w:p w:rsidR="00216F62" w:rsidRDefault="00216F62" w:rsidP="008277B4">
            <w:pPr>
              <w:jc w:val="center"/>
              <w:rPr>
                <w:sz w:val="24"/>
                <w:szCs w:val="24"/>
              </w:rPr>
            </w:pPr>
            <w:r>
              <w:rPr>
                <w:sz w:val="24"/>
                <w:szCs w:val="24"/>
              </w:rPr>
              <w:t>2,9</w:t>
            </w:r>
          </w:p>
        </w:tc>
        <w:tc>
          <w:tcPr>
            <w:tcW w:w="850" w:type="dxa"/>
            <w:tcBorders>
              <w:top w:val="single" w:sz="12" w:space="0" w:color="auto"/>
            </w:tcBorders>
          </w:tcPr>
          <w:p w:rsidR="00216F62" w:rsidRDefault="00216F62" w:rsidP="008277B4">
            <w:pPr>
              <w:jc w:val="center"/>
              <w:rPr>
                <w:sz w:val="24"/>
                <w:szCs w:val="24"/>
              </w:rPr>
            </w:pPr>
            <w:r>
              <w:rPr>
                <w:sz w:val="24"/>
                <w:szCs w:val="24"/>
              </w:rPr>
              <w:t>47,62</w:t>
            </w:r>
          </w:p>
        </w:tc>
        <w:tc>
          <w:tcPr>
            <w:tcW w:w="851" w:type="dxa"/>
            <w:tcBorders>
              <w:top w:val="single" w:sz="12" w:space="0" w:color="auto"/>
            </w:tcBorders>
          </w:tcPr>
          <w:p w:rsidR="00216F62" w:rsidRDefault="00216F62" w:rsidP="008277B4">
            <w:pPr>
              <w:jc w:val="center"/>
              <w:rPr>
                <w:sz w:val="24"/>
                <w:szCs w:val="24"/>
              </w:rPr>
            </w:pPr>
            <w:r>
              <w:rPr>
                <w:sz w:val="24"/>
                <w:szCs w:val="24"/>
              </w:rPr>
              <w:t>78,57</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3</w:t>
            </w:r>
          </w:p>
        </w:tc>
        <w:tc>
          <w:tcPr>
            <w:tcW w:w="992" w:type="dxa"/>
            <w:tcBorders>
              <w:top w:val="single" w:sz="12" w:space="0" w:color="auto"/>
            </w:tcBorders>
          </w:tcPr>
          <w:p w:rsidR="00216F62" w:rsidRDefault="00216F62" w:rsidP="008277B4">
            <w:pPr>
              <w:jc w:val="center"/>
              <w:rPr>
                <w:sz w:val="24"/>
                <w:szCs w:val="24"/>
              </w:rPr>
            </w:pPr>
            <w:r>
              <w:rPr>
                <w:sz w:val="24"/>
                <w:szCs w:val="24"/>
              </w:rPr>
              <w:t>28,57</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3,05</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48,2</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80,15</w:t>
            </w: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422ПК</w:t>
            </w:r>
          </w:p>
        </w:tc>
        <w:tc>
          <w:tcPr>
            <w:tcW w:w="742" w:type="dxa"/>
          </w:tcPr>
          <w:p w:rsidR="00216F62" w:rsidRDefault="00216F62" w:rsidP="008277B4">
            <w:pPr>
              <w:jc w:val="center"/>
              <w:rPr>
                <w:sz w:val="24"/>
                <w:szCs w:val="24"/>
              </w:rPr>
            </w:pPr>
            <w:r>
              <w:rPr>
                <w:sz w:val="24"/>
                <w:szCs w:val="24"/>
              </w:rPr>
              <w:t>1,9</w:t>
            </w:r>
          </w:p>
        </w:tc>
        <w:tc>
          <w:tcPr>
            <w:tcW w:w="850" w:type="dxa"/>
          </w:tcPr>
          <w:p w:rsidR="00216F62" w:rsidRDefault="00216F62" w:rsidP="008277B4">
            <w:pPr>
              <w:jc w:val="center"/>
              <w:rPr>
                <w:sz w:val="24"/>
                <w:szCs w:val="24"/>
              </w:rPr>
            </w:pPr>
            <w:r>
              <w:rPr>
                <w:sz w:val="24"/>
                <w:szCs w:val="24"/>
              </w:rPr>
              <w:t>10,26</w:t>
            </w:r>
          </w:p>
        </w:tc>
        <w:tc>
          <w:tcPr>
            <w:tcW w:w="851" w:type="dxa"/>
          </w:tcPr>
          <w:p w:rsidR="00216F62" w:rsidRDefault="00216F62" w:rsidP="008277B4">
            <w:pPr>
              <w:jc w:val="center"/>
              <w:rPr>
                <w:sz w:val="24"/>
                <w:szCs w:val="24"/>
              </w:rPr>
            </w:pPr>
            <w:r>
              <w:rPr>
                <w:sz w:val="24"/>
                <w:szCs w:val="24"/>
              </w:rPr>
              <w:t>61,54</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w:t>
            </w:r>
          </w:p>
        </w:tc>
        <w:tc>
          <w:tcPr>
            <w:tcW w:w="992" w:type="dxa"/>
          </w:tcPr>
          <w:p w:rsidR="00216F62" w:rsidRDefault="00216F62" w:rsidP="008277B4">
            <w:pPr>
              <w:jc w:val="center"/>
              <w:rPr>
                <w:sz w:val="24"/>
                <w:szCs w:val="24"/>
              </w:rPr>
            </w:pPr>
            <w:r>
              <w:rPr>
                <w:sz w:val="24"/>
                <w:szCs w:val="24"/>
              </w:rPr>
              <w:t>46,15</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423ПК</w:t>
            </w:r>
          </w:p>
        </w:tc>
        <w:tc>
          <w:tcPr>
            <w:tcW w:w="742" w:type="dxa"/>
          </w:tcPr>
          <w:p w:rsidR="00216F62" w:rsidRDefault="00216F62" w:rsidP="008277B4">
            <w:pPr>
              <w:jc w:val="center"/>
              <w:rPr>
                <w:sz w:val="24"/>
                <w:szCs w:val="24"/>
              </w:rPr>
            </w:pPr>
            <w:r>
              <w:rPr>
                <w:sz w:val="24"/>
                <w:szCs w:val="24"/>
              </w:rPr>
              <w:t>3,6</w:t>
            </w:r>
          </w:p>
        </w:tc>
        <w:tc>
          <w:tcPr>
            <w:tcW w:w="850" w:type="dxa"/>
          </w:tcPr>
          <w:p w:rsidR="00216F62" w:rsidRDefault="00216F62" w:rsidP="008277B4">
            <w:pPr>
              <w:jc w:val="center"/>
              <w:rPr>
                <w:sz w:val="24"/>
                <w:szCs w:val="24"/>
              </w:rPr>
            </w:pPr>
            <w:r>
              <w:rPr>
                <w:sz w:val="24"/>
                <w:szCs w:val="24"/>
              </w:rPr>
              <w:t>68,25</w:t>
            </w:r>
          </w:p>
        </w:tc>
        <w:tc>
          <w:tcPr>
            <w:tcW w:w="851" w:type="dxa"/>
          </w:tcPr>
          <w:p w:rsidR="00216F62" w:rsidRDefault="00216F62" w:rsidP="008277B4">
            <w:pPr>
              <w:jc w:val="center"/>
              <w:rPr>
                <w:sz w:val="24"/>
                <w:szCs w:val="24"/>
              </w:rPr>
            </w:pPr>
            <w:r>
              <w:rPr>
                <w:sz w:val="24"/>
                <w:szCs w:val="24"/>
              </w:rPr>
              <w:t>90,48</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9</w:t>
            </w:r>
          </w:p>
        </w:tc>
        <w:tc>
          <w:tcPr>
            <w:tcW w:w="992" w:type="dxa"/>
          </w:tcPr>
          <w:p w:rsidR="00216F62" w:rsidRDefault="00216F62" w:rsidP="008277B4">
            <w:pPr>
              <w:jc w:val="center"/>
              <w:rPr>
                <w:sz w:val="24"/>
                <w:szCs w:val="24"/>
              </w:rPr>
            </w:pPr>
            <w:r>
              <w:rPr>
                <w:sz w:val="24"/>
                <w:szCs w:val="24"/>
              </w:rPr>
              <w:t>4,76</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bottom w:val="single" w:sz="12" w:space="0" w:color="auto"/>
            </w:tcBorders>
          </w:tcPr>
          <w:p w:rsidR="00216F62" w:rsidRPr="00564FFF" w:rsidRDefault="00216F62" w:rsidP="008277B4">
            <w:r w:rsidRPr="00564FFF">
              <w:t>424ПК</w:t>
            </w:r>
          </w:p>
        </w:tc>
        <w:tc>
          <w:tcPr>
            <w:tcW w:w="742" w:type="dxa"/>
            <w:tcBorders>
              <w:bottom w:val="single" w:sz="12" w:space="0" w:color="auto"/>
            </w:tcBorders>
          </w:tcPr>
          <w:p w:rsidR="00216F62" w:rsidRDefault="00216F62" w:rsidP="008277B4">
            <w:pPr>
              <w:jc w:val="center"/>
              <w:rPr>
                <w:sz w:val="24"/>
                <w:szCs w:val="24"/>
              </w:rPr>
            </w:pPr>
            <w:r>
              <w:rPr>
                <w:sz w:val="24"/>
                <w:szCs w:val="24"/>
              </w:rPr>
              <w:t>3,8</w:t>
            </w:r>
          </w:p>
        </w:tc>
        <w:tc>
          <w:tcPr>
            <w:tcW w:w="850" w:type="dxa"/>
            <w:tcBorders>
              <w:bottom w:val="single" w:sz="12" w:space="0" w:color="auto"/>
            </w:tcBorders>
          </w:tcPr>
          <w:p w:rsidR="00216F62" w:rsidRDefault="00216F62" w:rsidP="008277B4">
            <w:pPr>
              <w:jc w:val="center"/>
              <w:rPr>
                <w:sz w:val="24"/>
                <w:szCs w:val="24"/>
              </w:rPr>
            </w:pPr>
            <w:r>
              <w:rPr>
                <w:sz w:val="24"/>
                <w:szCs w:val="24"/>
              </w:rPr>
              <w:t>66,67</w:t>
            </w:r>
          </w:p>
        </w:tc>
        <w:tc>
          <w:tcPr>
            <w:tcW w:w="851" w:type="dxa"/>
            <w:tcBorders>
              <w:bottom w:val="single" w:sz="12" w:space="0" w:color="auto"/>
            </w:tcBorders>
          </w:tcPr>
          <w:p w:rsidR="00216F62" w:rsidRDefault="00216F62" w:rsidP="008277B4">
            <w:pPr>
              <w:jc w:val="center"/>
              <w:rPr>
                <w:sz w:val="24"/>
                <w:szCs w:val="24"/>
              </w:rPr>
            </w:pPr>
            <w:r>
              <w:rPr>
                <w:sz w:val="24"/>
                <w:szCs w:val="24"/>
              </w:rPr>
              <w:t>90</w:t>
            </w:r>
          </w:p>
        </w:tc>
        <w:tc>
          <w:tcPr>
            <w:tcW w:w="708" w:type="dxa"/>
            <w:tcBorders>
              <w:bottom w:val="single" w:sz="12" w:space="0" w:color="auto"/>
            </w:tcBorders>
          </w:tcPr>
          <w:p w:rsidR="00216F62" w:rsidRDefault="00216F62" w:rsidP="008277B4">
            <w:pPr>
              <w:jc w:val="center"/>
              <w:rPr>
                <w:sz w:val="24"/>
                <w:szCs w:val="24"/>
              </w:rPr>
            </w:pPr>
            <w:r>
              <w:rPr>
                <w:sz w:val="24"/>
                <w:szCs w:val="24"/>
              </w:rPr>
              <w:t>3</w:t>
            </w:r>
          </w:p>
        </w:tc>
        <w:tc>
          <w:tcPr>
            <w:tcW w:w="709" w:type="dxa"/>
            <w:tcBorders>
              <w:bottom w:val="single" w:sz="12" w:space="0" w:color="auto"/>
            </w:tcBorders>
          </w:tcPr>
          <w:p w:rsidR="00216F62" w:rsidRDefault="00216F62" w:rsidP="008277B4">
            <w:pPr>
              <w:jc w:val="center"/>
              <w:rPr>
                <w:sz w:val="24"/>
                <w:szCs w:val="24"/>
              </w:rPr>
            </w:pPr>
            <w:r>
              <w:rPr>
                <w:sz w:val="24"/>
                <w:szCs w:val="24"/>
              </w:rPr>
              <w:t>6</w:t>
            </w:r>
          </w:p>
        </w:tc>
        <w:tc>
          <w:tcPr>
            <w:tcW w:w="992" w:type="dxa"/>
            <w:tcBorders>
              <w:bottom w:val="single" w:sz="12" w:space="0" w:color="auto"/>
            </w:tcBorders>
          </w:tcPr>
          <w:p w:rsidR="00216F62" w:rsidRDefault="00216F62" w:rsidP="008277B4">
            <w:pPr>
              <w:jc w:val="center"/>
              <w:rPr>
                <w:sz w:val="24"/>
                <w:szCs w:val="24"/>
              </w:rPr>
            </w:pPr>
            <w:r>
              <w:rPr>
                <w:sz w:val="24"/>
                <w:szCs w:val="24"/>
              </w:rPr>
              <w:t>10,0</w:t>
            </w:r>
          </w:p>
        </w:tc>
        <w:tc>
          <w:tcPr>
            <w:tcW w:w="993" w:type="dxa"/>
            <w:vMerge/>
            <w:tcBorders>
              <w:bottom w:val="single" w:sz="12" w:space="0" w:color="auto"/>
            </w:tcBorders>
            <w:vAlign w:val="center"/>
          </w:tcPr>
          <w:p w:rsidR="00216F62" w:rsidRDefault="00216F62" w:rsidP="008277B4">
            <w:pPr>
              <w:jc w:val="center"/>
              <w:rPr>
                <w:sz w:val="24"/>
                <w:szCs w:val="24"/>
              </w:rPr>
            </w:pPr>
          </w:p>
        </w:tc>
        <w:tc>
          <w:tcPr>
            <w:tcW w:w="992" w:type="dxa"/>
            <w:vMerge/>
            <w:tcBorders>
              <w:bottom w:val="single" w:sz="12" w:space="0" w:color="auto"/>
            </w:tcBorders>
            <w:vAlign w:val="center"/>
          </w:tcPr>
          <w:p w:rsidR="00216F62" w:rsidRDefault="00216F62" w:rsidP="008277B4">
            <w:pPr>
              <w:jc w:val="center"/>
              <w:rPr>
                <w:sz w:val="24"/>
                <w:szCs w:val="24"/>
              </w:rPr>
            </w:pPr>
          </w:p>
        </w:tc>
        <w:tc>
          <w:tcPr>
            <w:tcW w:w="1134" w:type="dxa"/>
            <w:vMerge/>
            <w:tcBorders>
              <w:bottom w:val="single" w:sz="12" w:space="0" w:color="auto"/>
            </w:tcBorders>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top w:val="single" w:sz="12" w:space="0" w:color="auto"/>
            </w:tcBorders>
          </w:tcPr>
          <w:p w:rsidR="00216F62" w:rsidRPr="00564FFF" w:rsidRDefault="00216F62" w:rsidP="008277B4">
            <w:r w:rsidRPr="00564FFF">
              <w:t>431ПК</w:t>
            </w:r>
          </w:p>
        </w:tc>
        <w:tc>
          <w:tcPr>
            <w:tcW w:w="742" w:type="dxa"/>
            <w:tcBorders>
              <w:top w:val="single" w:sz="12" w:space="0" w:color="auto"/>
            </w:tcBorders>
          </w:tcPr>
          <w:p w:rsidR="00216F62" w:rsidRDefault="00216F62" w:rsidP="008277B4">
            <w:pPr>
              <w:jc w:val="center"/>
              <w:rPr>
                <w:sz w:val="24"/>
                <w:szCs w:val="24"/>
              </w:rPr>
            </w:pPr>
            <w:r>
              <w:rPr>
                <w:sz w:val="24"/>
                <w:szCs w:val="24"/>
              </w:rPr>
              <w:t>2,7</w:t>
            </w:r>
          </w:p>
        </w:tc>
        <w:tc>
          <w:tcPr>
            <w:tcW w:w="850" w:type="dxa"/>
            <w:tcBorders>
              <w:top w:val="single" w:sz="12" w:space="0" w:color="auto"/>
            </w:tcBorders>
          </w:tcPr>
          <w:p w:rsidR="00216F62" w:rsidRDefault="00216F62" w:rsidP="008277B4">
            <w:pPr>
              <w:jc w:val="center"/>
              <w:rPr>
                <w:sz w:val="24"/>
                <w:szCs w:val="24"/>
              </w:rPr>
            </w:pPr>
            <w:r>
              <w:rPr>
                <w:sz w:val="24"/>
                <w:szCs w:val="24"/>
              </w:rPr>
              <w:t>54,76</w:t>
            </w:r>
          </w:p>
        </w:tc>
        <w:tc>
          <w:tcPr>
            <w:tcW w:w="851" w:type="dxa"/>
            <w:tcBorders>
              <w:top w:val="single" w:sz="12" w:space="0" w:color="auto"/>
            </w:tcBorders>
          </w:tcPr>
          <w:p w:rsidR="00216F62" w:rsidRDefault="00216F62" w:rsidP="008277B4">
            <w:pPr>
              <w:jc w:val="center"/>
              <w:rPr>
                <w:sz w:val="24"/>
                <w:szCs w:val="24"/>
              </w:rPr>
            </w:pPr>
            <w:r>
              <w:rPr>
                <w:sz w:val="24"/>
                <w:szCs w:val="24"/>
              </w:rPr>
              <w:t>64,29</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8</w:t>
            </w:r>
          </w:p>
        </w:tc>
        <w:tc>
          <w:tcPr>
            <w:tcW w:w="992" w:type="dxa"/>
            <w:tcBorders>
              <w:top w:val="single" w:sz="12" w:space="0" w:color="auto"/>
            </w:tcBorders>
          </w:tcPr>
          <w:p w:rsidR="00216F62" w:rsidRDefault="00216F62" w:rsidP="008277B4">
            <w:pPr>
              <w:jc w:val="center"/>
              <w:rPr>
                <w:sz w:val="24"/>
                <w:szCs w:val="24"/>
              </w:rPr>
            </w:pPr>
            <w:r>
              <w:rPr>
                <w:sz w:val="24"/>
                <w:szCs w:val="24"/>
              </w:rPr>
              <w:t>28,57</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2,7</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54,98</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67,1</w:t>
            </w: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432ПК</w:t>
            </w:r>
          </w:p>
        </w:tc>
        <w:tc>
          <w:tcPr>
            <w:tcW w:w="742" w:type="dxa"/>
          </w:tcPr>
          <w:p w:rsidR="00216F62" w:rsidRDefault="00216F62" w:rsidP="008277B4">
            <w:pPr>
              <w:jc w:val="center"/>
              <w:rPr>
                <w:sz w:val="24"/>
                <w:szCs w:val="24"/>
              </w:rPr>
            </w:pPr>
            <w:r>
              <w:rPr>
                <w:sz w:val="24"/>
                <w:szCs w:val="24"/>
              </w:rPr>
              <w:t>3,1</w:t>
            </w:r>
          </w:p>
        </w:tc>
        <w:tc>
          <w:tcPr>
            <w:tcW w:w="850" w:type="dxa"/>
          </w:tcPr>
          <w:p w:rsidR="00216F62" w:rsidRDefault="00216F62" w:rsidP="008277B4">
            <w:pPr>
              <w:jc w:val="center"/>
              <w:rPr>
                <w:sz w:val="24"/>
                <w:szCs w:val="24"/>
              </w:rPr>
            </w:pPr>
            <w:r>
              <w:rPr>
                <w:sz w:val="24"/>
                <w:szCs w:val="24"/>
              </w:rPr>
              <w:t>68,89</w:t>
            </w:r>
          </w:p>
        </w:tc>
        <w:tc>
          <w:tcPr>
            <w:tcW w:w="851" w:type="dxa"/>
          </w:tcPr>
          <w:p w:rsidR="00216F62" w:rsidRDefault="00216F62" w:rsidP="008277B4">
            <w:pPr>
              <w:jc w:val="center"/>
              <w:rPr>
                <w:sz w:val="24"/>
                <w:szCs w:val="24"/>
              </w:rPr>
            </w:pPr>
            <w:r>
              <w:rPr>
                <w:sz w:val="24"/>
                <w:szCs w:val="24"/>
              </w:rPr>
              <w:t>75,56</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6</w:t>
            </w:r>
          </w:p>
        </w:tc>
        <w:tc>
          <w:tcPr>
            <w:tcW w:w="992" w:type="dxa"/>
          </w:tcPr>
          <w:p w:rsidR="00216F62" w:rsidRDefault="00216F62" w:rsidP="008277B4">
            <w:pPr>
              <w:jc w:val="center"/>
              <w:rPr>
                <w:sz w:val="24"/>
                <w:szCs w:val="24"/>
              </w:rPr>
            </w:pPr>
            <w:r>
              <w:rPr>
                <w:sz w:val="24"/>
                <w:szCs w:val="24"/>
              </w:rPr>
              <w:t>20,0</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433ПК</w:t>
            </w:r>
          </w:p>
        </w:tc>
        <w:tc>
          <w:tcPr>
            <w:tcW w:w="742" w:type="dxa"/>
          </w:tcPr>
          <w:p w:rsidR="00216F62" w:rsidRDefault="00216F62" w:rsidP="008277B4">
            <w:pPr>
              <w:jc w:val="center"/>
              <w:rPr>
                <w:sz w:val="24"/>
                <w:szCs w:val="24"/>
              </w:rPr>
            </w:pPr>
            <w:r>
              <w:rPr>
                <w:sz w:val="24"/>
                <w:szCs w:val="24"/>
              </w:rPr>
              <w:t>2,2</w:t>
            </w:r>
          </w:p>
        </w:tc>
        <w:tc>
          <w:tcPr>
            <w:tcW w:w="850" w:type="dxa"/>
          </w:tcPr>
          <w:p w:rsidR="00216F62" w:rsidRDefault="00216F62" w:rsidP="008277B4">
            <w:pPr>
              <w:jc w:val="center"/>
              <w:rPr>
                <w:sz w:val="24"/>
                <w:szCs w:val="24"/>
              </w:rPr>
            </w:pPr>
            <w:r>
              <w:rPr>
                <w:sz w:val="24"/>
                <w:szCs w:val="24"/>
              </w:rPr>
              <w:t>40</w:t>
            </w:r>
          </w:p>
        </w:tc>
        <w:tc>
          <w:tcPr>
            <w:tcW w:w="851" w:type="dxa"/>
          </w:tcPr>
          <w:p w:rsidR="00216F62" w:rsidRDefault="00216F62" w:rsidP="008277B4">
            <w:pPr>
              <w:jc w:val="center"/>
              <w:rPr>
                <w:sz w:val="24"/>
                <w:szCs w:val="24"/>
              </w:rPr>
            </w:pPr>
            <w:r>
              <w:rPr>
                <w:sz w:val="24"/>
                <w:szCs w:val="24"/>
              </w:rPr>
              <w:t>55,56</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2</w:t>
            </w:r>
          </w:p>
        </w:tc>
        <w:tc>
          <w:tcPr>
            <w:tcW w:w="992" w:type="dxa"/>
          </w:tcPr>
          <w:p w:rsidR="00216F62" w:rsidRDefault="00216F62" w:rsidP="008277B4">
            <w:pPr>
              <w:jc w:val="center"/>
              <w:rPr>
                <w:sz w:val="24"/>
                <w:szCs w:val="24"/>
              </w:rPr>
            </w:pPr>
            <w:r>
              <w:rPr>
                <w:sz w:val="24"/>
                <w:szCs w:val="24"/>
              </w:rPr>
              <w:t>46,7</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bottom w:val="single" w:sz="12" w:space="0" w:color="auto"/>
            </w:tcBorders>
          </w:tcPr>
          <w:p w:rsidR="00216F62" w:rsidRPr="00564FFF" w:rsidRDefault="00216F62" w:rsidP="008277B4">
            <w:r w:rsidRPr="00564FFF">
              <w:t>434ПК</w:t>
            </w:r>
          </w:p>
        </w:tc>
        <w:tc>
          <w:tcPr>
            <w:tcW w:w="742" w:type="dxa"/>
            <w:tcBorders>
              <w:bottom w:val="single" w:sz="12" w:space="0" w:color="auto"/>
            </w:tcBorders>
          </w:tcPr>
          <w:p w:rsidR="00216F62" w:rsidRDefault="00216F62" w:rsidP="008277B4">
            <w:pPr>
              <w:jc w:val="center"/>
              <w:rPr>
                <w:sz w:val="24"/>
                <w:szCs w:val="24"/>
              </w:rPr>
            </w:pPr>
            <w:r>
              <w:rPr>
                <w:sz w:val="24"/>
                <w:szCs w:val="24"/>
              </w:rPr>
              <w:t>2,8</w:t>
            </w:r>
          </w:p>
        </w:tc>
        <w:tc>
          <w:tcPr>
            <w:tcW w:w="850" w:type="dxa"/>
            <w:tcBorders>
              <w:bottom w:val="single" w:sz="12" w:space="0" w:color="auto"/>
            </w:tcBorders>
          </w:tcPr>
          <w:p w:rsidR="00216F62" w:rsidRDefault="00216F62" w:rsidP="008277B4">
            <w:pPr>
              <w:jc w:val="center"/>
              <w:rPr>
                <w:sz w:val="24"/>
                <w:szCs w:val="24"/>
              </w:rPr>
            </w:pPr>
            <w:r>
              <w:rPr>
                <w:sz w:val="24"/>
                <w:szCs w:val="24"/>
              </w:rPr>
              <w:t>56,25</w:t>
            </w:r>
          </w:p>
        </w:tc>
        <w:tc>
          <w:tcPr>
            <w:tcW w:w="851" w:type="dxa"/>
            <w:tcBorders>
              <w:bottom w:val="single" w:sz="12" w:space="0" w:color="auto"/>
            </w:tcBorders>
          </w:tcPr>
          <w:p w:rsidR="00216F62" w:rsidRDefault="00216F62" w:rsidP="008277B4">
            <w:pPr>
              <w:jc w:val="center"/>
              <w:rPr>
                <w:sz w:val="24"/>
                <w:szCs w:val="24"/>
              </w:rPr>
            </w:pPr>
            <w:r>
              <w:rPr>
                <w:sz w:val="24"/>
                <w:szCs w:val="24"/>
              </w:rPr>
              <w:t>72,98</w:t>
            </w:r>
          </w:p>
        </w:tc>
        <w:tc>
          <w:tcPr>
            <w:tcW w:w="708" w:type="dxa"/>
            <w:tcBorders>
              <w:bottom w:val="single" w:sz="12" w:space="0" w:color="auto"/>
            </w:tcBorders>
          </w:tcPr>
          <w:p w:rsidR="00216F62" w:rsidRDefault="00216F62" w:rsidP="008277B4">
            <w:pPr>
              <w:jc w:val="center"/>
              <w:rPr>
                <w:sz w:val="24"/>
                <w:szCs w:val="24"/>
              </w:rPr>
            </w:pPr>
            <w:r>
              <w:rPr>
                <w:sz w:val="24"/>
                <w:szCs w:val="24"/>
              </w:rPr>
              <w:t>-</w:t>
            </w:r>
          </w:p>
        </w:tc>
        <w:tc>
          <w:tcPr>
            <w:tcW w:w="709" w:type="dxa"/>
            <w:tcBorders>
              <w:bottom w:val="single" w:sz="12" w:space="0" w:color="auto"/>
            </w:tcBorders>
          </w:tcPr>
          <w:p w:rsidR="00216F62" w:rsidRDefault="00216F62" w:rsidP="008277B4">
            <w:pPr>
              <w:jc w:val="center"/>
              <w:rPr>
                <w:sz w:val="24"/>
                <w:szCs w:val="24"/>
              </w:rPr>
            </w:pPr>
            <w:r>
              <w:rPr>
                <w:sz w:val="24"/>
                <w:szCs w:val="24"/>
              </w:rPr>
              <w:t>4</w:t>
            </w:r>
          </w:p>
        </w:tc>
        <w:tc>
          <w:tcPr>
            <w:tcW w:w="992" w:type="dxa"/>
            <w:tcBorders>
              <w:bottom w:val="single" w:sz="12" w:space="0" w:color="auto"/>
            </w:tcBorders>
          </w:tcPr>
          <w:p w:rsidR="00216F62" w:rsidRDefault="00216F62" w:rsidP="008277B4">
            <w:pPr>
              <w:jc w:val="center"/>
              <w:rPr>
                <w:sz w:val="24"/>
                <w:szCs w:val="24"/>
              </w:rPr>
            </w:pPr>
            <w:r>
              <w:rPr>
                <w:sz w:val="24"/>
                <w:szCs w:val="24"/>
              </w:rPr>
              <w:t>25,0</w:t>
            </w:r>
          </w:p>
        </w:tc>
        <w:tc>
          <w:tcPr>
            <w:tcW w:w="993" w:type="dxa"/>
            <w:vMerge/>
            <w:tcBorders>
              <w:bottom w:val="single" w:sz="12" w:space="0" w:color="auto"/>
            </w:tcBorders>
            <w:vAlign w:val="center"/>
          </w:tcPr>
          <w:p w:rsidR="00216F62" w:rsidRDefault="00216F62" w:rsidP="008277B4">
            <w:pPr>
              <w:jc w:val="center"/>
              <w:rPr>
                <w:sz w:val="24"/>
                <w:szCs w:val="24"/>
              </w:rPr>
            </w:pPr>
          </w:p>
        </w:tc>
        <w:tc>
          <w:tcPr>
            <w:tcW w:w="992" w:type="dxa"/>
            <w:vMerge/>
            <w:tcBorders>
              <w:bottom w:val="single" w:sz="12" w:space="0" w:color="auto"/>
            </w:tcBorders>
            <w:vAlign w:val="center"/>
          </w:tcPr>
          <w:p w:rsidR="00216F62" w:rsidRDefault="00216F62" w:rsidP="008277B4">
            <w:pPr>
              <w:jc w:val="center"/>
              <w:rPr>
                <w:sz w:val="24"/>
                <w:szCs w:val="24"/>
              </w:rPr>
            </w:pPr>
          </w:p>
        </w:tc>
        <w:tc>
          <w:tcPr>
            <w:tcW w:w="1134" w:type="dxa"/>
            <w:vMerge/>
            <w:tcBorders>
              <w:bottom w:val="single" w:sz="12" w:space="0" w:color="auto"/>
            </w:tcBorders>
            <w:vAlign w:val="center"/>
          </w:tcPr>
          <w:p w:rsidR="00216F62" w:rsidRDefault="00216F62" w:rsidP="008277B4">
            <w:pPr>
              <w:jc w:val="center"/>
              <w:rPr>
                <w:sz w:val="24"/>
                <w:szCs w:val="24"/>
              </w:rPr>
            </w:pP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Borders>
              <w:top w:val="single" w:sz="12" w:space="0" w:color="auto"/>
            </w:tcBorders>
          </w:tcPr>
          <w:p w:rsidR="00216F62" w:rsidRPr="00564FFF" w:rsidRDefault="00216F62" w:rsidP="008277B4">
            <w:r w:rsidRPr="00564FFF">
              <w:t>441ПК</w:t>
            </w:r>
          </w:p>
        </w:tc>
        <w:tc>
          <w:tcPr>
            <w:tcW w:w="742" w:type="dxa"/>
            <w:tcBorders>
              <w:top w:val="single" w:sz="12" w:space="0" w:color="auto"/>
            </w:tcBorders>
          </w:tcPr>
          <w:p w:rsidR="00216F62" w:rsidRDefault="00216F62" w:rsidP="008277B4">
            <w:pPr>
              <w:jc w:val="center"/>
              <w:rPr>
                <w:sz w:val="24"/>
                <w:szCs w:val="24"/>
              </w:rPr>
            </w:pPr>
            <w:r>
              <w:rPr>
                <w:sz w:val="24"/>
                <w:szCs w:val="24"/>
              </w:rPr>
              <w:t>3,4</w:t>
            </w:r>
          </w:p>
        </w:tc>
        <w:tc>
          <w:tcPr>
            <w:tcW w:w="850" w:type="dxa"/>
            <w:tcBorders>
              <w:top w:val="single" w:sz="12" w:space="0" w:color="auto"/>
            </w:tcBorders>
          </w:tcPr>
          <w:p w:rsidR="00216F62" w:rsidRDefault="00216F62" w:rsidP="008277B4">
            <w:pPr>
              <w:jc w:val="center"/>
              <w:rPr>
                <w:sz w:val="24"/>
                <w:szCs w:val="24"/>
              </w:rPr>
            </w:pPr>
            <w:r>
              <w:rPr>
                <w:sz w:val="24"/>
                <w:szCs w:val="24"/>
              </w:rPr>
              <w:t>64,29</w:t>
            </w:r>
          </w:p>
        </w:tc>
        <w:tc>
          <w:tcPr>
            <w:tcW w:w="851" w:type="dxa"/>
            <w:tcBorders>
              <w:top w:val="single" w:sz="12" w:space="0" w:color="auto"/>
            </w:tcBorders>
          </w:tcPr>
          <w:p w:rsidR="00216F62" w:rsidRDefault="00216F62" w:rsidP="008277B4">
            <w:pPr>
              <w:jc w:val="center"/>
              <w:rPr>
                <w:sz w:val="24"/>
                <w:szCs w:val="24"/>
              </w:rPr>
            </w:pPr>
            <w:r>
              <w:rPr>
                <w:sz w:val="24"/>
                <w:szCs w:val="24"/>
              </w:rPr>
              <w:t>84,52</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3</w:t>
            </w:r>
          </w:p>
        </w:tc>
        <w:tc>
          <w:tcPr>
            <w:tcW w:w="992" w:type="dxa"/>
            <w:tcBorders>
              <w:top w:val="single" w:sz="12" w:space="0" w:color="auto"/>
            </w:tcBorders>
          </w:tcPr>
          <w:p w:rsidR="00216F62" w:rsidRDefault="00216F62" w:rsidP="008277B4">
            <w:pPr>
              <w:jc w:val="center"/>
              <w:rPr>
                <w:sz w:val="24"/>
                <w:szCs w:val="24"/>
              </w:rPr>
            </w:pPr>
            <w:r>
              <w:rPr>
                <w:sz w:val="24"/>
                <w:szCs w:val="24"/>
              </w:rPr>
              <w:t>21,43</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3,47</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74,36</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78,23</w:t>
            </w:r>
          </w:p>
        </w:tc>
      </w:tr>
      <w:tr w:rsidR="00216F62" w:rsidTr="00216F62">
        <w:tc>
          <w:tcPr>
            <w:tcW w:w="1668" w:type="dxa"/>
            <w:vMerge/>
            <w:tcBorders>
              <w:top w:val="single" w:sz="12" w:space="0" w:color="auto"/>
            </w:tcBorders>
          </w:tcPr>
          <w:p w:rsidR="00216F62" w:rsidRDefault="00216F62" w:rsidP="008277B4">
            <w:pPr>
              <w:rPr>
                <w:sz w:val="24"/>
                <w:szCs w:val="24"/>
              </w:rPr>
            </w:pPr>
          </w:p>
        </w:tc>
        <w:tc>
          <w:tcPr>
            <w:tcW w:w="959" w:type="dxa"/>
          </w:tcPr>
          <w:p w:rsidR="00216F62" w:rsidRPr="00564FFF" w:rsidRDefault="00216F62" w:rsidP="008277B4">
            <w:r w:rsidRPr="00564FFF">
              <w:t>443ПК</w:t>
            </w:r>
          </w:p>
        </w:tc>
        <w:tc>
          <w:tcPr>
            <w:tcW w:w="742" w:type="dxa"/>
          </w:tcPr>
          <w:p w:rsidR="00216F62" w:rsidRDefault="00216F62" w:rsidP="008277B4">
            <w:pPr>
              <w:jc w:val="center"/>
              <w:rPr>
                <w:sz w:val="24"/>
                <w:szCs w:val="24"/>
              </w:rPr>
            </w:pPr>
            <w:r>
              <w:rPr>
                <w:sz w:val="24"/>
                <w:szCs w:val="24"/>
              </w:rPr>
              <w:t>3,8</w:t>
            </w:r>
          </w:p>
        </w:tc>
        <w:tc>
          <w:tcPr>
            <w:tcW w:w="850" w:type="dxa"/>
          </w:tcPr>
          <w:p w:rsidR="00216F62" w:rsidRDefault="00216F62" w:rsidP="008277B4">
            <w:pPr>
              <w:jc w:val="center"/>
              <w:rPr>
                <w:sz w:val="24"/>
                <w:szCs w:val="24"/>
              </w:rPr>
            </w:pPr>
            <w:r>
              <w:rPr>
                <w:sz w:val="24"/>
                <w:szCs w:val="24"/>
              </w:rPr>
              <w:t>78,57</w:t>
            </w:r>
          </w:p>
        </w:tc>
        <w:tc>
          <w:tcPr>
            <w:tcW w:w="851" w:type="dxa"/>
          </w:tcPr>
          <w:p w:rsidR="00216F62" w:rsidRDefault="00216F62" w:rsidP="008277B4">
            <w:pPr>
              <w:jc w:val="center"/>
              <w:rPr>
                <w:sz w:val="24"/>
                <w:szCs w:val="24"/>
              </w:rPr>
            </w:pPr>
            <w:r>
              <w:rPr>
                <w:sz w:val="24"/>
                <w:szCs w:val="24"/>
              </w:rPr>
              <w:t>92,86</w:t>
            </w:r>
          </w:p>
        </w:tc>
        <w:tc>
          <w:tcPr>
            <w:tcW w:w="708" w:type="dxa"/>
          </w:tcPr>
          <w:p w:rsidR="00216F62" w:rsidRDefault="00216F62" w:rsidP="008277B4">
            <w:pPr>
              <w:jc w:val="center"/>
              <w:rPr>
                <w:sz w:val="24"/>
                <w:szCs w:val="24"/>
              </w:rPr>
            </w:pPr>
            <w:r>
              <w:rPr>
                <w:sz w:val="24"/>
                <w:szCs w:val="24"/>
              </w:rPr>
              <w:t>1</w:t>
            </w:r>
          </w:p>
        </w:tc>
        <w:tc>
          <w:tcPr>
            <w:tcW w:w="709" w:type="dxa"/>
          </w:tcPr>
          <w:p w:rsidR="00216F62" w:rsidRDefault="00216F62" w:rsidP="008277B4">
            <w:pPr>
              <w:jc w:val="center"/>
              <w:rPr>
                <w:sz w:val="24"/>
                <w:szCs w:val="24"/>
              </w:rPr>
            </w:pPr>
            <w:r>
              <w:rPr>
                <w:sz w:val="24"/>
                <w:szCs w:val="24"/>
              </w:rPr>
              <w:t>4</w:t>
            </w:r>
          </w:p>
        </w:tc>
        <w:tc>
          <w:tcPr>
            <w:tcW w:w="992" w:type="dxa"/>
          </w:tcPr>
          <w:p w:rsidR="00216F62" w:rsidRDefault="00216F62" w:rsidP="008277B4">
            <w:pPr>
              <w:jc w:val="center"/>
              <w:rPr>
                <w:sz w:val="24"/>
                <w:szCs w:val="24"/>
              </w:rPr>
            </w:pPr>
            <w:r>
              <w:rPr>
                <w:sz w:val="24"/>
                <w:szCs w:val="24"/>
              </w:rPr>
              <w:t>10,0</w:t>
            </w:r>
          </w:p>
        </w:tc>
        <w:tc>
          <w:tcPr>
            <w:tcW w:w="993" w:type="dxa"/>
            <w:vMerge/>
          </w:tcPr>
          <w:p w:rsidR="00216F62" w:rsidRDefault="00216F62" w:rsidP="008277B4">
            <w:pPr>
              <w:jc w:val="center"/>
              <w:rPr>
                <w:sz w:val="24"/>
                <w:szCs w:val="24"/>
              </w:rPr>
            </w:pPr>
          </w:p>
        </w:tc>
        <w:tc>
          <w:tcPr>
            <w:tcW w:w="992" w:type="dxa"/>
            <w:vMerge/>
          </w:tcPr>
          <w:p w:rsidR="00216F62" w:rsidRDefault="00216F62" w:rsidP="008277B4">
            <w:pPr>
              <w:jc w:val="center"/>
              <w:rPr>
                <w:sz w:val="24"/>
                <w:szCs w:val="24"/>
              </w:rPr>
            </w:pPr>
          </w:p>
        </w:tc>
        <w:tc>
          <w:tcPr>
            <w:tcW w:w="1134" w:type="dxa"/>
            <w:vMerge/>
          </w:tcPr>
          <w:p w:rsidR="00216F62" w:rsidRDefault="00216F62" w:rsidP="008277B4">
            <w:pPr>
              <w:jc w:val="center"/>
              <w:rPr>
                <w:sz w:val="24"/>
                <w:szCs w:val="24"/>
              </w:rPr>
            </w:pPr>
          </w:p>
        </w:tc>
      </w:tr>
      <w:tr w:rsidR="00216F62" w:rsidTr="00216F62">
        <w:tc>
          <w:tcPr>
            <w:tcW w:w="1668" w:type="dxa"/>
            <w:vMerge/>
            <w:tcBorders>
              <w:top w:val="single" w:sz="12" w:space="0" w:color="auto"/>
              <w:bottom w:val="single" w:sz="12" w:space="0" w:color="auto"/>
            </w:tcBorders>
          </w:tcPr>
          <w:p w:rsidR="00216F62" w:rsidRDefault="00216F62" w:rsidP="008277B4">
            <w:pPr>
              <w:rPr>
                <w:sz w:val="24"/>
                <w:szCs w:val="24"/>
              </w:rPr>
            </w:pPr>
          </w:p>
        </w:tc>
        <w:tc>
          <w:tcPr>
            <w:tcW w:w="959" w:type="dxa"/>
            <w:tcBorders>
              <w:bottom w:val="single" w:sz="12" w:space="0" w:color="auto"/>
            </w:tcBorders>
          </w:tcPr>
          <w:p w:rsidR="00216F62" w:rsidRPr="00564FFF" w:rsidRDefault="00216F62" w:rsidP="008277B4">
            <w:r w:rsidRPr="00564FFF">
              <w:t>444ПК</w:t>
            </w:r>
          </w:p>
        </w:tc>
        <w:tc>
          <w:tcPr>
            <w:tcW w:w="742" w:type="dxa"/>
            <w:tcBorders>
              <w:bottom w:val="single" w:sz="12" w:space="0" w:color="auto"/>
            </w:tcBorders>
          </w:tcPr>
          <w:p w:rsidR="00216F62" w:rsidRDefault="00216F62" w:rsidP="008277B4">
            <w:pPr>
              <w:jc w:val="center"/>
              <w:rPr>
                <w:sz w:val="24"/>
                <w:szCs w:val="24"/>
              </w:rPr>
            </w:pPr>
            <w:r>
              <w:rPr>
                <w:sz w:val="24"/>
                <w:szCs w:val="24"/>
              </w:rPr>
              <w:t>3,2</w:t>
            </w:r>
          </w:p>
        </w:tc>
        <w:tc>
          <w:tcPr>
            <w:tcW w:w="850" w:type="dxa"/>
            <w:tcBorders>
              <w:bottom w:val="single" w:sz="12" w:space="0" w:color="auto"/>
            </w:tcBorders>
          </w:tcPr>
          <w:p w:rsidR="00216F62" w:rsidRDefault="00216F62" w:rsidP="008277B4">
            <w:pPr>
              <w:jc w:val="center"/>
              <w:rPr>
                <w:sz w:val="24"/>
                <w:szCs w:val="24"/>
              </w:rPr>
            </w:pPr>
            <w:r>
              <w:rPr>
                <w:sz w:val="24"/>
                <w:szCs w:val="24"/>
              </w:rPr>
              <w:t>80,21</w:t>
            </w:r>
          </w:p>
        </w:tc>
        <w:tc>
          <w:tcPr>
            <w:tcW w:w="851" w:type="dxa"/>
            <w:tcBorders>
              <w:bottom w:val="single" w:sz="12" w:space="0" w:color="auto"/>
            </w:tcBorders>
          </w:tcPr>
          <w:p w:rsidR="00216F62" w:rsidRDefault="00216F62" w:rsidP="008277B4">
            <w:pPr>
              <w:jc w:val="center"/>
              <w:rPr>
                <w:sz w:val="24"/>
                <w:szCs w:val="24"/>
              </w:rPr>
            </w:pPr>
            <w:r>
              <w:rPr>
                <w:sz w:val="24"/>
                <w:szCs w:val="24"/>
              </w:rPr>
              <w:t>57,29</w:t>
            </w:r>
          </w:p>
        </w:tc>
        <w:tc>
          <w:tcPr>
            <w:tcW w:w="708" w:type="dxa"/>
            <w:tcBorders>
              <w:bottom w:val="single" w:sz="12" w:space="0" w:color="auto"/>
            </w:tcBorders>
          </w:tcPr>
          <w:p w:rsidR="00216F62" w:rsidRDefault="00216F62" w:rsidP="008277B4">
            <w:pPr>
              <w:jc w:val="center"/>
              <w:rPr>
                <w:sz w:val="24"/>
                <w:szCs w:val="24"/>
              </w:rPr>
            </w:pPr>
            <w:r>
              <w:rPr>
                <w:sz w:val="24"/>
                <w:szCs w:val="24"/>
              </w:rPr>
              <w:t>2</w:t>
            </w:r>
          </w:p>
        </w:tc>
        <w:tc>
          <w:tcPr>
            <w:tcW w:w="709" w:type="dxa"/>
            <w:tcBorders>
              <w:bottom w:val="single" w:sz="12" w:space="0" w:color="auto"/>
            </w:tcBorders>
          </w:tcPr>
          <w:p w:rsidR="00216F62" w:rsidRDefault="00216F62" w:rsidP="008277B4">
            <w:pPr>
              <w:jc w:val="center"/>
              <w:rPr>
                <w:sz w:val="24"/>
                <w:szCs w:val="24"/>
              </w:rPr>
            </w:pPr>
            <w:r>
              <w:rPr>
                <w:sz w:val="24"/>
                <w:szCs w:val="24"/>
              </w:rPr>
              <w:t>3</w:t>
            </w:r>
          </w:p>
        </w:tc>
        <w:tc>
          <w:tcPr>
            <w:tcW w:w="992" w:type="dxa"/>
            <w:tcBorders>
              <w:bottom w:val="single" w:sz="12" w:space="0" w:color="auto"/>
            </w:tcBorders>
          </w:tcPr>
          <w:p w:rsidR="00216F62" w:rsidRDefault="00216F62" w:rsidP="008277B4">
            <w:pPr>
              <w:jc w:val="center"/>
              <w:rPr>
                <w:sz w:val="24"/>
                <w:szCs w:val="24"/>
              </w:rPr>
            </w:pPr>
            <w:r>
              <w:rPr>
                <w:sz w:val="24"/>
                <w:szCs w:val="24"/>
              </w:rPr>
              <w:t>31,25</w:t>
            </w:r>
          </w:p>
        </w:tc>
        <w:tc>
          <w:tcPr>
            <w:tcW w:w="993" w:type="dxa"/>
            <w:vMerge/>
            <w:tcBorders>
              <w:bottom w:val="single" w:sz="12" w:space="0" w:color="auto"/>
            </w:tcBorders>
          </w:tcPr>
          <w:p w:rsidR="00216F62" w:rsidRDefault="00216F62" w:rsidP="008277B4">
            <w:pPr>
              <w:jc w:val="center"/>
              <w:rPr>
                <w:sz w:val="24"/>
                <w:szCs w:val="24"/>
              </w:rPr>
            </w:pPr>
          </w:p>
        </w:tc>
        <w:tc>
          <w:tcPr>
            <w:tcW w:w="992" w:type="dxa"/>
            <w:vMerge/>
            <w:tcBorders>
              <w:bottom w:val="single" w:sz="12" w:space="0" w:color="auto"/>
            </w:tcBorders>
          </w:tcPr>
          <w:p w:rsidR="00216F62" w:rsidRDefault="00216F62" w:rsidP="008277B4">
            <w:pPr>
              <w:jc w:val="center"/>
              <w:rPr>
                <w:sz w:val="24"/>
                <w:szCs w:val="24"/>
              </w:rPr>
            </w:pPr>
          </w:p>
        </w:tc>
        <w:tc>
          <w:tcPr>
            <w:tcW w:w="1134" w:type="dxa"/>
            <w:vMerge/>
            <w:tcBorders>
              <w:bottom w:val="single" w:sz="12" w:space="0" w:color="auto"/>
            </w:tcBorders>
          </w:tcPr>
          <w:p w:rsidR="00216F62" w:rsidRDefault="00216F62" w:rsidP="008277B4">
            <w:pPr>
              <w:jc w:val="center"/>
              <w:rPr>
                <w:sz w:val="24"/>
                <w:szCs w:val="24"/>
              </w:rPr>
            </w:pPr>
          </w:p>
        </w:tc>
      </w:tr>
      <w:tr w:rsidR="00216F62" w:rsidTr="00216F62">
        <w:tc>
          <w:tcPr>
            <w:tcW w:w="1668" w:type="dxa"/>
            <w:vMerge w:val="restart"/>
            <w:tcBorders>
              <w:top w:val="single" w:sz="12" w:space="0" w:color="auto"/>
            </w:tcBorders>
          </w:tcPr>
          <w:p w:rsidR="00216F62" w:rsidRDefault="00216F62" w:rsidP="008277B4">
            <w:pPr>
              <w:rPr>
                <w:sz w:val="24"/>
                <w:szCs w:val="24"/>
              </w:rPr>
            </w:pPr>
            <w:r>
              <w:rPr>
                <w:sz w:val="24"/>
                <w:szCs w:val="24"/>
              </w:rPr>
              <w:t>43.02.16 Туризм и гостеприимство</w:t>
            </w:r>
          </w:p>
        </w:tc>
        <w:tc>
          <w:tcPr>
            <w:tcW w:w="959" w:type="dxa"/>
            <w:tcBorders>
              <w:top w:val="single" w:sz="12" w:space="0" w:color="auto"/>
            </w:tcBorders>
          </w:tcPr>
          <w:p w:rsidR="00216F62" w:rsidRPr="00564FFF" w:rsidRDefault="00216F62" w:rsidP="008277B4">
            <w:r w:rsidRPr="00564FFF">
              <w:t>310ТГТ</w:t>
            </w:r>
          </w:p>
        </w:tc>
        <w:tc>
          <w:tcPr>
            <w:tcW w:w="742" w:type="dxa"/>
            <w:tcBorders>
              <w:top w:val="single" w:sz="12" w:space="0" w:color="auto"/>
            </w:tcBorders>
          </w:tcPr>
          <w:p w:rsidR="00216F62" w:rsidRDefault="00216F62" w:rsidP="008277B4">
            <w:pPr>
              <w:jc w:val="center"/>
              <w:rPr>
                <w:sz w:val="24"/>
                <w:szCs w:val="24"/>
              </w:rPr>
            </w:pPr>
            <w:r>
              <w:rPr>
                <w:sz w:val="24"/>
                <w:szCs w:val="24"/>
              </w:rPr>
              <w:t>3,1</w:t>
            </w:r>
          </w:p>
        </w:tc>
        <w:tc>
          <w:tcPr>
            <w:tcW w:w="850" w:type="dxa"/>
            <w:tcBorders>
              <w:top w:val="single" w:sz="12" w:space="0" w:color="auto"/>
            </w:tcBorders>
          </w:tcPr>
          <w:p w:rsidR="00216F62" w:rsidRDefault="00216F62" w:rsidP="008277B4">
            <w:pPr>
              <w:jc w:val="center"/>
              <w:rPr>
                <w:sz w:val="24"/>
                <w:szCs w:val="24"/>
              </w:rPr>
            </w:pPr>
            <w:r>
              <w:rPr>
                <w:sz w:val="24"/>
                <w:szCs w:val="24"/>
              </w:rPr>
              <w:t>52,17</w:t>
            </w:r>
          </w:p>
        </w:tc>
        <w:tc>
          <w:tcPr>
            <w:tcW w:w="851" w:type="dxa"/>
            <w:tcBorders>
              <w:top w:val="single" w:sz="12" w:space="0" w:color="auto"/>
            </w:tcBorders>
          </w:tcPr>
          <w:p w:rsidR="00216F62" w:rsidRDefault="00216F62" w:rsidP="008277B4">
            <w:pPr>
              <w:jc w:val="center"/>
              <w:rPr>
                <w:sz w:val="24"/>
                <w:szCs w:val="24"/>
              </w:rPr>
            </w:pPr>
            <w:r>
              <w:rPr>
                <w:sz w:val="24"/>
                <w:szCs w:val="24"/>
              </w:rPr>
              <w:t>74</w:t>
            </w:r>
          </w:p>
        </w:tc>
        <w:tc>
          <w:tcPr>
            <w:tcW w:w="708" w:type="dxa"/>
            <w:tcBorders>
              <w:top w:val="single" w:sz="12" w:space="0" w:color="auto"/>
            </w:tcBorders>
          </w:tcPr>
          <w:p w:rsidR="00216F62" w:rsidRDefault="00216F62" w:rsidP="008277B4">
            <w:pPr>
              <w:jc w:val="center"/>
              <w:rPr>
                <w:sz w:val="24"/>
                <w:szCs w:val="24"/>
              </w:rPr>
            </w:pPr>
            <w:r>
              <w:rPr>
                <w:sz w:val="24"/>
                <w:szCs w:val="24"/>
              </w:rPr>
              <w:t>1</w:t>
            </w:r>
          </w:p>
        </w:tc>
        <w:tc>
          <w:tcPr>
            <w:tcW w:w="709" w:type="dxa"/>
            <w:tcBorders>
              <w:top w:val="single" w:sz="12" w:space="0" w:color="auto"/>
            </w:tcBorders>
          </w:tcPr>
          <w:p w:rsidR="00216F62" w:rsidRDefault="00216F62" w:rsidP="008277B4">
            <w:pPr>
              <w:jc w:val="center"/>
              <w:rPr>
                <w:sz w:val="24"/>
                <w:szCs w:val="24"/>
              </w:rPr>
            </w:pPr>
            <w:r>
              <w:rPr>
                <w:sz w:val="24"/>
                <w:szCs w:val="24"/>
              </w:rPr>
              <w:t>3</w:t>
            </w:r>
          </w:p>
        </w:tc>
        <w:tc>
          <w:tcPr>
            <w:tcW w:w="992" w:type="dxa"/>
            <w:tcBorders>
              <w:top w:val="single" w:sz="12" w:space="0" w:color="auto"/>
            </w:tcBorders>
          </w:tcPr>
          <w:p w:rsidR="00216F62" w:rsidRDefault="00216F62" w:rsidP="008277B4">
            <w:pPr>
              <w:jc w:val="center"/>
              <w:rPr>
                <w:sz w:val="24"/>
                <w:szCs w:val="24"/>
              </w:rPr>
            </w:pPr>
            <w:r>
              <w:rPr>
                <w:sz w:val="24"/>
                <w:szCs w:val="24"/>
              </w:rPr>
              <w:t>39,13</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2,6</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40,5</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61</w:t>
            </w:r>
          </w:p>
        </w:tc>
      </w:tr>
      <w:tr w:rsidR="00216F62" w:rsidTr="00216F62">
        <w:tc>
          <w:tcPr>
            <w:tcW w:w="1668" w:type="dxa"/>
            <w:vMerge/>
          </w:tcPr>
          <w:p w:rsidR="00216F62" w:rsidRDefault="00216F62" w:rsidP="008277B4">
            <w:pPr>
              <w:rPr>
                <w:sz w:val="24"/>
                <w:szCs w:val="24"/>
              </w:rPr>
            </w:pPr>
          </w:p>
        </w:tc>
        <w:tc>
          <w:tcPr>
            <w:tcW w:w="959" w:type="dxa"/>
          </w:tcPr>
          <w:p w:rsidR="00216F62" w:rsidRPr="00564FFF" w:rsidRDefault="00216F62" w:rsidP="008277B4">
            <w:pPr>
              <w:jc w:val="right"/>
            </w:pPr>
            <w:r w:rsidRPr="00564FFF">
              <w:t>311ТГГ</w:t>
            </w:r>
          </w:p>
        </w:tc>
        <w:tc>
          <w:tcPr>
            <w:tcW w:w="742" w:type="dxa"/>
          </w:tcPr>
          <w:p w:rsidR="00216F62" w:rsidRDefault="00216F62" w:rsidP="008277B4">
            <w:pPr>
              <w:jc w:val="center"/>
              <w:rPr>
                <w:sz w:val="24"/>
                <w:szCs w:val="24"/>
              </w:rPr>
            </w:pPr>
            <w:r>
              <w:rPr>
                <w:sz w:val="24"/>
                <w:szCs w:val="24"/>
              </w:rPr>
              <w:t>3,0</w:t>
            </w:r>
          </w:p>
        </w:tc>
        <w:tc>
          <w:tcPr>
            <w:tcW w:w="850" w:type="dxa"/>
          </w:tcPr>
          <w:p w:rsidR="00216F62" w:rsidRDefault="00216F62" w:rsidP="008277B4">
            <w:pPr>
              <w:jc w:val="center"/>
              <w:rPr>
                <w:sz w:val="24"/>
                <w:szCs w:val="24"/>
              </w:rPr>
            </w:pPr>
            <w:r>
              <w:rPr>
                <w:sz w:val="24"/>
                <w:szCs w:val="24"/>
              </w:rPr>
              <w:t>50</w:t>
            </w:r>
          </w:p>
        </w:tc>
        <w:tc>
          <w:tcPr>
            <w:tcW w:w="851" w:type="dxa"/>
          </w:tcPr>
          <w:p w:rsidR="00216F62" w:rsidRDefault="00216F62" w:rsidP="008277B4">
            <w:pPr>
              <w:jc w:val="center"/>
              <w:rPr>
                <w:sz w:val="24"/>
                <w:szCs w:val="24"/>
              </w:rPr>
            </w:pPr>
            <w:r>
              <w:rPr>
                <w:sz w:val="24"/>
                <w:szCs w:val="24"/>
              </w:rPr>
              <w:t>75</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2</w:t>
            </w:r>
          </w:p>
        </w:tc>
        <w:tc>
          <w:tcPr>
            <w:tcW w:w="992" w:type="dxa"/>
          </w:tcPr>
          <w:p w:rsidR="00216F62" w:rsidRDefault="00216F62" w:rsidP="008277B4">
            <w:pPr>
              <w:jc w:val="center"/>
              <w:rPr>
                <w:sz w:val="24"/>
                <w:szCs w:val="24"/>
              </w:rPr>
            </w:pPr>
            <w:r>
              <w:rPr>
                <w:sz w:val="24"/>
                <w:szCs w:val="24"/>
              </w:rPr>
              <w:t>20</w:t>
            </w:r>
          </w:p>
        </w:tc>
        <w:tc>
          <w:tcPr>
            <w:tcW w:w="993" w:type="dxa"/>
            <w:vMerge/>
          </w:tcPr>
          <w:p w:rsidR="00216F62" w:rsidRDefault="00216F62" w:rsidP="008277B4">
            <w:pPr>
              <w:jc w:val="center"/>
              <w:rPr>
                <w:sz w:val="24"/>
                <w:szCs w:val="24"/>
              </w:rPr>
            </w:pPr>
          </w:p>
        </w:tc>
        <w:tc>
          <w:tcPr>
            <w:tcW w:w="992" w:type="dxa"/>
            <w:vMerge/>
          </w:tcPr>
          <w:p w:rsidR="00216F62" w:rsidRDefault="00216F62" w:rsidP="008277B4">
            <w:pPr>
              <w:jc w:val="center"/>
              <w:rPr>
                <w:sz w:val="24"/>
                <w:szCs w:val="24"/>
              </w:rPr>
            </w:pPr>
          </w:p>
        </w:tc>
        <w:tc>
          <w:tcPr>
            <w:tcW w:w="1134" w:type="dxa"/>
            <w:vMerge/>
          </w:tcPr>
          <w:p w:rsidR="00216F62" w:rsidRDefault="00216F62" w:rsidP="008277B4">
            <w:pPr>
              <w:jc w:val="center"/>
              <w:rPr>
                <w:sz w:val="24"/>
                <w:szCs w:val="24"/>
              </w:rPr>
            </w:pPr>
          </w:p>
        </w:tc>
      </w:tr>
      <w:tr w:rsidR="00216F62" w:rsidTr="00216F62">
        <w:tc>
          <w:tcPr>
            <w:tcW w:w="1668" w:type="dxa"/>
            <w:vMerge/>
          </w:tcPr>
          <w:p w:rsidR="00216F62" w:rsidRDefault="00216F62" w:rsidP="008277B4">
            <w:pPr>
              <w:rPr>
                <w:sz w:val="24"/>
                <w:szCs w:val="24"/>
              </w:rPr>
            </w:pPr>
          </w:p>
        </w:tc>
        <w:tc>
          <w:tcPr>
            <w:tcW w:w="959" w:type="dxa"/>
          </w:tcPr>
          <w:p w:rsidR="00216F62" w:rsidRPr="00564FFF" w:rsidRDefault="00216F62" w:rsidP="008277B4">
            <w:r w:rsidRPr="00564FFF">
              <w:t>321ТГ</w:t>
            </w:r>
          </w:p>
        </w:tc>
        <w:tc>
          <w:tcPr>
            <w:tcW w:w="742" w:type="dxa"/>
          </w:tcPr>
          <w:p w:rsidR="00216F62" w:rsidRDefault="00216F62" w:rsidP="008277B4">
            <w:pPr>
              <w:jc w:val="center"/>
              <w:rPr>
                <w:sz w:val="24"/>
                <w:szCs w:val="24"/>
              </w:rPr>
            </w:pPr>
            <w:r>
              <w:rPr>
                <w:sz w:val="24"/>
                <w:szCs w:val="24"/>
              </w:rPr>
              <w:t>1,8</w:t>
            </w:r>
          </w:p>
        </w:tc>
        <w:tc>
          <w:tcPr>
            <w:tcW w:w="850" w:type="dxa"/>
          </w:tcPr>
          <w:p w:rsidR="00216F62" w:rsidRDefault="00216F62" w:rsidP="008277B4">
            <w:pPr>
              <w:jc w:val="center"/>
              <w:rPr>
                <w:sz w:val="24"/>
                <w:szCs w:val="24"/>
              </w:rPr>
            </w:pPr>
            <w:r>
              <w:rPr>
                <w:sz w:val="24"/>
                <w:szCs w:val="24"/>
              </w:rPr>
              <w:t>19,4</w:t>
            </w:r>
          </w:p>
        </w:tc>
        <w:tc>
          <w:tcPr>
            <w:tcW w:w="851" w:type="dxa"/>
          </w:tcPr>
          <w:p w:rsidR="00216F62" w:rsidRDefault="00216F62" w:rsidP="008277B4">
            <w:pPr>
              <w:jc w:val="center"/>
              <w:rPr>
                <w:sz w:val="24"/>
                <w:szCs w:val="24"/>
              </w:rPr>
            </w:pPr>
            <w:r>
              <w:rPr>
                <w:sz w:val="24"/>
                <w:szCs w:val="24"/>
              </w:rPr>
              <w:t>34,2</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1</w:t>
            </w:r>
          </w:p>
        </w:tc>
        <w:tc>
          <w:tcPr>
            <w:tcW w:w="992" w:type="dxa"/>
          </w:tcPr>
          <w:p w:rsidR="00216F62" w:rsidRDefault="00216F62" w:rsidP="008277B4">
            <w:pPr>
              <w:jc w:val="center"/>
              <w:rPr>
                <w:sz w:val="24"/>
                <w:szCs w:val="24"/>
              </w:rPr>
            </w:pPr>
            <w:r>
              <w:rPr>
                <w:sz w:val="24"/>
                <w:szCs w:val="24"/>
              </w:rPr>
              <w:t>95,45</w:t>
            </w:r>
          </w:p>
        </w:tc>
        <w:tc>
          <w:tcPr>
            <w:tcW w:w="993" w:type="dxa"/>
            <w:vMerge/>
          </w:tcPr>
          <w:p w:rsidR="00216F62" w:rsidRDefault="00216F62" w:rsidP="008277B4">
            <w:pPr>
              <w:jc w:val="center"/>
              <w:rPr>
                <w:sz w:val="24"/>
                <w:szCs w:val="24"/>
              </w:rPr>
            </w:pPr>
          </w:p>
        </w:tc>
        <w:tc>
          <w:tcPr>
            <w:tcW w:w="992" w:type="dxa"/>
            <w:vMerge/>
          </w:tcPr>
          <w:p w:rsidR="00216F62" w:rsidRDefault="00216F62" w:rsidP="008277B4">
            <w:pPr>
              <w:jc w:val="center"/>
              <w:rPr>
                <w:sz w:val="24"/>
                <w:szCs w:val="24"/>
              </w:rPr>
            </w:pPr>
          </w:p>
        </w:tc>
        <w:tc>
          <w:tcPr>
            <w:tcW w:w="1134" w:type="dxa"/>
            <w:vMerge/>
          </w:tcPr>
          <w:p w:rsidR="00216F62" w:rsidRDefault="00216F62" w:rsidP="008277B4">
            <w:pPr>
              <w:jc w:val="center"/>
              <w:rPr>
                <w:sz w:val="24"/>
                <w:szCs w:val="24"/>
              </w:rPr>
            </w:pPr>
          </w:p>
        </w:tc>
      </w:tr>
      <w:tr w:rsidR="00216F62" w:rsidTr="00216F62">
        <w:trPr>
          <w:trHeight w:val="1154"/>
        </w:trPr>
        <w:tc>
          <w:tcPr>
            <w:tcW w:w="1668" w:type="dxa"/>
            <w:tcBorders>
              <w:top w:val="single" w:sz="12" w:space="0" w:color="auto"/>
            </w:tcBorders>
          </w:tcPr>
          <w:p w:rsidR="00216F62" w:rsidRDefault="00216F62" w:rsidP="008277B4">
            <w:pPr>
              <w:rPr>
                <w:sz w:val="24"/>
                <w:szCs w:val="24"/>
              </w:rPr>
            </w:pPr>
            <w:r>
              <w:rPr>
                <w:sz w:val="24"/>
                <w:szCs w:val="24"/>
              </w:rPr>
              <w:t>38.02.03 Операционная деятельность в логистике</w:t>
            </w:r>
          </w:p>
        </w:tc>
        <w:tc>
          <w:tcPr>
            <w:tcW w:w="959" w:type="dxa"/>
            <w:tcBorders>
              <w:top w:val="single" w:sz="12" w:space="0" w:color="auto"/>
            </w:tcBorders>
            <w:vAlign w:val="center"/>
          </w:tcPr>
          <w:p w:rsidR="00216F62" w:rsidRPr="00564FFF" w:rsidRDefault="00216F62" w:rsidP="008277B4">
            <w:pPr>
              <w:jc w:val="center"/>
            </w:pPr>
            <w:r w:rsidRPr="00564FFF">
              <w:t>313ОЛ</w:t>
            </w:r>
          </w:p>
        </w:tc>
        <w:tc>
          <w:tcPr>
            <w:tcW w:w="742" w:type="dxa"/>
            <w:tcBorders>
              <w:top w:val="single" w:sz="12" w:space="0" w:color="auto"/>
            </w:tcBorders>
            <w:vAlign w:val="center"/>
          </w:tcPr>
          <w:p w:rsidR="00216F62" w:rsidRDefault="00216F62" w:rsidP="008277B4">
            <w:pPr>
              <w:jc w:val="center"/>
              <w:rPr>
                <w:sz w:val="24"/>
                <w:szCs w:val="24"/>
              </w:rPr>
            </w:pPr>
            <w:r>
              <w:rPr>
                <w:sz w:val="24"/>
                <w:szCs w:val="24"/>
              </w:rPr>
              <w:t>3,18</w:t>
            </w:r>
          </w:p>
        </w:tc>
        <w:tc>
          <w:tcPr>
            <w:tcW w:w="850" w:type="dxa"/>
            <w:tcBorders>
              <w:top w:val="single" w:sz="12" w:space="0" w:color="auto"/>
            </w:tcBorders>
            <w:vAlign w:val="center"/>
          </w:tcPr>
          <w:p w:rsidR="00216F62" w:rsidRDefault="00216F62" w:rsidP="008277B4">
            <w:pPr>
              <w:jc w:val="center"/>
              <w:rPr>
                <w:sz w:val="24"/>
                <w:szCs w:val="24"/>
              </w:rPr>
            </w:pPr>
            <w:r>
              <w:rPr>
                <w:sz w:val="24"/>
                <w:szCs w:val="24"/>
              </w:rPr>
              <w:t>50,7</w:t>
            </w:r>
          </w:p>
        </w:tc>
        <w:tc>
          <w:tcPr>
            <w:tcW w:w="851" w:type="dxa"/>
            <w:tcBorders>
              <w:top w:val="single" w:sz="12" w:space="0" w:color="auto"/>
            </w:tcBorders>
            <w:vAlign w:val="center"/>
          </w:tcPr>
          <w:p w:rsidR="00216F62" w:rsidRPr="00685666" w:rsidRDefault="00216F62" w:rsidP="008277B4">
            <w:pPr>
              <w:jc w:val="center"/>
              <w:rPr>
                <w:sz w:val="24"/>
                <w:szCs w:val="24"/>
              </w:rPr>
            </w:pPr>
            <w:r>
              <w:rPr>
                <w:sz w:val="24"/>
                <w:szCs w:val="24"/>
              </w:rPr>
              <w:t>73,9</w:t>
            </w:r>
          </w:p>
        </w:tc>
        <w:tc>
          <w:tcPr>
            <w:tcW w:w="708" w:type="dxa"/>
            <w:tcBorders>
              <w:top w:val="single" w:sz="12" w:space="0" w:color="auto"/>
            </w:tcBorders>
            <w:vAlign w:val="center"/>
          </w:tcPr>
          <w:p w:rsidR="00216F62" w:rsidRDefault="00216F62" w:rsidP="008277B4">
            <w:pPr>
              <w:jc w:val="center"/>
              <w:rPr>
                <w:sz w:val="24"/>
                <w:szCs w:val="24"/>
              </w:rPr>
            </w:pPr>
            <w:r>
              <w:rPr>
                <w:sz w:val="24"/>
                <w:szCs w:val="24"/>
              </w:rPr>
              <w:t>-</w:t>
            </w:r>
          </w:p>
        </w:tc>
        <w:tc>
          <w:tcPr>
            <w:tcW w:w="709" w:type="dxa"/>
            <w:tcBorders>
              <w:top w:val="single" w:sz="12" w:space="0" w:color="auto"/>
            </w:tcBorders>
            <w:vAlign w:val="center"/>
          </w:tcPr>
          <w:p w:rsidR="00216F62" w:rsidRDefault="00216F62" w:rsidP="008277B4">
            <w:pPr>
              <w:jc w:val="center"/>
              <w:rPr>
                <w:sz w:val="24"/>
                <w:szCs w:val="24"/>
              </w:rPr>
            </w:pPr>
            <w:r>
              <w:rPr>
                <w:sz w:val="24"/>
                <w:szCs w:val="24"/>
              </w:rPr>
              <w:t>4</w:t>
            </w:r>
          </w:p>
        </w:tc>
        <w:tc>
          <w:tcPr>
            <w:tcW w:w="992" w:type="dxa"/>
            <w:tcBorders>
              <w:top w:val="single" w:sz="12" w:space="0" w:color="auto"/>
            </w:tcBorders>
            <w:vAlign w:val="center"/>
          </w:tcPr>
          <w:p w:rsidR="00216F62" w:rsidRDefault="00216F62" w:rsidP="008277B4">
            <w:pPr>
              <w:jc w:val="center"/>
              <w:rPr>
                <w:sz w:val="24"/>
                <w:szCs w:val="24"/>
              </w:rPr>
            </w:pPr>
            <w:r>
              <w:rPr>
                <w:sz w:val="24"/>
                <w:szCs w:val="24"/>
              </w:rPr>
              <w:t>30,43</w:t>
            </w:r>
          </w:p>
        </w:tc>
        <w:tc>
          <w:tcPr>
            <w:tcW w:w="993" w:type="dxa"/>
            <w:tcBorders>
              <w:top w:val="single" w:sz="12" w:space="0" w:color="auto"/>
            </w:tcBorders>
            <w:vAlign w:val="center"/>
          </w:tcPr>
          <w:p w:rsidR="00216F62" w:rsidRDefault="00216F62" w:rsidP="008277B4">
            <w:pPr>
              <w:jc w:val="center"/>
              <w:rPr>
                <w:sz w:val="24"/>
                <w:szCs w:val="24"/>
              </w:rPr>
            </w:pPr>
            <w:r>
              <w:rPr>
                <w:sz w:val="24"/>
                <w:szCs w:val="24"/>
              </w:rPr>
              <w:t>3,18</w:t>
            </w:r>
          </w:p>
        </w:tc>
        <w:tc>
          <w:tcPr>
            <w:tcW w:w="992" w:type="dxa"/>
            <w:tcBorders>
              <w:top w:val="single" w:sz="12" w:space="0" w:color="auto"/>
            </w:tcBorders>
            <w:vAlign w:val="center"/>
          </w:tcPr>
          <w:p w:rsidR="00216F62" w:rsidRDefault="00216F62" w:rsidP="008277B4">
            <w:pPr>
              <w:jc w:val="center"/>
              <w:rPr>
                <w:sz w:val="24"/>
                <w:szCs w:val="24"/>
              </w:rPr>
            </w:pPr>
            <w:r>
              <w:rPr>
                <w:sz w:val="24"/>
                <w:szCs w:val="24"/>
              </w:rPr>
              <w:t>50,7</w:t>
            </w:r>
          </w:p>
        </w:tc>
        <w:tc>
          <w:tcPr>
            <w:tcW w:w="1134" w:type="dxa"/>
            <w:tcBorders>
              <w:top w:val="single" w:sz="12" w:space="0" w:color="auto"/>
            </w:tcBorders>
            <w:vAlign w:val="center"/>
          </w:tcPr>
          <w:p w:rsidR="00216F62" w:rsidRPr="00685666" w:rsidRDefault="00216F62" w:rsidP="008277B4">
            <w:pPr>
              <w:jc w:val="center"/>
              <w:rPr>
                <w:sz w:val="24"/>
                <w:szCs w:val="24"/>
              </w:rPr>
            </w:pPr>
            <w:r>
              <w:rPr>
                <w:sz w:val="24"/>
                <w:szCs w:val="24"/>
              </w:rPr>
              <w:t>73,9</w:t>
            </w:r>
          </w:p>
        </w:tc>
      </w:tr>
      <w:tr w:rsidR="00216F62" w:rsidTr="00216F62">
        <w:trPr>
          <w:trHeight w:val="1746"/>
        </w:trPr>
        <w:tc>
          <w:tcPr>
            <w:tcW w:w="1668" w:type="dxa"/>
            <w:tcBorders>
              <w:top w:val="single" w:sz="12" w:space="0" w:color="auto"/>
            </w:tcBorders>
          </w:tcPr>
          <w:p w:rsidR="00216F62" w:rsidRDefault="00216F62" w:rsidP="008277B4">
            <w:pPr>
              <w:rPr>
                <w:sz w:val="24"/>
                <w:szCs w:val="24"/>
              </w:rPr>
            </w:pPr>
            <w:r>
              <w:rPr>
                <w:sz w:val="24"/>
                <w:szCs w:val="24"/>
              </w:rPr>
              <w:t>29.02.04 Конструирование, моделирование и технология  швейных изделий</w:t>
            </w:r>
          </w:p>
        </w:tc>
        <w:tc>
          <w:tcPr>
            <w:tcW w:w="959" w:type="dxa"/>
            <w:tcBorders>
              <w:top w:val="single" w:sz="12" w:space="0" w:color="auto"/>
            </w:tcBorders>
            <w:vAlign w:val="center"/>
          </w:tcPr>
          <w:p w:rsidR="00216F62" w:rsidRPr="00564FFF" w:rsidRDefault="00216F62" w:rsidP="008277B4">
            <w:pPr>
              <w:tabs>
                <w:tab w:val="right" w:pos="27"/>
                <w:tab w:val="center" w:pos="371"/>
              </w:tabs>
              <w:jc w:val="center"/>
            </w:pPr>
            <w:r w:rsidRPr="00564FFF">
              <w:t>312МК</w:t>
            </w:r>
          </w:p>
        </w:tc>
        <w:tc>
          <w:tcPr>
            <w:tcW w:w="742" w:type="dxa"/>
            <w:tcBorders>
              <w:top w:val="single" w:sz="12" w:space="0" w:color="auto"/>
            </w:tcBorders>
            <w:vAlign w:val="center"/>
          </w:tcPr>
          <w:p w:rsidR="00216F62" w:rsidRDefault="00216F62" w:rsidP="008277B4">
            <w:pPr>
              <w:jc w:val="center"/>
              <w:rPr>
                <w:sz w:val="24"/>
                <w:szCs w:val="24"/>
              </w:rPr>
            </w:pPr>
            <w:r>
              <w:rPr>
                <w:sz w:val="24"/>
                <w:szCs w:val="24"/>
              </w:rPr>
              <w:t>4</w:t>
            </w:r>
          </w:p>
        </w:tc>
        <w:tc>
          <w:tcPr>
            <w:tcW w:w="850" w:type="dxa"/>
            <w:tcBorders>
              <w:top w:val="single" w:sz="12" w:space="0" w:color="auto"/>
            </w:tcBorders>
            <w:vAlign w:val="center"/>
          </w:tcPr>
          <w:p w:rsidR="00216F62" w:rsidRDefault="00216F62" w:rsidP="008277B4">
            <w:pPr>
              <w:jc w:val="center"/>
              <w:rPr>
                <w:sz w:val="24"/>
                <w:szCs w:val="24"/>
              </w:rPr>
            </w:pPr>
            <w:r>
              <w:rPr>
                <w:sz w:val="24"/>
                <w:szCs w:val="24"/>
              </w:rPr>
              <w:t>95</w:t>
            </w:r>
          </w:p>
        </w:tc>
        <w:tc>
          <w:tcPr>
            <w:tcW w:w="851" w:type="dxa"/>
            <w:tcBorders>
              <w:top w:val="single" w:sz="12" w:space="0" w:color="auto"/>
            </w:tcBorders>
            <w:vAlign w:val="center"/>
          </w:tcPr>
          <w:p w:rsidR="00216F62" w:rsidRPr="00685666" w:rsidRDefault="00216F62" w:rsidP="008277B4">
            <w:pPr>
              <w:jc w:val="center"/>
              <w:rPr>
                <w:sz w:val="24"/>
                <w:szCs w:val="24"/>
              </w:rPr>
            </w:pPr>
            <w:r w:rsidRPr="00685666">
              <w:rPr>
                <w:sz w:val="24"/>
                <w:szCs w:val="24"/>
              </w:rPr>
              <w:t>95</w:t>
            </w:r>
          </w:p>
        </w:tc>
        <w:tc>
          <w:tcPr>
            <w:tcW w:w="708" w:type="dxa"/>
            <w:tcBorders>
              <w:top w:val="single" w:sz="12" w:space="0" w:color="auto"/>
            </w:tcBorders>
            <w:vAlign w:val="center"/>
          </w:tcPr>
          <w:p w:rsidR="00216F62" w:rsidRDefault="00216F62" w:rsidP="008277B4">
            <w:pPr>
              <w:jc w:val="center"/>
              <w:rPr>
                <w:sz w:val="24"/>
                <w:szCs w:val="24"/>
              </w:rPr>
            </w:pPr>
            <w:r>
              <w:rPr>
                <w:sz w:val="24"/>
                <w:szCs w:val="24"/>
              </w:rPr>
              <w:t>8</w:t>
            </w:r>
          </w:p>
        </w:tc>
        <w:tc>
          <w:tcPr>
            <w:tcW w:w="709" w:type="dxa"/>
            <w:tcBorders>
              <w:top w:val="single" w:sz="12" w:space="0" w:color="auto"/>
            </w:tcBorders>
            <w:vAlign w:val="center"/>
          </w:tcPr>
          <w:p w:rsidR="00216F62" w:rsidRDefault="00216F62" w:rsidP="008277B4">
            <w:pPr>
              <w:jc w:val="center"/>
              <w:rPr>
                <w:sz w:val="24"/>
                <w:szCs w:val="24"/>
              </w:rPr>
            </w:pPr>
            <w:r>
              <w:rPr>
                <w:sz w:val="24"/>
                <w:szCs w:val="24"/>
              </w:rPr>
              <w:t>11</w:t>
            </w:r>
          </w:p>
        </w:tc>
        <w:tc>
          <w:tcPr>
            <w:tcW w:w="992" w:type="dxa"/>
            <w:tcBorders>
              <w:top w:val="single" w:sz="12" w:space="0" w:color="auto"/>
            </w:tcBorders>
            <w:vAlign w:val="center"/>
          </w:tcPr>
          <w:p w:rsidR="00216F62" w:rsidRDefault="00216F62" w:rsidP="008277B4">
            <w:pPr>
              <w:jc w:val="center"/>
              <w:rPr>
                <w:sz w:val="24"/>
                <w:szCs w:val="24"/>
              </w:rPr>
            </w:pPr>
            <w:r>
              <w:rPr>
                <w:sz w:val="24"/>
                <w:szCs w:val="24"/>
              </w:rPr>
              <w:t>5</w:t>
            </w:r>
          </w:p>
        </w:tc>
        <w:tc>
          <w:tcPr>
            <w:tcW w:w="993" w:type="dxa"/>
            <w:tcBorders>
              <w:top w:val="single" w:sz="12" w:space="0" w:color="auto"/>
            </w:tcBorders>
            <w:vAlign w:val="center"/>
          </w:tcPr>
          <w:p w:rsidR="00216F62" w:rsidRDefault="00216F62" w:rsidP="008277B4">
            <w:pPr>
              <w:jc w:val="center"/>
              <w:rPr>
                <w:sz w:val="24"/>
                <w:szCs w:val="24"/>
              </w:rPr>
            </w:pPr>
            <w:r>
              <w:rPr>
                <w:sz w:val="24"/>
                <w:szCs w:val="24"/>
              </w:rPr>
              <w:t>4</w:t>
            </w:r>
          </w:p>
        </w:tc>
        <w:tc>
          <w:tcPr>
            <w:tcW w:w="992" w:type="dxa"/>
            <w:tcBorders>
              <w:top w:val="single" w:sz="12" w:space="0" w:color="auto"/>
            </w:tcBorders>
            <w:vAlign w:val="center"/>
          </w:tcPr>
          <w:p w:rsidR="00216F62" w:rsidRDefault="00216F62" w:rsidP="008277B4">
            <w:pPr>
              <w:jc w:val="center"/>
              <w:rPr>
                <w:sz w:val="24"/>
                <w:szCs w:val="24"/>
              </w:rPr>
            </w:pPr>
            <w:r>
              <w:rPr>
                <w:sz w:val="24"/>
                <w:szCs w:val="24"/>
              </w:rPr>
              <w:t>95</w:t>
            </w:r>
          </w:p>
        </w:tc>
        <w:tc>
          <w:tcPr>
            <w:tcW w:w="1134" w:type="dxa"/>
            <w:tcBorders>
              <w:top w:val="single" w:sz="12" w:space="0" w:color="auto"/>
            </w:tcBorders>
            <w:vAlign w:val="center"/>
          </w:tcPr>
          <w:p w:rsidR="00216F62" w:rsidRDefault="00216F62" w:rsidP="008277B4">
            <w:pPr>
              <w:jc w:val="center"/>
              <w:rPr>
                <w:sz w:val="24"/>
                <w:szCs w:val="24"/>
              </w:rPr>
            </w:pPr>
            <w:r>
              <w:rPr>
                <w:sz w:val="24"/>
                <w:szCs w:val="24"/>
              </w:rPr>
              <w:t>95</w:t>
            </w:r>
          </w:p>
        </w:tc>
      </w:tr>
      <w:tr w:rsidR="00216F62" w:rsidTr="00216F62">
        <w:tc>
          <w:tcPr>
            <w:tcW w:w="1668" w:type="dxa"/>
            <w:vMerge w:val="restart"/>
            <w:tcBorders>
              <w:top w:val="single" w:sz="12" w:space="0" w:color="auto"/>
            </w:tcBorders>
          </w:tcPr>
          <w:p w:rsidR="00216F62" w:rsidRDefault="00216F62" w:rsidP="008277B4">
            <w:pPr>
              <w:rPr>
                <w:sz w:val="24"/>
                <w:szCs w:val="24"/>
              </w:rPr>
            </w:pPr>
            <w:r>
              <w:rPr>
                <w:sz w:val="24"/>
                <w:szCs w:val="24"/>
              </w:rPr>
              <w:t xml:space="preserve">29.02.10 Конструирование, моделирование и технология  изготовления изделий </w:t>
            </w:r>
            <w:proofErr w:type="gramStart"/>
            <w:r>
              <w:rPr>
                <w:sz w:val="24"/>
                <w:szCs w:val="24"/>
              </w:rPr>
              <w:t>легкой</w:t>
            </w:r>
            <w:proofErr w:type="gramEnd"/>
            <w:r>
              <w:rPr>
                <w:sz w:val="24"/>
                <w:szCs w:val="24"/>
              </w:rPr>
              <w:t xml:space="preserve"> </w:t>
            </w:r>
          </w:p>
          <w:p w:rsidR="00216F62" w:rsidRDefault="00216F62" w:rsidP="008277B4">
            <w:pPr>
              <w:rPr>
                <w:sz w:val="24"/>
                <w:szCs w:val="24"/>
              </w:rPr>
            </w:pPr>
            <w:r>
              <w:rPr>
                <w:sz w:val="24"/>
                <w:szCs w:val="24"/>
              </w:rPr>
              <w:t xml:space="preserve">промышленности </w:t>
            </w:r>
          </w:p>
          <w:p w:rsidR="00216F62" w:rsidRDefault="00216F62" w:rsidP="008277B4">
            <w:pPr>
              <w:rPr>
                <w:sz w:val="24"/>
                <w:szCs w:val="24"/>
              </w:rPr>
            </w:pPr>
            <w:r>
              <w:rPr>
                <w:sz w:val="24"/>
                <w:szCs w:val="24"/>
              </w:rPr>
              <w:t>(видам)</w:t>
            </w:r>
          </w:p>
        </w:tc>
        <w:tc>
          <w:tcPr>
            <w:tcW w:w="959" w:type="dxa"/>
            <w:tcBorders>
              <w:top w:val="single" w:sz="12" w:space="0" w:color="auto"/>
            </w:tcBorders>
          </w:tcPr>
          <w:p w:rsidR="00216F62" w:rsidRPr="00564FFF" w:rsidRDefault="00216F62" w:rsidP="008277B4">
            <w:r w:rsidRPr="00564FFF">
              <w:t>322МК</w:t>
            </w:r>
          </w:p>
        </w:tc>
        <w:tc>
          <w:tcPr>
            <w:tcW w:w="742" w:type="dxa"/>
            <w:tcBorders>
              <w:top w:val="single" w:sz="12" w:space="0" w:color="auto"/>
            </w:tcBorders>
          </w:tcPr>
          <w:p w:rsidR="00216F62" w:rsidRDefault="00216F62" w:rsidP="008277B4">
            <w:pPr>
              <w:jc w:val="center"/>
              <w:rPr>
                <w:sz w:val="24"/>
                <w:szCs w:val="24"/>
              </w:rPr>
            </w:pPr>
            <w:r>
              <w:rPr>
                <w:sz w:val="24"/>
                <w:szCs w:val="24"/>
              </w:rPr>
              <w:t>3,55</w:t>
            </w:r>
          </w:p>
        </w:tc>
        <w:tc>
          <w:tcPr>
            <w:tcW w:w="850" w:type="dxa"/>
            <w:tcBorders>
              <w:top w:val="single" w:sz="12" w:space="0" w:color="auto"/>
            </w:tcBorders>
          </w:tcPr>
          <w:p w:rsidR="00216F62" w:rsidRDefault="00216F62" w:rsidP="008277B4">
            <w:pPr>
              <w:jc w:val="center"/>
              <w:rPr>
                <w:sz w:val="24"/>
                <w:szCs w:val="24"/>
              </w:rPr>
            </w:pPr>
            <w:r>
              <w:rPr>
                <w:sz w:val="24"/>
                <w:szCs w:val="24"/>
              </w:rPr>
              <w:t>69,8</w:t>
            </w:r>
          </w:p>
        </w:tc>
        <w:tc>
          <w:tcPr>
            <w:tcW w:w="851" w:type="dxa"/>
            <w:tcBorders>
              <w:top w:val="single" w:sz="12" w:space="0" w:color="auto"/>
            </w:tcBorders>
          </w:tcPr>
          <w:p w:rsidR="00216F62" w:rsidRDefault="00216F62" w:rsidP="008277B4">
            <w:pPr>
              <w:jc w:val="center"/>
              <w:rPr>
                <w:sz w:val="24"/>
                <w:szCs w:val="24"/>
              </w:rPr>
            </w:pPr>
            <w:r>
              <w:rPr>
                <w:sz w:val="24"/>
                <w:szCs w:val="24"/>
              </w:rPr>
              <w:t>69,8</w:t>
            </w:r>
          </w:p>
        </w:tc>
        <w:tc>
          <w:tcPr>
            <w:tcW w:w="708" w:type="dxa"/>
            <w:tcBorders>
              <w:top w:val="single" w:sz="12" w:space="0" w:color="auto"/>
            </w:tcBorders>
          </w:tcPr>
          <w:p w:rsidR="00216F62" w:rsidRDefault="00216F62" w:rsidP="008277B4">
            <w:pPr>
              <w:jc w:val="center"/>
              <w:rPr>
                <w:sz w:val="24"/>
                <w:szCs w:val="24"/>
              </w:rPr>
            </w:pPr>
            <w:r>
              <w:rPr>
                <w:sz w:val="24"/>
                <w:szCs w:val="24"/>
              </w:rPr>
              <w:t>4</w:t>
            </w:r>
          </w:p>
        </w:tc>
        <w:tc>
          <w:tcPr>
            <w:tcW w:w="709" w:type="dxa"/>
            <w:tcBorders>
              <w:top w:val="single" w:sz="12" w:space="0" w:color="auto"/>
            </w:tcBorders>
          </w:tcPr>
          <w:p w:rsidR="00216F62" w:rsidRDefault="00216F62" w:rsidP="008277B4">
            <w:pPr>
              <w:jc w:val="center"/>
              <w:rPr>
                <w:sz w:val="24"/>
                <w:szCs w:val="24"/>
              </w:rPr>
            </w:pPr>
            <w:r>
              <w:rPr>
                <w:sz w:val="24"/>
                <w:szCs w:val="24"/>
              </w:rPr>
              <w:t>6</w:t>
            </w:r>
          </w:p>
        </w:tc>
        <w:tc>
          <w:tcPr>
            <w:tcW w:w="992" w:type="dxa"/>
            <w:tcBorders>
              <w:top w:val="single" w:sz="12" w:space="0" w:color="auto"/>
            </w:tcBorders>
          </w:tcPr>
          <w:p w:rsidR="00216F62" w:rsidRDefault="00216F62" w:rsidP="008277B4">
            <w:pPr>
              <w:jc w:val="center"/>
              <w:rPr>
                <w:sz w:val="24"/>
                <w:szCs w:val="24"/>
              </w:rPr>
            </w:pPr>
            <w:r>
              <w:rPr>
                <w:sz w:val="24"/>
                <w:szCs w:val="24"/>
              </w:rPr>
              <w:t>37,5</w:t>
            </w:r>
          </w:p>
        </w:tc>
        <w:tc>
          <w:tcPr>
            <w:tcW w:w="993" w:type="dxa"/>
            <w:tcBorders>
              <w:top w:val="single" w:sz="12" w:space="0" w:color="auto"/>
            </w:tcBorders>
          </w:tcPr>
          <w:p w:rsidR="00216F62" w:rsidRDefault="00216F62" w:rsidP="008277B4">
            <w:pPr>
              <w:jc w:val="center"/>
              <w:rPr>
                <w:sz w:val="24"/>
                <w:szCs w:val="24"/>
              </w:rPr>
            </w:pPr>
            <w:r>
              <w:rPr>
                <w:sz w:val="24"/>
                <w:szCs w:val="24"/>
              </w:rPr>
              <w:t>3,8</w:t>
            </w:r>
          </w:p>
        </w:tc>
        <w:tc>
          <w:tcPr>
            <w:tcW w:w="992" w:type="dxa"/>
            <w:tcBorders>
              <w:top w:val="single" w:sz="12" w:space="0" w:color="auto"/>
            </w:tcBorders>
          </w:tcPr>
          <w:p w:rsidR="00216F62" w:rsidRDefault="00216F62" w:rsidP="008277B4">
            <w:pPr>
              <w:jc w:val="center"/>
              <w:rPr>
                <w:sz w:val="24"/>
                <w:szCs w:val="24"/>
              </w:rPr>
            </w:pPr>
            <w:r>
              <w:rPr>
                <w:sz w:val="24"/>
                <w:szCs w:val="24"/>
              </w:rPr>
              <w:t>82,4</w:t>
            </w:r>
          </w:p>
        </w:tc>
        <w:tc>
          <w:tcPr>
            <w:tcW w:w="1134" w:type="dxa"/>
            <w:tcBorders>
              <w:top w:val="single" w:sz="12" w:space="0" w:color="auto"/>
            </w:tcBorders>
          </w:tcPr>
          <w:p w:rsidR="00216F62" w:rsidRDefault="00216F62" w:rsidP="008277B4">
            <w:pPr>
              <w:jc w:val="center"/>
              <w:rPr>
                <w:sz w:val="24"/>
                <w:szCs w:val="24"/>
              </w:rPr>
            </w:pPr>
            <w:r>
              <w:rPr>
                <w:sz w:val="24"/>
                <w:szCs w:val="24"/>
              </w:rPr>
              <w:t>82,4</w:t>
            </w:r>
          </w:p>
        </w:tc>
      </w:tr>
      <w:tr w:rsidR="00216F62" w:rsidTr="00216F62">
        <w:tc>
          <w:tcPr>
            <w:tcW w:w="1668" w:type="dxa"/>
            <w:vMerge/>
          </w:tcPr>
          <w:p w:rsidR="00216F62" w:rsidRDefault="00216F62" w:rsidP="008277B4">
            <w:pPr>
              <w:rPr>
                <w:sz w:val="24"/>
                <w:szCs w:val="24"/>
              </w:rPr>
            </w:pPr>
          </w:p>
        </w:tc>
        <w:tc>
          <w:tcPr>
            <w:tcW w:w="959" w:type="dxa"/>
          </w:tcPr>
          <w:p w:rsidR="00216F62" w:rsidRPr="00564FFF" w:rsidRDefault="00216F62" w:rsidP="008277B4">
            <w:pPr>
              <w:jc w:val="right"/>
            </w:pPr>
            <w:r w:rsidRPr="00564FFF">
              <w:t>432МК</w:t>
            </w:r>
          </w:p>
        </w:tc>
        <w:tc>
          <w:tcPr>
            <w:tcW w:w="742" w:type="dxa"/>
          </w:tcPr>
          <w:p w:rsidR="00216F62" w:rsidRDefault="00216F62" w:rsidP="008277B4">
            <w:pPr>
              <w:jc w:val="center"/>
              <w:rPr>
                <w:sz w:val="24"/>
                <w:szCs w:val="24"/>
              </w:rPr>
            </w:pPr>
            <w:r>
              <w:rPr>
                <w:sz w:val="24"/>
                <w:szCs w:val="24"/>
              </w:rPr>
              <w:t>3,33</w:t>
            </w:r>
          </w:p>
        </w:tc>
        <w:tc>
          <w:tcPr>
            <w:tcW w:w="850" w:type="dxa"/>
          </w:tcPr>
          <w:p w:rsidR="00216F62" w:rsidRDefault="00216F62" w:rsidP="008277B4">
            <w:pPr>
              <w:jc w:val="center"/>
              <w:rPr>
                <w:sz w:val="24"/>
                <w:szCs w:val="24"/>
              </w:rPr>
            </w:pPr>
            <w:r>
              <w:rPr>
                <w:sz w:val="24"/>
                <w:szCs w:val="24"/>
              </w:rPr>
              <w:t>65</w:t>
            </w:r>
          </w:p>
        </w:tc>
        <w:tc>
          <w:tcPr>
            <w:tcW w:w="851" w:type="dxa"/>
          </w:tcPr>
          <w:p w:rsidR="00216F62" w:rsidRDefault="00216F62" w:rsidP="008277B4">
            <w:pPr>
              <w:jc w:val="center"/>
              <w:rPr>
                <w:sz w:val="24"/>
                <w:szCs w:val="24"/>
              </w:rPr>
            </w:pPr>
            <w:r>
              <w:rPr>
                <w:sz w:val="24"/>
                <w:szCs w:val="24"/>
              </w:rPr>
              <w:t>75</w:t>
            </w:r>
          </w:p>
        </w:tc>
        <w:tc>
          <w:tcPr>
            <w:tcW w:w="708" w:type="dxa"/>
          </w:tcPr>
          <w:p w:rsidR="00216F62" w:rsidRDefault="00216F62" w:rsidP="008277B4">
            <w:pPr>
              <w:jc w:val="center"/>
              <w:rPr>
                <w:sz w:val="24"/>
                <w:szCs w:val="24"/>
              </w:rPr>
            </w:pPr>
            <w:r>
              <w:rPr>
                <w:sz w:val="24"/>
                <w:szCs w:val="24"/>
              </w:rPr>
              <w:t>3</w:t>
            </w:r>
          </w:p>
        </w:tc>
        <w:tc>
          <w:tcPr>
            <w:tcW w:w="709" w:type="dxa"/>
          </w:tcPr>
          <w:p w:rsidR="00216F62" w:rsidRDefault="00216F62" w:rsidP="008277B4">
            <w:pPr>
              <w:jc w:val="center"/>
              <w:rPr>
                <w:sz w:val="24"/>
                <w:szCs w:val="24"/>
              </w:rPr>
            </w:pPr>
            <w:r>
              <w:rPr>
                <w:sz w:val="24"/>
                <w:szCs w:val="24"/>
              </w:rPr>
              <w:t>2</w:t>
            </w:r>
          </w:p>
        </w:tc>
        <w:tc>
          <w:tcPr>
            <w:tcW w:w="992" w:type="dxa"/>
          </w:tcPr>
          <w:p w:rsidR="00216F62" w:rsidRDefault="00216F62" w:rsidP="008277B4">
            <w:pPr>
              <w:jc w:val="center"/>
              <w:rPr>
                <w:sz w:val="24"/>
                <w:szCs w:val="24"/>
              </w:rPr>
            </w:pPr>
            <w:r>
              <w:rPr>
                <w:sz w:val="24"/>
                <w:szCs w:val="24"/>
              </w:rPr>
              <w:t>40</w:t>
            </w:r>
          </w:p>
        </w:tc>
        <w:tc>
          <w:tcPr>
            <w:tcW w:w="993" w:type="dxa"/>
            <w:vMerge w:val="restart"/>
            <w:vAlign w:val="center"/>
          </w:tcPr>
          <w:p w:rsidR="00216F62" w:rsidRDefault="00216F62" w:rsidP="008277B4">
            <w:pPr>
              <w:jc w:val="center"/>
              <w:rPr>
                <w:sz w:val="24"/>
                <w:szCs w:val="24"/>
              </w:rPr>
            </w:pPr>
            <w:r>
              <w:rPr>
                <w:sz w:val="24"/>
                <w:szCs w:val="24"/>
              </w:rPr>
              <w:t>3,3</w:t>
            </w:r>
          </w:p>
        </w:tc>
        <w:tc>
          <w:tcPr>
            <w:tcW w:w="992" w:type="dxa"/>
            <w:vMerge w:val="restart"/>
            <w:vAlign w:val="center"/>
          </w:tcPr>
          <w:p w:rsidR="00216F62" w:rsidRDefault="00216F62" w:rsidP="008277B4">
            <w:pPr>
              <w:jc w:val="center"/>
              <w:rPr>
                <w:sz w:val="24"/>
                <w:szCs w:val="24"/>
              </w:rPr>
            </w:pPr>
            <w:r>
              <w:rPr>
                <w:sz w:val="24"/>
                <w:szCs w:val="24"/>
              </w:rPr>
              <w:t>66,5</w:t>
            </w:r>
          </w:p>
        </w:tc>
        <w:tc>
          <w:tcPr>
            <w:tcW w:w="1134" w:type="dxa"/>
            <w:vMerge w:val="restart"/>
            <w:vAlign w:val="center"/>
          </w:tcPr>
          <w:p w:rsidR="00216F62" w:rsidRDefault="00216F62" w:rsidP="008277B4">
            <w:pPr>
              <w:jc w:val="center"/>
              <w:rPr>
                <w:sz w:val="24"/>
                <w:szCs w:val="24"/>
              </w:rPr>
            </w:pPr>
            <w:r>
              <w:rPr>
                <w:sz w:val="24"/>
                <w:szCs w:val="24"/>
              </w:rPr>
              <w:t>75,5</w:t>
            </w:r>
          </w:p>
        </w:tc>
      </w:tr>
      <w:tr w:rsidR="00216F62" w:rsidTr="00216F62">
        <w:trPr>
          <w:trHeight w:val="1134"/>
        </w:trPr>
        <w:tc>
          <w:tcPr>
            <w:tcW w:w="1668" w:type="dxa"/>
            <w:vMerge/>
          </w:tcPr>
          <w:p w:rsidR="00216F62" w:rsidRDefault="00216F62" w:rsidP="008277B4">
            <w:pPr>
              <w:rPr>
                <w:sz w:val="24"/>
                <w:szCs w:val="24"/>
              </w:rPr>
            </w:pPr>
          </w:p>
        </w:tc>
        <w:tc>
          <w:tcPr>
            <w:tcW w:w="959" w:type="dxa"/>
          </w:tcPr>
          <w:p w:rsidR="00216F62" w:rsidRPr="00564FFF" w:rsidRDefault="00216F62" w:rsidP="008277B4">
            <w:pPr>
              <w:jc w:val="center"/>
            </w:pPr>
            <w:r w:rsidRPr="00564FFF">
              <w:t>44</w:t>
            </w:r>
            <w:r>
              <w:t>2</w:t>
            </w:r>
            <w:r w:rsidRPr="00564FFF">
              <w:t>МК</w:t>
            </w:r>
          </w:p>
        </w:tc>
        <w:tc>
          <w:tcPr>
            <w:tcW w:w="742" w:type="dxa"/>
          </w:tcPr>
          <w:p w:rsidR="00216F62" w:rsidRDefault="00216F62" w:rsidP="008277B4">
            <w:pPr>
              <w:jc w:val="center"/>
              <w:rPr>
                <w:sz w:val="24"/>
                <w:szCs w:val="24"/>
              </w:rPr>
            </w:pPr>
            <w:r>
              <w:rPr>
                <w:sz w:val="24"/>
                <w:szCs w:val="24"/>
              </w:rPr>
              <w:t>3,28</w:t>
            </w:r>
          </w:p>
        </w:tc>
        <w:tc>
          <w:tcPr>
            <w:tcW w:w="850" w:type="dxa"/>
          </w:tcPr>
          <w:p w:rsidR="00216F62" w:rsidRDefault="00216F62" w:rsidP="008277B4">
            <w:pPr>
              <w:jc w:val="center"/>
              <w:rPr>
                <w:sz w:val="24"/>
                <w:szCs w:val="24"/>
              </w:rPr>
            </w:pPr>
            <w:r>
              <w:rPr>
                <w:sz w:val="24"/>
                <w:szCs w:val="24"/>
              </w:rPr>
              <w:t>68</w:t>
            </w:r>
          </w:p>
        </w:tc>
        <w:tc>
          <w:tcPr>
            <w:tcW w:w="851" w:type="dxa"/>
          </w:tcPr>
          <w:p w:rsidR="00216F62" w:rsidRDefault="00216F62" w:rsidP="008277B4">
            <w:pPr>
              <w:jc w:val="center"/>
              <w:rPr>
                <w:sz w:val="24"/>
                <w:szCs w:val="24"/>
              </w:rPr>
            </w:pPr>
            <w:r>
              <w:rPr>
                <w:sz w:val="24"/>
                <w:szCs w:val="24"/>
              </w:rPr>
              <w:t>76</w:t>
            </w:r>
          </w:p>
        </w:tc>
        <w:tc>
          <w:tcPr>
            <w:tcW w:w="708" w:type="dxa"/>
          </w:tcPr>
          <w:p w:rsidR="00216F62" w:rsidRDefault="00216F62" w:rsidP="008277B4">
            <w:pPr>
              <w:jc w:val="center"/>
              <w:rPr>
                <w:sz w:val="24"/>
                <w:szCs w:val="24"/>
              </w:rPr>
            </w:pPr>
            <w:r>
              <w:rPr>
                <w:sz w:val="24"/>
                <w:szCs w:val="24"/>
              </w:rPr>
              <w:t>-</w:t>
            </w:r>
          </w:p>
        </w:tc>
        <w:tc>
          <w:tcPr>
            <w:tcW w:w="709" w:type="dxa"/>
          </w:tcPr>
          <w:p w:rsidR="00216F62" w:rsidRDefault="00216F62" w:rsidP="008277B4">
            <w:pPr>
              <w:jc w:val="center"/>
              <w:rPr>
                <w:sz w:val="24"/>
                <w:szCs w:val="24"/>
              </w:rPr>
            </w:pPr>
            <w:r>
              <w:rPr>
                <w:sz w:val="24"/>
                <w:szCs w:val="24"/>
              </w:rPr>
              <w:t>4</w:t>
            </w:r>
          </w:p>
        </w:tc>
        <w:tc>
          <w:tcPr>
            <w:tcW w:w="992" w:type="dxa"/>
          </w:tcPr>
          <w:p w:rsidR="00216F62" w:rsidRDefault="00216F62" w:rsidP="008277B4">
            <w:pPr>
              <w:jc w:val="center"/>
              <w:rPr>
                <w:sz w:val="24"/>
                <w:szCs w:val="24"/>
              </w:rPr>
            </w:pPr>
            <w:r>
              <w:rPr>
                <w:sz w:val="24"/>
                <w:szCs w:val="24"/>
              </w:rPr>
              <w:t>40</w:t>
            </w:r>
          </w:p>
        </w:tc>
        <w:tc>
          <w:tcPr>
            <w:tcW w:w="993" w:type="dxa"/>
            <w:vMerge/>
            <w:vAlign w:val="center"/>
          </w:tcPr>
          <w:p w:rsidR="00216F62" w:rsidRDefault="00216F62" w:rsidP="008277B4">
            <w:pPr>
              <w:jc w:val="center"/>
              <w:rPr>
                <w:sz w:val="24"/>
                <w:szCs w:val="24"/>
              </w:rPr>
            </w:pPr>
          </w:p>
        </w:tc>
        <w:tc>
          <w:tcPr>
            <w:tcW w:w="992" w:type="dxa"/>
            <w:vMerge/>
            <w:vAlign w:val="center"/>
          </w:tcPr>
          <w:p w:rsidR="00216F62" w:rsidRDefault="00216F62" w:rsidP="008277B4">
            <w:pPr>
              <w:jc w:val="center"/>
              <w:rPr>
                <w:sz w:val="24"/>
                <w:szCs w:val="24"/>
              </w:rPr>
            </w:pPr>
          </w:p>
        </w:tc>
        <w:tc>
          <w:tcPr>
            <w:tcW w:w="1134" w:type="dxa"/>
            <w:vMerge/>
            <w:vAlign w:val="center"/>
          </w:tcPr>
          <w:p w:rsidR="00216F62" w:rsidRDefault="00216F62" w:rsidP="008277B4">
            <w:pPr>
              <w:jc w:val="center"/>
              <w:rPr>
                <w:sz w:val="24"/>
                <w:szCs w:val="24"/>
              </w:rPr>
            </w:pPr>
          </w:p>
        </w:tc>
      </w:tr>
      <w:tr w:rsidR="00216F62" w:rsidTr="00216F62">
        <w:tc>
          <w:tcPr>
            <w:tcW w:w="1668" w:type="dxa"/>
            <w:vMerge w:val="restart"/>
            <w:tcBorders>
              <w:top w:val="single" w:sz="12" w:space="0" w:color="auto"/>
            </w:tcBorders>
          </w:tcPr>
          <w:p w:rsidR="00216F62" w:rsidRDefault="00216F62" w:rsidP="008277B4">
            <w:pPr>
              <w:rPr>
                <w:sz w:val="24"/>
                <w:szCs w:val="24"/>
              </w:rPr>
            </w:pPr>
            <w:r>
              <w:rPr>
                <w:sz w:val="24"/>
                <w:szCs w:val="24"/>
              </w:rPr>
              <w:t>38.02.04 Коммерция (по отраслям)</w:t>
            </w:r>
          </w:p>
        </w:tc>
        <w:tc>
          <w:tcPr>
            <w:tcW w:w="959" w:type="dxa"/>
            <w:tcBorders>
              <w:top w:val="single" w:sz="12" w:space="0" w:color="auto"/>
            </w:tcBorders>
          </w:tcPr>
          <w:p w:rsidR="00216F62" w:rsidRPr="00564FFF" w:rsidRDefault="00216F62" w:rsidP="008277B4">
            <w:r w:rsidRPr="00564FFF">
              <w:t>323К</w:t>
            </w:r>
          </w:p>
        </w:tc>
        <w:tc>
          <w:tcPr>
            <w:tcW w:w="742" w:type="dxa"/>
            <w:tcBorders>
              <w:top w:val="single" w:sz="12" w:space="0" w:color="auto"/>
            </w:tcBorders>
          </w:tcPr>
          <w:p w:rsidR="00216F62" w:rsidRDefault="00216F62" w:rsidP="008277B4">
            <w:pPr>
              <w:jc w:val="center"/>
              <w:rPr>
                <w:sz w:val="24"/>
                <w:szCs w:val="24"/>
              </w:rPr>
            </w:pPr>
            <w:r>
              <w:rPr>
                <w:sz w:val="24"/>
                <w:szCs w:val="24"/>
              </w:rPr>
              <w:t>2,92</w:t>
            </w:r>
          </w:p>
        </w:tc>
        <w:tc>
          <w:tcPr>
            <w:tcW w:w="850" w:type="dxa"/>
            <w:tcBorders>
              <w:top w:val="single" w:sz="12" w:space="0" w:color="auto"/>
            </w:tcBorders>
          </w:tcPr>
          <w:p w:rsidR="00216F62" w:rsidRDefault="00216F62" w:rsidP="008277B4">
            <w:pPr>
              <w:jc w:val="center"/>
              <w:rPr>
                <w:sz w:val="24"/>
                <w:szCs w:val="24"/>
              </w:rPr>
            </w:pPr>
            <w:r>
              <w:rPr>
                <w:sz w:val="24"/>
                <w:szCs w:val="24"/>
              </w:rPr>
              <w:t>32,5</w:t>
            </w:r>
          </w:p>
        </w:tc>
        <w:tc>
          <w:tcPr>
            <w:tcW w:w="851" w:type="dxa"/>
            <w:tcBorders>
              <w:top w:val="single" w:sz="12" w:space="0" w:color="auto"/>
            </w:tcBorders>
          </w:tcPr>
          <w:p w:rsidR="00216F62" w:rsidRDefault="00216F62" w:rsidP="008277B4">
            <w:pPr>
              <w:jc w:val="center"/>
              <w:rPr>
                <w:sz w:val="24"/>
                <w:szCs w:val="24"/>
              </w:rPr>
            </w:pPr>
            <w:r>
              <w:rPr>
                <w:sz w:val="24"/>
                <w:szCs w:val="24"/>
              </w:rPr>
              <w:t>72</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5</w:t>
            </w:r>
          </w:p>
        </w:tc>
        <w:tc>
          <w:tcPr>
            <w:tcW w:w="992" w:type="dxa"/>
            <w:tcBorders>
              <w:top w:val="single" w:sz="12" w:space="0" w:color="auto"/>
            </w:tcBorders>
          </w:tcPr>
          <w:p w:rsidR="00216F62" w:rsidRDefault="00216F62" w:rsidP="008277B4">
            <w:pPr>
              <w:jc w:val="center"/>
              <w:rPr>
                <w:sz w:val="24"/>
                <w:szCs w:val="24"/>
              </w:rPr>
            </w:pPr>
            <w:r>
              <w:rPr>
                <w:sz w:val="24"/>
                <w:szCs w:val="24"/>
              </w:rPr>
              <w:t>36</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3,36</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45,4</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84,45</w:t>
            </w:r>
          </w:p>
        </w:tc>
      </w:tr>
      <w:tr w:rsidR="00216F62" w:rsidTr="00216F62">
        <w:trPr>
          <w:trHeight w:val="214"/>
        </w:trPr>
        <w:tc>
          <w:tcPr>
            <w:tcW w:w="1668" w:type="dxa"/>
            <w:vMerge/>
          </w:tcPr>
          <w:p w:rsidR="00216F62" w:rsidRDefault="00216F62" w:rsidP="008277B4">
            <w:pPr>
              <w:rPr>
                <w:sz w:val="24"/>
                <w:szCs w:val="24"/>
              </w:rPr>
            </w:pPr>
          </w:p>
        </w:tc>
        <w:tc>
          <w:tcPr>
            <w:tcW w:w="959" w:type="dxa"/>
          </w:tcPr>
          <w:p w:rsidR="00216F62" w:rsidRPr="00564FFF" w:rsidRDefault="00216F62" w:rsidP="008277B4">
            <w:r w:rsidRPr="00564FFF">
              <w:t>333К</w:t>
            </w:r>
          </w:p>
        </w:tc>
        <w:tc>
          <w:tcPr>
            <w:tcW w:w="742" w:type="dxa"/>
          </w:tcPr>
          <w:p w:rsidR="00216F62" w:rsidRDefault="00216F62" w:rsidP="008277B4">
            <w:pPr>
              <w:jc w:val="center"/>
              <w:rPr>
                <w:sz w:val="24"/>
                <w:szCs w:val="24"/>
              </w:rPr>
            </w:pPr>
            <w:r>
              <w:rPr>
                <w:sz w:val="24"/>
                <w:szCs w:val="24"/>
              </w:rPr>
              <w:t>3,81</w:t>
            </w:r>
          </w:p>
        </w:tc>
        <w:tc>
          <w:tcPr>
            <w:tcW w:w="850" w:type="dxa"/>
          </w:tcPr>
          <w:p w:rsidR="00216F62" w:rsidRDefault="00216F62" w:rsidP="008277B4">
            <w:pPr>
              <w:jc w:val="center"/>
              <w:rPr>
                <w:sz w:val="24"/>
                <w:szCs w:val="24"/>
              </w:rPr>
            </w:pPr>
            <w:r>
              <w:rPr>
                <w:sz w:val="24"/>
                <w:szCs w:val="24"/>
              </w:rPr>
              <w:t>58,3</w:t>
            </w:r>
          </w:p>
        </w:tc>
        <w:tc>
          <w:tcPr>
            <w:tcW w:w="851" w:type="dxa"/>
          </w:tcPr>
          <w:p w:rsidR="00216F62" w:rsidRDefault="00216F62" w:rsidP="008277B4">
            <w:pPr>
              <w:jc w:val="center"/>
              <w:rPr>
                <w:sz w:val="24"/>
                <w:szCs w:val="24"/>
              </w:rPr>
            </w:pPr>
            <w:r>
              <w:rPr>
                <w:sz w:val="24"/>
                <w:szCs w:val="24"/>
              </w:rPr>
              <w:t>96,9</w:t>
            </w:r>
          </w:p>
        </w:tc>
        <w:tc>
          <w:tcPr>
            <w:tcW w:w="708" w:type="dxa"/>
          </w:tcPr>
          <w:p w:rsidR="00216F62" w:rsidRDefault="00216F62" w:rsidP="008277B4">
            <w:pPr>
              <w:jc w:val="center"/>
              <w:rPr>
                <w:sz w:val="24"/>
                <w:szCs w:val="24"/>
              </w:rPr>
            </w:pPr>
            <w:r>
              <w:rPr>
                <w:sz w:val="24"/>
                <w:szCs w:val="24"/>
              </w:rPr>
              <w:t>2</w:t>
            </w:r>
          </w:p>
        </w:tc>
        <w:tc>
          <w:tcPr>
            <w:tcW w:w="709" w:type="dxa"/>
          </w:tcPr>
          <w:p w:rsidR="00216F62" w:rsidRDefault="00216F62" w:rsidP="008277B4">
            <w:pPr>
              <w:jc w:val="center"/>
              <w:rPr>
                <w:sz w:val="24"/>
                <w:szCs w:val="24"/>
              </w:rPr>
            </w:pPr>
            <w:r>
              <w:rPr>
                <w:sz w:val="24"/>
                <w:szCs w:val="24"/>
              </w:rPr>
              <w:t>4</w:t>
            </w:r>
          </w:p>
        </w:tc>
        <w:tc>
          <w:tcPr>
            <w:tcW w:w="992" w:type="dxa"/>
          </w:tcPr>
          <w:p w:rsidR="00216F62" w:rsidRDefault="00216F62" w:rsidP="008277B4">
            <w:pPr>
              <w:jc w:val="center"/>
              <w:rPr>
                <w:sz w:val="24"/>
                <w:szCs w:val="24"/>
              </w:rPr>
            </w:pPr>
            <w:r>
              <w:rPr>
                <w:sz w:val="24"/>
                <w:szCs w:val="24"/>
              </w:rPr>
              <w:t>-</w:t>
            </w:r>
          </w:p>
        </w:tc>
        <w:tc>
          <w:tcPr>
            <w:tcW w:w="993" w:type="dxa"/>
            <w:vMerge/>
          </w:tcPr>
          <w:p w:rsidR="00216F62" w:rsidRDefault="00216F62" w:rsidP="008277B4">
            <w:pPr>
              <w:jc w:val="center"/>
              <w:rPr>
                <w:sz w:val="24"/>
                <w:szCs w:val="24"/>
              </w:rPr>
            </w:pPr>
          </w:p>
        </w:tc>
        <w:tc>
          <w:tcPr>
            <w:tcW w:w="992" w:type="dxa"/>
            <w:vMerge/>
          </w:tcPr>
          <w:p w:rsidR="00216F62" w:rsidRDefault="00216F62" w:rsidP="008277B4">
            <w:pPr>
              <w:jc w:val="center"/>
              <w:rPr>
                <w:sz w:val="24"/>
                <w:szCs w:val="24"/>
              </w:rPr>
            </w:pPr>
          </w:p>
        </w:tc>
        <w:tc>
          <w:tcPr>
            <w:tcW w:w="1134" w:type="dxa"/>
            <w:vMerge/>
          </w:tcPr>
          <w:p w:rsidR="00216F62" w:rsidRDefault="00216F62" w:rsidP="008277B4">
            <w:pPr>
              <w:jc w:val="center"/>
              <w:rPr>
                <w:sz w:val="24"/>
                <w:szCs w:val="24"/>
              </w:rPr>
            </w:pPr>
          </w:p>
        </w:tc>
      </w:tr>
      <w:tr w:rsidR="00216F62" w:rsidTr="00216F62">
        <w:trPr>
          <w:trHeight w:val="327"/>
        </w:trPr>
        <w:tc>
          <w:tcPr>
            <w:tcW w:w="1668" w:type="dxa"/>
            <w:vMerge w:val="restart"/>
            <w:tcBorders>
              <w:top w:val="single" w:sz="12" w:space="0" w:color="auto"/>
            </w:tcBorders>
          </w:tcPr>
          <w:p w:rsidR="00216F62" w:rsidRDefault="00216F62" w:rsidP="008277B4">
            <w:pPr>
              <w:jc w:val="both"/>
              <w:rPr>
                <w:sz w:val="24"/>
                <w:szCs w:val="24"/>
              </w:rPr>
            </w:pPr>
            <w:r>
              <w:rPr>
                <w:sz w:val="24"/>
                <w:szCs w:val="24"/>
              </w:rPr>
              <w:t xml:space="preserve">43.02.14 Гостиничное дело </w:t>
            </w:r>
          </w:p>
        </w:tc>
        <w:tc>
          <w:tcPr>
            <w:tcW w:w="959" w:type="dxa"/>
            <w:tcBorders>
              <w:top w:val="single" w:sz="12" w:space="0" w:color="auto"/>
            </w:tcBorders>
            <w:vAlign w:val="center"/>
          </w:tcPr>
          <w:p w:rsidR="00216F62" w:rsidRPr="00564FFF" w:rsidRDefault="00216F62" w:rsidP="008277B4">
            <w:pPr>
              <w:jc w:val="center"/>
            </w:pPr>
            <w:r w:rsidRPr="00564FFF">
              <w:t>434 ГД</w:t>
            </w:r>
          </w:p>
        </w:tc>
        <w:tc>
          <w:tcPr>
            <w:tcW w:w="742" w:type="dxa"/>
            <w:tcBorders>
              <w:top w:val="single" w:sz="12" w:space="0" w:color="auto"/>
            </w:tcBorders>
            <w:vAlign w:val="center"/>
          </w:tcPr>
          <w:p w:rsidR="00216F62" w:rsidRDefault="00216F62" w:rsidP="008277B4">
            <w:pPr>
              <w:jc w:val="center"/>
              <w:rPr>
                <w:sz w:val="24"/>
                <w:szCs w:val="24"/>
              </w:rPr>
            </w:pPr>
            <w:r>
              <w:rPr>
                <w:sz w:val="24"/>
                <w:szCs w:val="24"/>
              </w:rPr>
              <w:t>4,06</w:t>
            </w:r>
          </w:p>
        </w:tc>
        <w:tc>
          <w:tcPr>
            <w:tcW w:w="850" w:type="dxa"/>
            <w:tcBorders>
              <w:top w:val="single" w:sz="12" w:space="0" w:color="auto"/>
            </w:tcBorders>
            <w:vAlign w:val="center"/>
          </w:tcPr>
          <w:p w:rsidR="00216F62" w:rsidRDefault="00216F62" w:rsidP="008277B4">
            <w:pPr>
              <w:jc w:val="center"/>
              <w:rPr>
                <w:sz w:val="24"/>
                <w:szCs w:val="24"/>
              </w:rPr>
            </w:pPr>
            <w:r>
              <w:rPr>
                <w:sz w:val="24"/>
                <w:szCs w:val="24"/>
              </w:rPr>
              <w:t>87,5</w:t>
            </w:r>
          </w:p>
        </w:tc>
        <w:tc>
          <w:tcPr>
            <w:tcW w:w="851" w:type="dxa"/>
            <w:tcBorders>
              <w:top w:val="single" w:sz="12" w:space="0" w:color="auto"/>
            </w:tcBorders>
            <w:vAlign w:val="center"/>
          </w:tcPr>
          <w:p w:rsidR="00216F62" w:rsidRDefault="00216F62" w:rsidP="008277B4">
            <w:pPr>
              <w:jc w:val="center"/>
              <w:rPr>
                <w:sz w:val="24"/>
                <w:szCs w:val="24"/>
              </w:rPr>
            </w:pPr>
            <w:r>
              <w:rPr>
                <w:sz w:val="24"/>
                <w:szCs w:val="24"/>
              </w:rPr>
              <w:t>100</w:t>
            </w:r>
          </w:p>
        </w:tc>
        <w:tc>
          <w:tcPr>
            <w:tcW w:w="708" w:type="dxa"/>
            <w:tcBorders>
              <w:top w:val="single" w:sz="12" w:space="0" w:color="auto"/>
            </w:tcBorders>
            <w:vAlign w:val="center"/>
          </w:tcPr>
          <w:p w:rsidR="00216F62" w:rsidRDefault="00216F62" w:rsidP="008277B4">
            <w:pPr>
              <w:jc w:val="center"/>
              <w:rPr>
                <w:sz w:val="24"/>
                <w:szCs w:val="24"/>
              </w:rPr>
            </w:pPr>
            <w:r>
              <w:rPr>
                <w:sz w:val="24"/>
                <w:szCs w:val="24"/>
              </w:rPr>
              <w:t>-</w:t>
            </w:r>
          </w:p>
        </w:tc>
        <w:tc>
          <w:tcPr>
            <w:tcW w:w="709" w:type="dxa"/>
            <w:tcBorders>
              <w:top w:val="single" w:sz="12" w:space="0" w:color="auto"/>
            </w:tcBorders>
            <w:vAlign w:val="center"/>
          </w:tcPr>
          <w:p w:rsidR="00216F62" w:rsidRDefault="00216F62" w:rsidP="008277B4">
            <w:pPr>
              <w:jc w:val="center"/>
              <w:rPr>
                <w:sz w:val="24"/>
                <w:szCs w:val="24"/>
              </w:rPr>
            </w:pPr>
            <w:r>
              <w:rPr>
                <w:sz w:val="24"/>
                <w:szCs w:val="24"/>
              </w:rPr>
              <w:t>5</w:t>
            </w:r>
          </w:p>
        </w:tc>
        <w:tc>
          <w:tcPr>
            <w:tcW w:w="992" w:type="dxa"/>
            <w:tcBorders>
              <w:top w:val="single" w:sz="12" w:space="0" w:color="auto"/>
            </w:tcBorders>
            <w:vAlign w:val="center"/>
          </w:tcPr>
          <w:p w:rsidR="00216F62" w:rsidRDefault="00216F62" w:rsidP="008277B4">
            <w:pPr>
              <w:jc w:val="center"/>
              <w:rPr>
                <w:sz w:val="24"/>
                <w:szCs w:val="24"/>
              </w:rPr>
            </w:pPr>
            <w:r>
              <w:rPr>
                <w:sz w:val="24"/>
                <w:szCs w:val="24"/>
              </w:rPr>
              <w:t>-</w:t>
            </w:r>
          </w:p>
        </w:tc>
        <w:tc>
          <w:tcPr>
            <w:tcW w:w="993" w:type="dxa"/>
            <w:vMerge w:val="restart"/>
            <w:tcBorders>
              <w:top w:val="single" w:sz="12" w:space="0" w:color="auto"/>
            </w:tcBorders>
            <w:vAlign w:val="center"/>
          </w:tcPr>
          <w:p w:rsidR="00216F62" w:rsidRDefault="00216F62" w:rsidP="008277B4">
            <w:pPr>
              <w:jc w:val="center"/>
              <w:rPr>
                <w:sz w:val="24"/>
                <w:szCs w:val="24"/>
              </w:rPr>
            </w:pPr>
            <w:r>
              <w:rPr>
                <w:sz w:val="24"/>
                <w:szCs w:val="24"/>
              </w:rPr>
              <w:t>4,19</w:t>
            </w:r>
          </w:p>
        </w:tc>
        <w:tc>
          <w:tcPr>
            <w:tcW w:w="992" w:type="dxa"/>
            <w:vMerge w:val="restart"/>
            <w:tcBorders>
              <w:top w:val="single" w:sz="12" w:space="0" w:color="auto"/>
            </w:tcBorders>
            <w:vAlign w:val="center"/>
          </w:tcPr>
          <w:p w:rsidR="00216F62" w:rsidRDefault="00216F62" w:rsidP="008277B4">
            <w:pPr>
              <w:jc w:val="center"/>
              <w:rPr>
                <w:sz w:val="24"/>
                <w:szCs w:val="24"/>
              </w:rPr>
            </w:pPr>
            <w:r>
              <w:rPr>
                <w:sz w:val="24"/>
                <w:szCs w:val="24"/>
              </w:rPr>
              <w:t>85,4</w:t>
            </w:r>
          </w:p>
        </w:tc>
        <w:tc>
          <w:tcPr>
            <w:tcW w:w="1134" w:type="dxa"/>
            <w:vMerge w:val="restart"/>
            <w:tcBorders>
              <w:top w:val="single" w:sz="12" w:space="0" w:color="auto"/>
            </w:tcBorders>
            <w:vAlign w:val="center"/>
          </w:tcPr>
          <w:p w:rsidR="00216F62" w:rsidRDefault="00216F62" w:rsidP="008277B4">
            <w:pPr>
              <w:jc w:val="center"/>
              <w:rPr>
                <w:sz w:val="24"/>
                <w:szCs w:val="24"/>
              </w:rPr>
            </w:pPr>
            <w:r>
              <w:rPr>
                <w:sz w:val="24"/>
                <w:szCs w:val="24"/>
              </w:rPr>
              <w:t>93,75</w:t>
            </w:r>
          </w:p>
        </w:tc>
      </w:tr>
      <w:tr w:rsidR="00216F62" w:rsidTr="00216F62">
        <w:tc>
          <w:tcPr>
            <w:tcW w:w="1668" w:type="dxa"/>
            <w:vMerge/>
            <w:tcBorders>
              <w:bottom w:val="single" w:sz="12" w:space="0" w:color="auto"/>
            </w:tcBorders>
          </w:tcPr>
          <w:p w:rsidR="00216F62" w:rsidRDefault="00216F62" w:rsidP="008277B4">
            <w:pPr>
              <w:jc w:val="both"/>
              <w:rPr>
                <w:sz w:val="24"/>
                <w:szCs w:val="24"/>
              </w:rPr>
            </w:pPr>
          </w:p>
        </w:tc>
        <w:tc>
          <w:tcPr>
            <w:tcW w:w="959" w:type="dxa"/>
            <w:tcBorders>
              <w:bottom w:val="single" w:sz="12" w:space="0" w:color="auto"/>
            </w:tcBorders>
          </w:tcPr>
          <w:p w:rsidR="00216F62" w:rsidRPr="00564FFF" w:rsidRDefault="00216F62" w:rsidP="008277B4">
            <w:r w:rsidRPr="00564FFF">
              <w:t>444ГД</w:t>
            </w:r>
          </w:p>
        </w:tc>
        <w:tc>
          <w:tcPr>
            <w:tcW w:w="742" w:type="dxa"/>
            <w:tcBorders>
              <w:bottom w:val="single" w:sz="12" w:space="0" w:color="auto"/>
            </w:tcBorders>
          </w:tcPr>
          <w:p w:rsidR="00216F62" w:rsidRDefault="00216F62" w:rsidP="008277B4">
            <w:pPr>
              <w:jc w:val="center"/>
              <w:rPr>
                <w:sz w:val="24"/>
                <w:szCs w:val="24"/>
              </w:rPr>
            </w:pPr>
            <w:r>
              <w:rPr>
                <w:sz w:val="24"/>
                <w:szCs w:val="24"/>
              </w:rPr>
              <w:t>3,79</w:t>
            </w:r>
          </w:p>
        </w:tc>
        <w:tc>
          <w:tcPr>
            <w:tcW w:w="850" w:type="dxa"/>
            <w:tcBorders>
              <w:bottom w:val="single" w:sz="12" w:space="0" w:color="auto"/>
            </w:tcBorders>
          </w:tcPr>
          <w:p w:rsidR="00216F62" w:rsidRDefault="00216F62" w:rsidP="008277B4">
            <w:pPr>
              <w:jc w:val="center"/>
              <w:rPr>
                <w:sz w:val="24"/>
                <w:szCs w:val="24"/>
              </w:rPr>
            </w:pPr>
            <w:r>
              <w:rPr>
                <w:sz w:val="24"/>
                <w:szCs w:val="24"/>
              </w:rPr>
              <w:t>83,3</w:t>
            </w:r>
          </w:p>
        </w:tc>
        <w:tc>
          <w:tcPr>
            <w:tcW w:w="851" w:type="dxa"/>
            <w:tcBorders>
              <w:bottom w:val="single" w:sz="12" w:space="0" w:color="auto"/>
            </w:tcBorders>
          </w:tcPr>
          <w:p w:rsidR="00216F62" w:rsidRDefault="00216F62" w:rsidP="008277B4">
            <w:pPr>
              <w:jc w:val="center"/>
              <w:rPr>
                <w:sz w:val="24"/>
                <w:szCs w:val="24"/>
              </w:rPr>
            </w:pPr>
            <w:r>
              <w:rPr>
                <w:sz w:val="24"/>
                <w:szCs w:val="24"/>
              </w:rPr>
              <w:t>87,5</w:t>
            </w:r>
          </w:p>
        </w:tc>
        <w:tc>
          <w:tcPr>
            <w:tcW w:w="708" w:type="dxa"/>
            <w:tcBorders>
              <w:bottom w:val="single" w:sz="12" w:space="0" w:color="auto"/>
            </w:tcBorders>
          </w:tcPr>
          <w:p w:rsidR="00216F62" w:rsidRDefault="00216F62" w:rsidP="008277B4">
            <w:pPr>
              <w:jc w:val="center"/>
              <w:rPr>
                <w:sz w:val="24"/>
                <w:szCs w:val="24"/>
              </w:rPr>
            </w:pPr>
            <w:r>
              <w:rPr>
                <w:sz w:val="24"/>
                <w:szCs w:val="24"/>
              </w:rPr>
              <w:t>2</w:t>
            </w:r>
          </w:p>
        </w:tc>
        <w:tc>
          <w:tcPr>
            <w:tcW w:w="709" w:type="dxa"/>
            <w:tcBorders>
              <w:bottom w:val="single" w:sz="12" w:space="0" w:color="auto"/>
            </w:tcBorders>
          </w:tcPr>
          <w:p w:rsidR="00216F62" w:rsidRDefault="00216F62" w:rsidP="008277B4">
            <w:pPr>
              <w:jc w:val="center"/>
              <w:rPr>
                <w:sz w:val="24"/>
                <w:szCs w:val="24"/>
              </w:rPr>
            </w:pPr>
            <w:r>
              <w:rPr>
                <w:sz w:val="24"/>
                <w:szCs w:val="24"/>
              </w:rPr>
              <w:t>4</w:t>
            </w:r>
          </w:p>
        </w:tc>
        <w:tc>
          <w:tcPr>
            <w:tcW w:w="992" w:type="dxa"/>
            <w:tcBorders>
              <w:bottom w:val="single" w:sz="12" w:space="0" w:color="auto"/>
            </w:tcBorders>
          </w:tcPr>
          <w:p w:rsidR="00216F62" w:rsidRDefault="00216F62" w:rsidP="008277B4">
            <w:pPr>
              <w:jc w:val="center"/>
              <w:rPr>
                <w:sz w:val="24"/>
                <w:szCs w:val="24"/>
              </w:rPr>
            </w:pPr>
            <w:r>
              <w:rPr>
                <w:sz w:val="24"/>
                <w:szCs w:val="24"/>
              </w:rPr>
              <w:t>-</w:t>
            </w:r>
          </w:p>
        </w:tc>
        <w:tc>
          <w:tcPr>
            <w:tcW w:w="993" w:type="dxa"/>
            <w:vMerge/>
            <w:tcBorders>
              <w:bottom w:val="single" w:sz="12" w:space="0" w:color="auto"/>
            </w:tcBorders>
          </w:tcPr>
          <w:p w:rsidR="00216F62" w:rsidRDefault="00216F62" w:rsidP="008277B4">
            <w:pPr>
              <w:jc w:val="center"/>
              <w:rPr>
                <w:sz w:val="24"/>
                <w:szCs w:val="24"/>
              </w:rPr>
            </w:pPr>
          </w:p>
        </w:tc>
        <w:tc>
          <w:tcPr>
            <w:tcW w:w="992" w:type="dxa"/>
            <w:vMerge/>
            <w:tcBorders>
              <w:bottom w:val="single" w:sz="12" w:space="0" w:color="auto"/>
            </w:tcBorders>
          </w:tcPr>
          <w:p w:rsidR="00216F62" w:rsidRDefault="00216F62" w:rsidP="008277B4">
            <w:pPr>
              <w:jc w:val="center"/>
              <w:rPr>
                <w:sz w:val="24"/>
                <w:szCs w:val="24"/>
              </w:rPr>
            </w:pPr>
          </w:p>
        </w:tc>
        <w:tc>
          <w:tcPr>
            <w:tcW w:w="1134" w:type="dxa"/>
            <w:vMerge/>
            <w:tcBorders>
              <w:bottom w:val="single" w:sz="12" w:space="0" w:color="auto"/>
            </w:tcBorders>
          </w:tcPr>
          <w:p w:rsidR="00216F62" w:rsidRDefault="00216F62" w:rsidP="008277B4">
            <w:pPr>
              <w:jc w:val="center"/>
              <w:rPr>
                <w:sz w:val="24"/>
                <w:szCs w:val="24"/>
              </w:rPr>
            </w:pPr>
          </w:p>
        </w:tc>
      </w:tr>
      <w:tr w:rsidR="00216F62" w:rsidTr="00216F62">
        <w:trPr>
          <w:trHeight w:val="393"/>
        </w:trPr>
        <w:tc>
          <w:tcPr>
            <w:tcW w:w="1668" w:type="dxa"/>
            <w:tcBorders>
              <w:top w:val="single" w:sz="12" w:space="0" w:color="auto"/>
            </w:tcBorders>
          </w:tcPr>
          <w:p w:rsidR="00216F62" w:rsidRDefault="00216F62" w:rsidP="008277B4">
            <w:pPr>
              <w:jc w:val="both"/>
              <w:rPr>
                <w:sz w:val="24"/>
                <w:szCs w:val="24"/>
              </w:rPr>
            </w:pPr>
            <w:r>
              <w:rPr>
                <w:sz w:val="24"/>
                <w:szCs w:val="24"/>
              </w:rPr>
              <w:t>43.02.10 Туризм</w:t>
            </w:r>
          </w:p>
        </w:tc>
        <w:tc>
          <w:tcPr>
            <w:tcW w:w="959" w:type="dxa"/>
            <w:tcBorders>
              <w:top w:val="single" w:sz="12" w:space="0" w:color="auto"/>
            </w:tcBorders>
          </w:tcPr>
          <w:p w:rsidR="00216F62" w:rsidRPr="00564FFF" w:rsidRDefault="00216F62" w:rsidP="008277B4">
            <w:r w:rsidRPr="00564FFF">
              <w:t>336Т</w:t>
            </w:r>
          </w:p>
        </w:tc>
        <w:tc>
          <w:tcPr>
            <w:tcW w:w="742" w:type="dxa"/>
            <w:tcBorders>
              <w:top w:val="single" w:sz="12" w:space="0" w:color="auto"/>
            </w:tcBorders>
          </w:tcPr>
          <w:p w:rsidR="00216F62" w:rsidRDefault="00216F62" w:rsidP="008277B4">
            <w:pPr>
              <w:jc w:val="center"/>
              <w:rPr>
                <w:sz w:val="24"/>
                <w:szCs w:val="24"/>
              </w:rPr>
            </w:pPr>
            <w:r>
              <w:rPr>
                <w:sz w:val="24"/>
                <w:szCs w:val="24"/>
              </w:rPr>
              <w:t>2,7</w:t>
            </w:r>
          </w:p>
        </w:tc>
        <w:tc>
          <w:tcPr>
            <w:tcW w:w="850" w:type="dxa"/>
            <w:tcBorders>
              <w:top w:val="single" w:sz="12" w:space="0" w:color="auto"/>
            </w:tcBorders>
          </w:tcPr>
          <w:p w:rsidR="00216F62" w:rsidRDefault="00216F62" w:rsidP="008277B4">
            <w:pPr>
              <w:jc w:val="center"/>
              <w:rPr>
                <w:sz w:val="24"/>
                <w:szCs w:val="24"/>
              </w:rPr>
            </w:pPr>
            <w:r>
              <w:rPr>
                <w:sz w:val="24"/>
                <w:szCs w:val="24"/>
              </w:rPr>
              <w:t>36,3</w:t>
            </w:r>
          </w:p>
        </w:tc>
        <w:tc>
          <w:tcPr>
            <w:tcW w:w="851" w:type="dxa"/>
            <w:tcBorders>
              <w:top w:val="single" w:sz="12" w:space="0" w:color="auto"/>
            </w:tcBorders>
          </w:tcPr>
          <w:p w:rsidR="00216F62" w:rsidRDefault="00216F62" w:rsidP="008277B4">
            <w:pPr>
              <w:jc w:val="center"/>
              <w:rPr>
                <w:sz w:val="24"/>
                <w:szCs w:val="24"/>
              </w:rPr>
            </w:pPr>
            <w:r>
              <w:rPr>
                <w:sz w:val="24"/>
                <w:szCs w:val="24"/>
              </w:rPr>
              <w:t>75</w:t>
            </w:r>
          </w:p>
        </w:tc>
        <w:tc>
          <w:tcPr>
            <w:tcW w:w="708" w:type="dxa"/>
            <w:tcBorders>
              <w:top w:val="single" w:sz="12" w:space="0" w:color="auto"/>
            </w:tcBorders>
          </w:tcPr>
          <w:p w:rsidR="00216F62" w:rsidRDefault="00216F62" w:rsidP="008277B4">
            <w:pPr>
              <w:jc w:val="center"/>
              <w:rPr>
                <w:sz w:val="24"/>
                <w:szCs w:val="24"/>
              </w:rPr>
            </w:pPr>
            <w:r>
              <w:rPr>
                <w:sz w:val="24"/>
                <w:szCs w:val="24"/>
              </w:rPr>
              <w:t>-</w:t>
            </w:r>
          </w:p>
        </w:tc>
        <w:tc>
          <w:tcPr>
            <w:tcW w:w="709" w:type="dxa"/>
            <w:tcBorders>
              <w:top w:val="single" w:sz="12" w:space="0" w:color="auto"/>
            </w:tcBorders>
          </w:tcPr>
          <w:p w:rsidR="00216F62" w:rsidRDefault="00216F62" w:rsidP="008277B4">
            <w:pPr>
              <w:jc w:val="center"/>
              <w:rPr>
                <w:sz w:val="24"/>
                <w:szCs w:val="24"/>
              </w:rPr>
            </w:pPr>
            <w:r>
              <w:rPr>
                <w:sz w:val="24"/>
                <w:szCs w:val="24"/>
              </w:rPr>
              <w:t>2</w:t>
            </w:r>
          </w:p>
        </w:tc>
        <w:tc>
          <w:tcPr>
            <w:tcW w:w="992" w:type="dxa"/>
            <w:tcBorders>
              <w:top w:val="single" w:sz="12" w:space="0" w:color="auto"/>
            </w:tcBorders>
          </w:tcPr>
          <w:p w:rsidR="00216F62" w:rsidRDefault="00216F62" w:rsidP="008277B4">
            <w:pPr>
              <w:jc w:val="center"/>
              <w:rPr>
                <w:sz w:val="24"/>
                <w:szCs w:val="24"/>
              </w:rPr>
            </w:pPr>
            <w:r>
              <w:rPr>
                <w:sz w:val="24"/>
                <w:szCs w:val="24"/>
              </w:rPr>
              <w:t>27,3</w:t>
            </w:r>
          </w:p>
        </w:tc>
        <w:tc>
          <w:tcPr>
            <w:tcW w:w="993" w:type="dxa"/>
            <w:tcBorders>
              <w:top w:val="single" w:sz="12" w:space="0" w:color="auto"/>
            </w:tcBorders>
          </w:tcPr>
          <w:p w:rsidR="00216F62" w:rsidRDefault="00216F62" w:rsidP="008277B4">
            <w:pPr>
              <w:jc w:val="center"/>
              <w:rPr>
                <w:sz w:val="24"/>
                <w:szCs w:val="24"/>
              </w:rPr>
            </w:pPr>
            <w:r>
              <w:rPr>
                <w:sz w:val="24"/>
                <w:szCs w:val="24"/>
              </w:rPr>
              <w:t>2,7</w:t>
            </w:r>
          </w:p>
        </w:tc>
        <w:tc>
          <w:tcPr>
            <w:tcW w:w="992" w:type="dxa"/>
            <w:tcBorders>
              <w:top w:val="single" w:sz="12" w:space="0" w:color="auto"/>
            </w:tcBorders>
          </w:tcPr>
          <w:p w:rsidR="00216F62" w:rsidRDefault="00216F62" w:rsidP="008277B4">
            <w:pPr>
              <w:jc w:val="center"/>
              <w:rPr>
                <w:sz w:val="24"/>
                <w:szCs w:val="24"/>
              </w:rPr>
            </w:pPr>
            <w:r>
              <w:rPr>
                <w:sz w:val="24"/>
                <w:szCs w:val="24"/>
              </w:rPr>
              <w:t>36,3</w:t>
            </w:r>
          </w:p>
        </w:tc>
        <w:tc>
          <w:tcPr>
            <w:tcW w:w="1134" w:type="dxa"/>
            <w:tcBorders>
              <w:top w:val="single" w:sz="12" w:space="0" w:color="auto"/>
            </w:tcBorders>
          </w:tcPr>
          <w:p w:rsidR="00216F62" w:rsidRDefault="00216F62" w:rsidP="008277B4">
            <w:pPr>
              <w:jc w:val="center"/>
              <w:rPr>
                <w:sz w:val="24"/>
                <w:szCs w:val="24"/>
              </w:rPr>
            </w:pPr>
            <w:r>
              <w:rPr>
                <w:sz w:val="24"/>
                <w:szCs w:val="24"/>
              </w:rPr>
              <w:t>75</w:t>
            </w:r>
          </w:p>
        </w:tc>
      </w:tr>
    </w:tbl>
    <w:p w:rsidR="00216F62" w:rsidRDefault="00216F62" w:rsidP="00216F62">
      <w:pPr>
        <w:jc w:val="both"/>
        <w:rPr>
          <w:sz w:val="24"/>
          <w:szCs w:val="24"/>
        </w:rPr>
      </w:pPr>
    </w:p>
    <w:p w:rsidR="00216F62" w:rsidRDefault="00216F62" w:rsidP="00216F62">
      <w:pPr>
        <w:pStyle w:val="a3"/>
        <w:tabs>
          <w:tab w:val="left" w:pos="10490"/>
        </w:tabs>
        <w:spacing w:line="276" w:lineRule="auto"/>
        <w:ind w:left="0" w:right="3" w:firstLine="426"/>
        <w:jc w:val="both"/>
      </w:pPr>
      <w:r>
        <w:rPr>
          <w:b/>
        </w:rPr>
        <w:t xml:space="preserve">Вывод: </w:t>
      </w:r>
      <w:r>
        <w:t xml:space="preserve">наблюдается картина низкой успеваемости </w:t>
      </w:r>
      <w:proofErr w:type="gramStart"/>
      <w:r>
        <w:t>обучающихся</w:t>
      </w:r>
      <w:proofErr w:type="gramEnd"/>
      <w:r>
        <w:t xml:space="preserve"> техникума особенно необходимо обратить внимание на очень низкие результаты успеваемости по специальностям:</w:t>
      </w:r>
    </w:p>
    <w:p w:rsidR="00216F62" w:rsidRDefault="00216F62" w:rsidP="00216F62">
      <w:pPr>
        <w:pStyle w:val="a3"/>
        <w:tabs>
          <w:tab w:val="left" w:pos="10490"/>
        </w:tabs>
        <w:spacing w:line="275" w:lineRule="exact"/>
        <w:ind w:left="0" w:right="3" w:firstLine="426"/>
        <w:jc w:val="both"/>
      </w:pPr>
      <w:r>
        <w:t xml:space="preserve">43.02.15 Поварское и кондитерское дело на 3 курсе обучения, 43.02.10 Туризм на 3 </w:t>
      </w:r>
      <w:r>
        <w:rPr>
          <w:spacing w:val="-2"/>
        </w:rPr>
        <w:t xml:space="preserve">курсе и </w:t>
      </w:r>
      <w:r>
        <w:t xml:space="preserve">43.02.16 Туризм и гостеприимство на 2 курсе. </w:t>
      </w:r>
    </w:p>
    <w:p w:rsidR="00216F62" w:rsidRDefault="00216F62" w:rsidP="00216F62">
      <w:pPr>
        <w:tabs>
          <w:tab w:val="left" w:pos="10490"/>
        </w:tabs>
        <w:spacing w:before="43" w:line="276" w:lineRule="auto"/>
        <w:ind w:right="3" w:firstLine="426"/>
        <w:jc w:val="both"/>
        <w:rPr>
          <w:b/>
          <w:sz w:val="24"/>
        </w:rPr>
      </w:pPr>
      <w:proofErr w:type="gramStart"/>
      <w:r>
        <w:rPr>
          <w:sz w:val="24"/>
        </w:rPr>
        <w:t>Обучающиеся</w:t>
      </w:r>
      <w:proofErr w:type="gramEnd"/>
      <w:r>
        <w:rPr>
          <w:sz w:val="24"/>
        </w:rPr>
        <w:t xml:space="preserve"> 2 и 3 курсов вышеуказанных специальностей не овладевают на удовлетворительном уровне за отведённое время знаниями, предусмотренными образовательной программой. </w:t>
      </w:r>
      <w:r>
        <w:rPr>
          <w:b/>
          <w:sz w:val="24"/>
        </w:rPr>
        <w:t>Неуспеваемость всегда вызывается совокупностью причин, необходимо выяснить перечень причин слабой успеваемости и выработать меры по предотвращению неуспеваемости.</w:t>
      </w:r>
    </w:p>
    <w:p w:rsidR="00216F62" w:rsidRDefault="00216F62" w:rsidP="00D95FA8">
      <w:pPr>
        <w:pStyle w:val="a3"/>
        <w:spacing w:line="276" w:lineRule="auto"/>
        <w:ind w:left="0" w:right="427" w:firstLine="0"/>
        <w:jc w:val="both"/>
        <w:sectPr w:rsidR="00216F62">
          <w:pgSz w:w="11910" w:h="16840"/>
          <w:pgMar w:top="660" w:right="425" w:bottom="280" w:left="992" w:header="720" w:footer="720" w:gutter="0"/>
          <w:cols w:space="720"/>
        </w:sectPr>
      </w:pPr>
    </w:p>
    <w:p w:rsidR="007E4ED9" w:rsidRDefault="007E4ED9">
      <w:pPr>
        <w:pStyle w:val="a3"/>
        <w:spacing w:before="23"/>
        <w:ind w:left="0" w:firstLine="0"/>
        <w:rPr>
          <w:b/>
        </w:rPr>
      </w:pPr>
    </w:p>
    <w:p w:rsidR="00216F62" w:rsidRDefault="00216F62" w:rsidP="00216F62">
      <w:pPr>
        <w:pStyle w:val="a3"/>
        <w:spacing w:line="276" w:lineRule="auto"/>
        <w:ind w:left="0" w:right="3" w:firstLine="860"/>
        <w:jc w:val="both"/>
      </w:pPr>
      <w:r>
        <w:t>Результаты по трудоустройству выпускников за 2025 год отражены динамике.</w:t>
      </w:r>
    </w:p>
    <w:p w:rsidR="00216F62" w:rsidRDefault="00216F62" w:rsidP="00216F62">
      <w:pPr>
        <w:pStyle w:val="11"/>
        <w:spacing w:before="4" w:after="45"/>
        <w:ind w:right="3" w:firstLine="860"/>
      </w:pPr>
      <w:r>
        <w:t>Таблица 6.</w:t>
      </w:r>
    </w:p>
    <w:p w:rsidR="00216F62" w:rsidRDefault="00216F62" w:rsidP="00216F62">
      <w:pPr>
        <w:pStyle w:val="11"/>
        <w:spacing w:before="4" w:after="45"/>
        <w:ind w:right="3" w:firstLine="426"/>
      </w:pPr>
      <w:r>
        <w:t xml:space="preserve">Динамика трудоустройства </w:t>
      </w:r>
      <w:r>
        <w:rPr>
          <w:spacing w:val="-2"/>
        </w:rPr>
        <w:t>выпускников</w:t>
      </w:r>
    </w:p>
    <w:p w:rsidR="007E4ED9" w:rsidRDefault="007E4ED9" w:rsidP="00216F62">
      <w:pPr>
        <w:pStyle w:val="a3"/>
        <w:spacing w:line="276" w:lineRule="auto"/>
        <w:ind w:left="0" w:right="3" w:firstLine="860"/>
        <w:jc w:val="both"/>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0"/>
        <w:gridCol w:w="1125"/>
        <w:gridCol w:w="1106"/>
        <w:gridCol w:w="1240"/>
        <w:gridCol w:w="1110"/>
        <w:gridCol w:w="1240"/>
        <w:gridCol w:w="1139"/>
      </w:tblGrid>
      <w:tr w:rsidR="00216F62" w:rsidTr="008277B4">
        <w:trPr>
          <w:trHeight w:val="263"/>
        </w:trPr>
        <w:tc>
          <w:tcPr>
            <w:tcW w:w="2960" w:type="dxa"/>
            <w:vMerge w:val="restart"/>
          </w:tcPr>
          <w:p w:rsidR="00216F62" w:rsidRDefault="00216F62" w:rsidP="008277B4">
            <w:pPr>
              <w:pStyle w:val="TableParagraph"/>
              <w:rPr>
                <w:sz w:val="20"/>
              </w:rPr>
            </w:pPr>
          </w:p>
        </w:tc>
        <w:tc>
          <w:tcPr>
            <w:tcW w:w="2231" w:type="dxa"/>
            <w:gridSpan w:val="2"/>
          </w:tcPr>
          <w:p w:rsidR="00216F62" w:rsidRDefault="00216F62" w:rsidP="00216F62">
            <w:pPr>
              <w:pStyle w:val="TableParagraph"/>
              <w:ind w:left="109"/>
              <w:jc w:val="center"/>
              <w:rPr>
                <w:b/>
                <w:sz w:val="20"/>
              </w:rPr>
            </w:pPr>
            <w:r>
              <w:rPr>
                <w:b/>
                <w:sz w:val="20"/>
              </w:rPr>
              <w:t xml:space="preserve">2023 </w:t>
            </w:r>
            <w:r>
              <w:rPr>
                <w:b/>
                <w:spacing w:val="-5"/>
                <w:sz w:val="20"/>
              </w:rPr>
              <w:t>год</w:t>
            </w:r>
          </w:p>
        </w:tc>
        <w:tc>
          <w:tcPr>
            <w:tcW w:w="2350" w:type="dxa"/>
            <w:gridSpan w:val="2"/>
          </w:tcPr>
          <w:p w:rsidR="00216F62" w:rsidRDefault="00216F62" w:rsidP="00216F62">
            <w:pPr>
              <w:pStyle w:val="TableParagraph"/>
              <w:ind w:left="113"/>
              <w:jc w:val="center"/>
              <w:rPr>
                <w:b/>
                <w:sz w:val="20"/>
              </w:rPr>
            </w:pPr>
            <w:r>
              <w:rPr>
                <w:b/>
                <w:sz w:val="20"/>
              </w:rPr>
              <w:t xml:space="preserve">2024 </w:t>
            </w:r>
            <w:r>
              <w:rPr>
                <w:b/>
                <w:spacing w:val="-5"/>
                <w:sz w:val="20"/>
              </w:rPr>
              <w:t>год</w:t>
            </w:r>
          </w:p>
        </w:tc>
        <w:tc>
          <w:tcPr>
            <w:tcW w:w="2379" w:type="dxa"/>
            <w:gridSpan w:val="2"/>
          </w:tcPr>
          <w:p w:rsidR="00216F62" w:rsidRDefault="00216F62" w:rsidP="00216F62">
            <w:pPr>
              <w:pStyle w:val="TableParagraph"/>
              <w:ind w:left="109"/>
              <w:jc w:val="center"/>
              <w:rPr>
                <w:b/>
                <w:sz w:val="20"/>
              </w:rPr>
            </w:pPr>
            <w:r>
              <w:rPr>
                <w:b/>
                <w:sz w:val="20"/>
              </w:rPr>
              <w:t xml:space="preserve">2025 </w:t>
            </w:r>
            <w:r>
              <w:rPr>
                <w:b/>
                <w:spacing w:val="-5"/>
                <w:sz w:val="20"/>
              </w:rPr>
              <w:t>год</w:t>
            </w:r>
          </w:p>
        </w:tc>
      </w:tr>
      <w:tr w:rsidR="00216F62" w:rsidTr="008277B4">
        <w:trPr>
          <w:trHeight w:val="263"/>
        </w:trPr>
        <w:tc>
          <w:tcPr>
            <w:tcW w:w="2960" w:type="dxa"/>
            <w:vMerge/>
            <w:tcBorders>
              <w:top w:val="nil"/>
            </w:tcBorders>
          </w:tcPr>
          <w:p w:rsidR="00216F62" w:rsidRDefault="00216F62" w:rsidP="008277B4">
            <w:pPr>
              <w:rPr>
                <w:sz w:val="2"/>
                <w:szCs w:val="2"/>
              </w:rPr>
            </w:pPr>
          </w:p>
        </w:tc>
        <w:tc>
          <w:tcPr>
            <w:tcW w:w="1125" w:type="dxa"/>
          </w:tcPr>
          <w:p w:rsidR="00216F62" w:rsidRDefault="00216F62" w:rsidP="00216F62">
            <w:pPr>
              <w:pStyle w:val="TableParagraph"/>
              <w:spacing w:line="225" w:lineRule="exact"/>
              <w:ind w:left="109"/>
              <w:jc w:val="center"/>
              <w:rPr>
                <w:sz w:val="20"/>
              </w:rPr>
            </w:pPr>
            <w:proofErr w:type="spellStart"/>
            <w:r>
              <w:rPr>
                <w:spacing w:val="-4"/>
                <w:sz w:val="20"/>
              </w:rPr>
              <w:t>Чис</w:t>
            </w:r>
            <w:proofErr w:type="spellEnd"/>
            <w:r>
              <w:rPr>
                <w:spacing w:val="-4"/>
                <w:sz w:val="20"/>
              </w:rPr>
              <w:t>.</w:t>
            </w:r>
          </w:p>
        </w:tc>
        <w:tc>
          <w:tcPr>
            <w:tcW w:w="1106" w:type="dxa"/>
          </w:tcPr>
          <w:p w:rsidR="00216F62" w:rsidRDefault="00216F62" w:rsidP="00216F62">
            <w:pPr>
              <w:pStyle w:val="TableParagraph"/>
              <w:spacing w:line="225" w:lineRule="exact"/>
              <w:ind w:left="110"/>
              <w:jc w:val="center"/>
              <w:rPr>
                <w:sz w:val="20"/>
              </w:rPr>
            </w:pPr>
            <w:r>
              <w:rPr>
                <w:spacing w:val="-10"/>
                <w:sz w:val="20"/>
              </w:rPr>
              <w:t>%</w:t>
            </w:r>
          </w:p>
        </w:tc>
        <w:tc>
          <w:tcPr>
            <w:tcW w:w="1240" w:type="dxa"/>
          </w:tcPr>
          <w:p w:rsidR="00216F62" w:rsidRDefault="00216F62" w:rsidP="00216F62">
            <w:pPr>
              <w:pStyle w:val="TableParagraph"/>
              <w:spacing w:line="225" w:lineRule="exact"/>
              <w:ind w:left="109"/>
              <w:jc w:val="center"/>
              <w:rPr>
                <w:sz w:val="20"/>
              </w:rPr>
            </w:pPr>
            <w:proofErr w:type="spellStart"/>
            <w:r>
              <w:rPr>
                <w:spacing w:val="-4"/>
                <w:sz w:val="20"/>
              </w:rPr>
              <w:t>Чис</w:t>
            </w:r>
            <w:proofErr w:type="spellEnd"/>
            <w:r>
              <w:rPr>
                <w:spacing w:val="-4"/>
                <w:sz w:val="20"/>
              </w:rPr>
              <w:t>.</w:t>
            </w:r>
          </w:p>
        </w:tc>
        <w:tc>
          <w:tcPr>
            <w:tcW w:w="1110" w:type="dxa"/>
          </w:tcPr>
          <w:p w:rsidR="00216F62" w:rsidRDefault="00216F62" w:rsidP="00216F62">
            <w:pPr>
              <w:pStyle w:val="TableParagraph"/>
              <w:spacing w:line="225" w:lineRule="exact"/>
              <w:ind w:left="110"/>
              <w:jc w:val="center"/>
              <w:rPr>
                <w:sz w:val="20"/>
              </w:rPr>
            </w:pPr>
            <w:r>
              <w:rPr>
                <w:spacing w:val="-10"/>
                <w:sz w:val="20"/>
              </w:rPr>
              <w:t>%</w:t>
            </w:r>
          </w:p>
        </w:tc>
        <w:tc>
          <w:tcPr>
            <w:tcW w:w="1240" w:type="dxa"/>
          </w:tcPr>
          <w:p w:rsidR="00216F62" w:rsidRDefault="00216F62" w:rsidP="00216F62">
            <w:pPr>
              <w:pStyle w:val="TableParagraph"/>
              <w:spacing w:line="225" w:lineRule="exact"/>
              <w:ind w:left="113"/>
              <w:jc w:val="center"/>
              <w:rPr>
                <w:sz w:val="20"/>
              </w:rPr>
            </w:pPr>
            <w:proofErr w:type="spellStart"/>
            <w:r>
              <w:rPr>
                <w:spacing w:val="-4"/>
                <w:sz w:val="20"/>
              </w:rPr>
              <w:t>Чис</w:t>
            </w:r>
            <w:proofErr w:type="spellEnd"/>
            <w:r>
              <w:rPr>
                <w:spacing w:val="-4"/>
                <w:sz w:val="20"/>
              </w:rPr>
              <w:t>.</w:t>
            </w:r>
          </w:p>
        </w:tc>
        <w:tc>
          <w:tcPr>
            <w:tcW w:w="1139" w:type="dxa"/>
          </w:tcPr>
          <w:p w:rsidR="00216F62" w:rsidRDefault="00216F62" w:rsidP="00216F62">
            <w:pPr>
              <w:pStyle w:val="TableParagraph"/>
              <w:spacing w:line="225" w:lineRule="exact"/>
              <w:ind w:left="115"/>
              <w:jc w:val="center"/>
              <w:rPr>
                <w:sz w:val="20"/>
              </w:rPr>
            </w:pPr>
            <w:r>
              <w:rPr>
                <w:spacing w:val="-10"/>
                <w:sz w:val="20"/>
              </w:rPr>
              <w:t>%</w:t>
            </w:r>
          </w:p>
        </w:tc>
      </w:tr>
      <w:tr w:rsidR="00216F62" w:rsidTr="002277E3">
        <w:trPr>
          <w:trHeight w:val="265"/>
        </w:trPr>
        <w:tc>
          <w:tcPr>
            <w:tcW w:w="2960" w:type="dxa"/>
          </w:tcPr>
          <w:p w:rsidR="00216F62" w:rsidRDefault="00216F62" w:rsidP="008277B4">
            <w:pPr>
              <w:pStyle w:val="TableParagraph"/>
              <w:spacing w:line="228" w:lineRule="exact"/>
              <w:ind w:left="108"/>
              <w:rPr>
                <w:sz w:val="20"/>
              </w:rPr>
            </w:pPr>
            <w:r>
              <w:rPr>
                <w:spacing w:val="-2"/>
                <w:sz w:val="20"/>
              </w:rPr>
              <w:t>Выпуск</w:t>
            </w:r>
          </w:p>
        </w:tc>
        <w:tc>
          <w:tcPr>
            <w:tcW w:w="1125" w:type="dxa"/>
            <w:shd w:val="clear" w:color="auto" w:fill="auto"/>
          </w:tcPr>
          <w:p w:rsidR="00216F62" w:rsidRDefault="00216F62" w:rsidP="00216F62">
            <w:pPr>
              <w:pStyle w:val="TableParagraph"/>
              <w:spacing w:line="228" w:lineRule="exact"/>
              <w:ind w:left="109"/>
              <w:jc w:val="center"/>
              <w:rPr>
                <w:sz w:val="20"/>
              </w:rPr>
            </w:pPr>
            <w:r>
              <w:rPr>
                <w:spacing w:val="-5"/>
                <w:sz w:val="20"/>
              </w:rPr>
              <w:t>125</w:t>
            </w:r>
          </w:p>
        </w:tc>
        <w:tc>
          <w:tcPr>
            <w:tcW w:w="1106" w:type="dxa"/>
            <w:shd w:val="clear" w:color="auto" w:fill="auto"/>
          </w:tcPr>
          <w:p w:rsidR="00216F62" w:rsidRDefault="00216F62" w:rsidP="00216F62">
            <w:pPr>
              <w:pStyle w:val="TableParagraph"/>
              <w:spacing w:line="228" w:lineRule="exact"/>
              <w:ind w:left="110"/>
              <w:jc w:val="center"/>
              <w:rPr>
                <w:sz w:val="20"/>
              </w:rPr>
            </w:pPr>
            <w:r>
              <w:rPr>
                <w:spacing w:val="-5"/>
                <w:sz w:val="20"/>
              </w:rPr>
              <w:t>100</w:t>
            </w:r>
          </w:p>
        </w:tc>
        <w:tc>
          <w:tcPr>
            <w:tcW w:w="1240" w:type="dxa"/>
            <w:shd w:val="clear" w:color="auto" w:fill="auto"/>
          </w:tcPr>
          <w:p w:rsidR="00216F62" w:rsidRDefault="00216F62" w:rsidP="00216F62">
            <w:pPr>
              <w:pStyle w:val="TableParagraph"/>
              <w:spacing w:line="228" w:lineRule="exact"/>
              <w:ind w:left="109"/>
              <w:jc w:val="center"/>
              <w:rPr>
                <w:sz w:val="20"/>
              </w:rPr>
            </w:pPr>
            <w:r>
              <w:rPr>
                <w:spacing w:val="-5"/>
                <w:sz w:val="20"/>
              </w:rPr>
              <w:t>125</w:t>
            </w:r>
          </w:p>
        </w:tc>
        <w:tc>
          <w:tcPr>
            <w:tcW w:w="1110" w:type="dxa"/>
            <w:shd w:val="clear" w:color="auto" w:fill="auto"/>
          </w:tcPr>
          <w:p w:rsidR="00216F62" w:rsidRDefault="00216F62" w:rsidP="00216F62">
            <w:pPr>
              <w:pStyle w:val="TableParagraph"/>
              <w:spacing w:line="228" w:lineRule="exact"/>
              <w:ind w:left="110"/>
              <w:jc w:val="center"/>
              <w:rPr>
                <w:sz w:val="20"/>
              </w:rPr>
            </w:pPr>
            <w:r>
              <w:rPr>
                <w:spacing w:val="-5"/>
                <w:sz w:val="20"/>
              </w:rPr>
              <w:t>100</w:t>
            </w:r>
          </w:p>
        </w:tc>
        <w:tc>
          <w:tcPr>
            <w:tcW w:w="1240" w:type="dxa"/>
            <w:shd w:val="clear" w:color="auto" w:fill="auto"/>
          </w:tcPr>
          <w:p w:rsidR="00216F62" w:rsidRDefault="00216F62" w:rsidP="00216F62">
            <w:pPr>
              <w:pStyle w:val="TableParagraph"/>
              <w:spacing w:line="228" w:lineRule="exact"/>
              <w:ind w:left="113"/>
              <w:jc w:val="center"/>
              <w:rPr>
                <w:sz w:val="20"/>
              </w:rPr>
            </w:pPr>
            <w:r>
              <w:rPr>
                <w:sz w:val="20"/>
              </w:rPr>
              <w:t>144</w:t>
            </w:r>
          </w:p>
        </w:tc>
        <w:tc>
          <w:tcPr>
            <w:tcW w:w="1139" w:type="dxa"/>
            <w:shd w:val="clear" w:color="auto" w:fill="auto"/>
          </w:tcPr>
          <w:p w:rsidR="00216F62" w:rsidRDefault="00216F62" w:rsidP="00216F62">
            <w:pPr>
              <w:pStyle w:val="TableParagraph"/>
              <w:spacing w:line="228" w:lineRule="exact"/>
              <w:ind w:left="115"/>
              <w:jc w:val="center"/>
              <w:rPr>
                <w:sz w:val="20"/>
              </w:rPr>
            </w:pPr>
            <w:r>
              <w:rPr>
                <w:sz w:val="20"/>
              </w:rPr>
              <w:t>100</w:t>
            </w:r>
          </w:p>
        </w:tc>
      </w:tr>
      <w:tr w:rsidR="00216F62" w:rsidTr="002277E3">
        <w:trPr>
          <w:trHeight w:val="530"/>
        </w:trPr>
        <w:tc>
          <w:tcPr>
            <w:tcW w:w="2960" w:type="dxa"/>
          </w:tcPr>
          <w:p w:rsidR="00216F62" w:rsidRDefault="00216F62" w:rsidP="008277B4">
            <w:pPr>
              <w:pStyle w:val="TableParagraph"/>
              <w:ind w:left="108"/>
              <w:rPr>
                <w:b/>
                <w:sz w:val="20"/>
              </w:rPr>
            </w:pPr>
            <w:r>
              <w:rPr>
                <w:b/>
                <w:sz w:val="20"/>
              </w:rPr>
              <w:t xml:space="preserve">Трудоустроено </w:t>
            </w:r>
            <w:r>
              <w:rPr>
                <w:b/>
                <w:spacing w:val="-2"/>
                <w:sz w:val="20"/>
              </w:rPr>
              <w:t>официально</w:t>
            </w:r>
          </w:p>
          <w:p w:rsidR="00216F62" w:rsidRDefault="00216F62" w:rsidP="008277B4">
            <w:pPr>
              <w:pStyle w:val="TableParagraph"/>
              <w:spacing w:before="36"/>
              <w:ind w:left="108"/>
              <w:rPr>
                <w:b/>
                <w:sz w:val="20"/>
              </w:rPr>
            </w:pPr>
            <w:r>
              <w:rPr>
                <w:b/>
                <w:sz w:val="20"/>
              </w:rPr>
              <w:t>по</w:t>
            </w:r>
            <w:r>
              <w:rPr>
                <w:b/>
                <w:spacing w:val="-2"/>
                <w:sz w:val="20"/>
              </w:rPr>
              <w:t xml:space="preserve"> профессии/специальности</w:t>
            </w:r>
          </w:p>
        </w:tc>
        <w:tc>
          <w:tcPr>
            <w:tcW w:w="1125" w:type="dxa"/>
            <w:shd w:val="clear" w:color="auto" w:fill="auto"/>
          </w:tcPr>
          <w:p w:rsidR="00216F62" w:rsidRDefault="00216F62" w:rsidP="00216F62">
            <w:pPr>
              <w:pStyle w:val="TableParagraph"/>
              <w:ind w:left="109"/>
              <w:jc w:val="center"/>
              <w:rPr>
                <w:b/>
                <w:sz w:val="20"/>
              </w:rPr>
            </w:pPr>
            <w:r>
              <w:rPr>
                <w:b/>
                <w:spacing w:val="-5"/>
                <w:sz w:val="20"/>
              </w:rPr>
              <w:t>26</w:t>
            </w:r>
          </w:p>
        </w:tc>
        <w:tc>
          <w:tcPr>
            <w:tcW w:w="1106" w:type="dxa"/>
            <w:shd w:val="clear" w:color="auto" w:fill="auto"/>
          </w:tcPr>
          <w:p w:rsidR="00216F62" w:rsidRDefault="00216F62" w:rsidP="00216F62">
            <w:pPr>
              <w:pStyle w:val="TableParagraph"/>
              <w:ind w:left="110"/>
              <w:jc w:val="center"/>
              <w:rPr>
                <w:b/>
                <w:sz w:val="20"/>
              </w:rPr>
            </w:pPr>
            <w:r>
              <w:rPr>
                <w:b/>
                <w:spacing w:val="-4"/>
                <w:sz w:val="20"/>
              </w:rPr>
              <w:t>20,8</w:t>
            </w:r>
          </w:p>
        </w:tc>
        <w:tc>
          <w:tcPr>
            <w:tcW w:w="1240" w:type="dxa"/>
            <w:shd w:val="clear" w:color="auto" w:fill="auto"/>
          </w:tcPr>
          <w:p w:rsidR="00216F62" w:rsidRDefault="00216F62" w:rsidP="00216F62">
            <w:pPr>
              <w:pStyle w:val="TableParagraph"/>
              <w:ind w:left="109"/>
              <w:jc w:val="center"/>
              <w:rPr>
                <w:b/>
                <w:sz w:val="20"/>
              </w:rPr>
            </w:pPr>
            <w:r>
              <w:rPr>
                <w:b/>
                <w:spacing w:val="-5"/>
                <w:sz w:val="20"/>
              </w:rPr>
              <w:t>26</w:t>
            </w:r>
          </w:p>
        </w:tc>
        <w:tc>
          <w:tcPr>
            <w:tcW w:w="1110" w:type="dxa"/>
            <w:shd w:val="clear" w:color="auto" w:fill="auto"/>
          </w:tcPr>
          <w:p w:rsidR="00216F62" w:rsidRDefault="00216F62" w:rsidP="00216F62">
            <w:pPr>
              <w:pStyle w:val="TableParagraph"/>
              <w:ind w:left="110"/>
              <w:jc w:val="center"/>
              <w:rPr>
                <w:b/>
                <w:sz w:val="20"/>
              </w:rPr>
            </w:pPr>
            <w:r>
              <w:rPr>
                <w:b/>
                <w:spacing w:val="-4"/>
                <w:sz w:val="20"/>
              </w:rPr>
              <w:t>20,8</w:t>
            </w:r>
          </w:p>
        </w:tc>
        <w:tc>
          <w:tcPr>
            <w:tcW w:w="1240" w:type="dxa"/>
            <w:shd w:val="clear" w:color="auto" w:fill="auto"/>
          </w:tcPr>
          <w:p w:rsidR="00216F62" w:rsidRDefault="00216F62" w:rsidP="00216F62">
            <w:pPr>
              <w:pStyle w:val="TableParagraph"/>
              <w:ind w:left="113"/>
              <w:jc w:val="center"/>
              <w:rPr>
                <w:b/>
                <w:sz w:val="20"/>
              </w:rPr>
            </w:pPr>
            <w:r>
              <w:rPr>
                <w:b/>
                <w:sz w:val="20"/>
              </w:rPr>
              <w:t>66</w:t>
            </w:r>
          </w:p>
        </w:tc>
        <w:tc>
          <w:tcPr>
            <w:tcW w:w="1139" w:type="dxa"/>
            <w:shd w:val="clear" w:color="auto" w:fill="auto"/>
          </w:tcPr>
          <w:p w:rsidR="00216F62" w:rsidRDefault="002277E3" w:rsidP="00216F62">
            <w:pPr>
              <w:pStyle w:val="TableParagraph"/>
              <w:ind w:left="115"/>
              <w:jc w:val="center"/>
              <w:rPr>
                <w:b/>
                <w:sz w:val="20"/>
              </w:rPr>
            </w:pPr>
            <w:r>
              <w:rPr>
                <w:b/>
                <w:sz w:val="20"/>
              </w:rPr>
              <w:t>45,8</w:t>
            </w:r>
          </w:p>
        </w:tc>
      </w:tr>
      <w:tr w:rsidR="00216F62" w:rsidTr="002277E3">
        <w:trPr>
          <w:trHeight w:val="263"/>
        </w:trPr>
        <w:tc>
          <w:tcPr>
            <w:tcW w:w="2960" w:type="dxa"/>
          </w:tcPr>
          <w:p w:rsidR="00216F62" w:rsidRDefault="00216F62" w:rsidP="008277B4">
            <w:pPr>
              <w:pStyle w:val="TableParagraph"/>
              <w:spacing w:line="225" w:lineRule="exact"/>
              <w:ind w:left="108"/>
              <w:rPr>
                <w:sz w:val="20"/>
              </w:rPr>
            </w:pPr>
            <w:r>
              <w:rPr>
                <w:sz w:val="20"/>
              </w:rPr>
              <w:t>Трудоустроено не</w:t>
            </w:r>
            <w:r>
              <w:rPr>
                <w:spacing w:val="-2"/>
                <w:sz w:val="20"/>
              </w:rPr>
              <w:t>официально</w:t>
            </w:r>
          </w:p>
        </w:tc>
        <w:tc>
          <w:tcPr>
            <w:tcW w:w="1125" w:type="dxa"/>
            <w:shd w:val="clear" w:color="auto" w:fill="auto"/>
          </w:tcPr>
          <w:p w:rsidR="00216F62" w:rsidRDefault="00216F62" w:rsidP="00216F62">
            <w:pPr>
              <w:pStyle w:val="TableParagraph"/>
              <w:spacing w:line="225" w:lineRule="exact"/>
              <w:ind w:left="109"/>
              <w:jc w:val="center"/>
              <w:rPr>
                <w:sz w:val="20"/>
              </w:rPr>
            </w:pPr>
            <w:r>
              <w:rPr>
                <w:spacing w:val="-5"/>
                <w:sz w:val="20"/>
              </w:rPr>
              <w:t>44</w:t>
            </w:r>
          </w:p>
        </w:tc>
        <w:tc>
          <w:tcPr>
            <w:tcW w:w="1106" w:type="dxa"/>
            <w:shd w:val="clear" w:color="auto" w:fill="auto"/>
          </w:tcPr>
          <w:p w:rsidR="00216F62" w:rsidRDefault="00216F62" w:rsidP="00216F62">
            <w:pPr>
              <w:pStyle w:val="TableParagraph"/>
              <w:spacing w:line="225" w:lineRule="exact"/>
              <w:ind w:left="110"/>
              <w:jc w:val="center"/>
              <w:rPr>
                <w:sz w:val="20"/>
              </w:rPr>
            </w:pPr>
            <w:r>
              <w:rPr>
                <w:spacing w:val="-2"/>
                <w:sz w:val="20"/>
              </w:rPr>
              <w:t>35,25</w:t>
            </w:r>
          </w:p>
        </w:tc>
        <w:tc>
          <w:tcPr>
            <w:tcW w:w="1240" w:type="dxa"/>
            <w:shd w:val="clear" w:color="auto" w:fill="auto"/>
          </w:tcPr>
          <w:p w:rsidR="00216F62" w:rsidRDefault="00216F62" w:rsidP="00216F62">
            <w:pPr>
              <w:pStyle w:val="TableParagraph"/>
              <w:spacing w:line="225" w:lineRule="exact"/>
              <w:ind w:left="109"/>
              <w:jc w:val="center"/>
              <w:rPr>
                <w:sz w:val="20"/>
              </w:rPr>
            </w:pPr>
            <w:r>
              <w:rPr>
                <w:spacing w:val="-5"/>
                <w:sz w:val="20"/>
              </w:rPr>
              <w:t>44</w:t>
            </w:r>
          </w:p>
        </w:tc>
        <w:tc>
          <w:tcPr>
            <w:tcW w:w="1110" w:type="dxa"/>
            <w:shd w:val="clear" w:color="auto" w:fill="auto"/>
          </w:tcPr>
          <w:p w:rsidR="00216F62" w:rsidRDefault="00216F62" w:rsidP="00216F62">
            <w:pPr>
              <w:pStyle w:val="TableParagraph"/>
              <w:spacing w:line="225" w:lineRule="exact"/>
              <w:ind w:left="110"/>
              <w:jc w:val="center"/>
              <w:rPr>
                <w:sz w:val="20"/>
              </w:rPr>
            </w:pPr>
            <w:r>
              <w:rPr>
                <w:spacing w:val="-2"/>
                <w:sz w:val="20"/>
              </w:rPr>
              <w:t>35,25</w:t>
            </w:r>
          </w:p>
        </w:tc>
        <w:tc>
          <w:tcPr>
            <w:tcW w:w="1240" w:type="dxa"/>
            <w:shd w:val="clear" w:color="auto" w:fill="auto"/>
          </w:tcPr>
          <w:p w:rsidR="00216F62" w:rsidRDefault="00216F62" w:rsidP="00216F62">
            <w:pPr>
              <w:pStyle w:val="TableParagraph"/>
              <w:spacing w:line="225" w:lineRule="exact"/>
              <w:ind w:left="113"/>
              <w:jc w:val="center"/>
              <w:rPr>
                <w:sz w:val="20"/>
              </w:rPr>
            </w:pPr>
            <w:r>
              <w:rPr>
                <w:sz w:val="20"/>
              </w:rPr>
              <w:t>38</w:t>
            </w:r>
          </w:p>
        </w:tc>
        <w:tc>
          <w:tcPr>
            <w:tcW w:w="1139" w:type="dxa"/>
            <w:shd w:val="clear" w:color="auto" w:fill="auto"/>
          </w:tcPr>
          <w:p w:rsidR="00216F62" w:rsidRDefault="002277E3" w:rsidP="00216F62">
            <w:pPr>
              <w:pStyle w:val="TableParagraph"/>
              <w:spacing w:line="225" w:lineRule="exact"/>
              <w:ind w:left="115"/>
              <w:jc w:val="center"/>
              <w:rPr>
                <w:sz w:val="20"/>
              </w:rPr>
            </w:pPr>
            <w:r>
              <w:rPr>
                <w:sz w:val="20"/>
              </w:rPr>
              <w:t>26,3</w:t>
            </w:r>
          </w:p>
        </w:tc>
      </w:tr>
      <w:tr w:rsidR="00216F62" w:rsidTr="002277E3">
        <w:trPr>
          <w:trHeight w:val="266"/>
        </w:trPr>
        <w:tc>
          <w:tcPr>
            <w:tcW w:w="2960" w:type="dxa"/>
          </w:tcPr>
          <w:p w:rsidR="00216F62" w:rsidRDefault="00216F62" w:rsidP="008277B4">
            <w:pPr>
              <w:pStyle w:val="TableParagraph"/>
              <w:spacing w:line="225" w:lineRule="exact"/>
              <w:ind w:left="108"/>
              <w:rPr>
                <w:sz w:val="20"/>
              </w:rPr>
            </w:pPr>
            <w:r>
              <w:rPr>
                <w:sz w:val="20"/>
              </w:rPr>
              <w:t>Служба в рядах</w:t>
            </w:r>
            <w:r>
              <w:rPr>
                <w:spacing w:val="-5"/>
                <w:sz w:val="20"/>
              </w:rPr>
              <w:t xml:space="preserve"> РА</w:t>
            </w:r>
          </w:p>
        </w:tc>
        <w:tc>
          <w:tcPr>
            <w:tcW w:w="1125" w:type="dxa"/>
            <w:shd w:val="clear" w:color="auto" w:fill="auto"/>
          </w:tcPr>
          <w:p w:rsidR="00216F62" w:rsidRDefault="00216F62" w:rsidP="00216F62">
            <w:pPr>
              <w:pStyle w:val="TableParagraph"/>
              <w:spacing w:line="225" w:lineRule="exact"/>
              <w:ind w:left="109"/>
              <w:jc w:val="center"/>
              <w:rPr>
                <w:sz w:val="20"/>
              </w:rPr>
            </w:pPr>
            <w:r>
              <w:rPr>
                <w:spacing w:val="-5"/>
                <w:sz w:val="20"/>
              </w:rPr>
              <w:t>13</w:t>
            </w:r>
          </w:p>
        </w:tc>
        <w:tc>
          <w:tcPr>
            <w:tcW w:w="1106" w:type="dxa"/>
            <w:shd w:val="clear" w:color="auto" w:fill="auto"/>
          </w:tcPr>
          <w:p w:rsidR="00216F62" w:rsidRDefault="00216F62" w:rsidP="00216F62">
            <w:pPr>
              <w:pStyle w:val="TableParagraph"/>
              <w:spacing w:line="225" w:lineRule="exact"/>
              <w:ind w:left="110"/>
              <w:jc w:val="center"/>
              <w:rPr>
                <w:sz w:val="20"/>
              </w:rPr>
            </w:pPr>
            <w:r>
              <w:rPr>
                <w:spacing w:val="-4"/>
                <w:sz w:val="20"/>
              </w:rPr>
              <w:t>10,4</w:t>
            </w:r>
          </w:p>
        </w:tc>
        <w:tc>
          <w:tcPr>
            <w:tcW w:w="1240" w:type="dxa"/>
            <w:shd w:val="clear" w:color="auto" w:fill="auto"/>
          </w:tcPr>
          <w:p w:rsidR="00216F62" w:rsidRDefault="00216F62" w:rsidP="00216F62">
            <w:pPr>
              <w:pStyle w:val="TableParagraph"/>
              <w:spacing w:line="225" w:lineRule="exact"/>
              <w:ind w:left="109"/>
              <w:jc w:val="center"/>
              <w:rPr>
                <w:sz w:val="20"/>
              </w:rPr>
            </w:pPr>
            <w:r>
              <w:rPr>
                <w:spacing w:val="-5"/>
                <w:sz w:val="20"/>
              </w:rPr>
              <w:t>13</w:t>
            </w:r>
          </w:p>
        </w:tc>
        <w:tc>
          <w:tcPr>
            <w:tcW w:w="1110" w:type="dxa"/>
            <w:shd w:val="clear" w:color="auto" w:fill="auto"/>
          </w:tcPr>
          <w:p w:rsidR="00216F62" w:rsidRDefault="00216F62" w:rsidP="00216F62">
            <w:pPr>
              <w:pStyle w:val="TableParagraph"/>
              <w:spacing w:line="225" w:lineRule="exact"/>
              <w:ind w:left="110"/>
              <w:jc w:val="center"/>
              <w:rPr>
                <w:sz w:val="20"/>
              </w:rPr>
            </w:pPr>
            <w:r>
              <w:rPr>
                <w:spacing w:val="-4"/>
                <w:sz w:val="20"/>
              </w:rPr>
              <w:t>10,4</w:t>
            </w:r>
          </w:p>
        </w:tc>
        <w:tc>
          <w:tcPr>
            <w:tcW w:w="1240" w:type="dxa"/>
            <w:shd w:val="clear" w:color="auto" w:fill="auto"/>
          </w:tcPr>
          <w:p w:rsidR="00216F62" w:rsidRDefault="00216F62" w:rsidP="00216F62">
            <w:pPr>
              <w:pStyle w:val="TableParagraph"/>
              <w:spacing w:line="225" w:lineRule="exact"/>
              <w:ind w:left="113"/>
              <w:jc w:val="center"/>
              <w:rPr>
                <w:sz w:val="20"/>
              </w:rPr>
            </w:pPr>
            <w:r>
              <w:rPr>
                <w:sz w:val="20"/>
              </w:rPr>
              <w:t>-</w:t>
            </w:r>
          </w:p>
        </w:tc>
        <w:tc>
          <w:tcPr>
            <w:tcW w:w="1139" w:type="dxa"/>
            <w:shd w:val="clear" w:color="auto" w:fill="auto"/>
          </w:tcPr>
          <w:p w:rsidR="00216F62" w:rsidRDefault="002277E3" w:rsidP="00216F62">
            <w:pPr>
              <w:pStyle w:val="TableParagraph"/>
              <w:spacing w:line="225" w:lineRule="exact"/>
              <w:ind w:left="115"/>
              <w:jc w:val="center"/>
              <w:rPr>
                <w:sz w:val="20"/>
              </w:rPr>
            </w:pPr>
            <w:r>
              <w:rPr>
                <w:sz w:val="20"/>
              </w:rPr>
              <w:t>-</w:t>
            </w:r>
          </w:p>
        </w:tc>
      </w:tr>
      <w:tr w:rsidR="00216F62" w:rsidTr="002277E3">
        <w:trPr>
          <w:trHeight w:val="263"/>
        </w:trPr>
        <w:tc>
          <w:tcPr>
            <w:tcW w:w="2960" w:type="dxa"/>
          </w:tcPr>
          <w:p w:rsidR="00216F62" w:rsidRDefault="002277E3" w:rsidP="008277B4">
            <w:pPr>
              <w:pStyle w:val="TableParagraph"/>
              <w:spacing w:line="225" w:lineRule="exact"/>
              <w:ind w:left="108"/>
              <w:rPr>
                <w:sz w:val="20"/>
              </w:rPr>
            </w:pPr>
            <w:r>
              <w:rPr>
                <w:sz w:val="20"/>
              </w:rPr>
              <w:t>Д</w:t>
            </w:r>
            <w:r w:rsidR="00216F62">
              <w:rPr>
                <w:sz w:val="20"/>
              </w:rPr>
              <w:t xml:space="preserve">екретный </w:t>
            </w:r>
            <w:r w:rsidR="00216F62">
              <w:rPr>
                <w:spacing w:val="-2"/>
                <w:sz w:val="20"/>
              </w:rPr>
              <w:t>отпуск</w:t>
            </w:r>
          </w:p>
        </w:tc>
        <w:tc>
          <w:tcPr>
            <w:tcW w:w="1125" w:type="dxa"/>
            <w:shd w:val="clear" w:color="auto" w:fill="auto"/>
          </w:tcPr>
          <w:p w:rsidR="00216F62" w:rsidRDefault="00216F62" w:rsidP="00216F62">
            <w:pPr>
              <w:pStyle w:val="TableParagraph"/>
              <w:spacing w:line="225" w:lineRule="exact"/>
              <w:ind w:left="109"/>
              <w:jc w:val="center"/>
              <w:rPr>
                <w:sz w:val="20"/>
              </w:rPr>
            </w:pPr>
            <w:r>
              <w:rPr>
                <w:spacing w:val="-10"/>
                <w:sz w:val="20"/>
              </w:rPr>
              <w:t>8</w:t>
            </w:r>
          </w:p>
        </w:tc>
        <w:tc>
          <w:tcPr>
            <w:tcW w:w="1106" w:type="dxa"/>
            <w:shd w:val="clear" w:color="auto" w:fill="auto"/>
          </w:tcPr>
          <w:p w:rsidR="00216F62" w:rsidRDefault="00216F62" w:rsidP="00216F62">
            <w:pPr>
              <w:pStyle w:val="TableParagraph"/>
              <w:spacing w:line="225" w:lineRule="exact"/>
              <w:ind w:left="110"/>
              <w:jc w:val="center"/>
              <w:rPr>
                <w:sz w:val="20"/>
              </w:rPr>
            </w:pPr>
            <w:r>
              <w:rPr>
                <w:spacing w:val="-5"/>
                <w:sz w:val="20"/>
              </w:rPr>
              <w:t>6,4</w:t>
            </w:r>
          </w:p>
        </w:tc>
        <w:tc>
          <w:tcPr>
            <w:tcW w:w="1240" w:type="dxa"/>
            <w:shd w:val="clear" w:color="auto" w:fill="auto"/>
          </w:tcPr>
          <w:p w:rsidR="00216F62" w:rsidRDefault="00216F62" w:rsidP="00216F62">
            <w:pPr>
              <w:pStyle w:val="TableParagraph"/>
              <w:spacing w:line="225" w:lineRule="exact"/>
              <w:ind w:left="109"/>
              <w:jc w:val="center"/>
              <w:rPr>
                <w:sz w:val="20"/>
              </w:rPr>
            </w:pPr>
            <w:r>
              <w:rPr>
                <w:spacing w:val="-10"/>
                <w:sz w:val="20"/>
              </w:rPr>
              <w:t>8</w:t>
            </w:r>
          </w:p>
        </w:tc>
        <w:tc>
          <w:tcPr>
            <w:tcW w:w="1110" w:type="dxa"/>
            <w:shd w:val="clear" w:color="auto" w:fill="auto"/>
          </w:tcPr>
          <w:p w:rsidR="00216F62" w:rsidRDefault="00216F62" w:rsidP="00216F62">
            <w:pPr>
              <w:pStyle w:val="TableParagraph"/>
              <w:spacing w:line="225" w:lineRule="exact"/>
              <w:ind w:left="110"/>
              <w:jc w:val="center"/>
              <w:rPr>
                <w:sz w:val="20"/>
              </w:rPr>
            </w:pPr>
            <w:r>
              <w:rPr>
                <w:spacing w:val="-5"/>
                <w:sz w:val="20"/>
              </w:rPr>
              <w:t>6,4</w:t>
            </w:r>
          </w:p>
        </w:tc>
        <w:tc>
          <w:tcPr>
            <w:tcW w:w="1240" w:type="dxa"/>
            <w:shd w:val="clear" w:color="auto" w:fill="auto"/>
          </w:tcPr>
          <w:p w:rsidR="00216F62" w:rsidRDefault="00216F62" w:rsidP="00216F62">
            <w:pPr>
              <w:pStyle w:val="TableParagraph"/>
              <w:spacing w:line="225" w:lineRule="exact"/>
              <w:ind w:left="113"/>
              <w:jc w:val="center"/>
              <w:rPr>
                <w:sz w:val="20"/>
              </w:rPr>
            </w:pPr>
            <w:r>
              <w:rPr>
                <w:sz w:val="20"/>
              </w:rPr>
              <w:t>6</w:t>
            </w:r>
          </w:p>
        </w:tc>
        <w:tc>
          <w:tcPr>
            <w:tcW w:w="1139" w:type="dxa"/>
            <w:shd w:val="clear" w:color="auto" w:fill="auto"/>
          </w:tcPr>
          <w:p w:rsidR="00216F62" w:rsidRDefault="002277E3" w:rsidP="00216F62">
            <w:pPr>
              <w:pStyle w:val="TableParagraph"/>
              <w:spacing w:line="225" w:lineRule="exact"/>
              <w:ind w:left="115"/>
              <w:jc w:val="center"/>
              <w:rPr>
                <w:sz w:val="20"/>
              </w:rPr>
            </w:pPr>
            <w:r>
              <w:rPr>
                <w:sz w:val="20"/>
              </w:rPr>
              <w:t>4,16</w:t>
            </w:r>
          </w:p>
        </w:tc>
      </w:tr>
      <w:tr w:rsidR="00216F62" w:rsidTr="002277E3">
        <w:trPr>
          <w:trHeight w:val="263"/>
        </w:trPr>
        <w:tc>
          <w:tcPr>
            <w:tcW w:w="2960" w:type="dxa"/>
          </w:tcPr>
          <w:p w:rsidR="00216F62" w:rsidRDefault="00216F62" w:rsidP="008277B4">
            <w:pPr>
              <w:pStyle w:val="TableParagraph"/>
              <w:spacing w:line="225" w:lineRule="exact"/>
              <w:ind w:left="108"/>
              <w:rPr>
                <w:sz w:val="20"/>
              </w:rPr>
            </w:pPr>
            <w:r>
              <w:rPr>
                <w:sz w:val="20"/>
              </w:rPr>
              <w:t xml:space="preserve">Продолжили </w:t>
            </w:r>
            <w:r>
              <w:rPr>
                <w:spacing w:val="-2"/>
                <w:sz w:val="20"/>
              </w:rPr>
              <w:t>обучение</w:t>
            </w:r>
          </w:p>
        </w:tc>
        <w:tc>
          <w:tcPr>
            <w:tcW w:w="1125" w:type="dxa"/>
            <w:shd w:val="clear" w:color="auto" w:fill="auto"/>
          </w:tcPr>
          <w:p w:rsidR="00216F62" w:rsidRDefault="00216F62" w:rsidP="00216F62">
            <w:pPr>
              <w:pStyle w:val="TableParagraph"/>
              <w:spacing w:line="225" w:lineRule="exact"/>
              <w:ind w:left="109"/>
              <w:jc w:val="center"/>
              <w:rPr>
                <w:sz w:val="20"/>
              </w:rPr>
            </w:pPr>
            <w:r>
              <w:rPr>
                <w:spacing w:val="-5"/>
                <w:sz w:val="20"/>
              </w:rPr>
              <w:t>14</w:t>
            </w:r>
          </w:p>
        </w:tc>
        <w:tc>
          <w:tcPr>
            <w:tcW w:w="1106" w:type="dxa"/>
            <w:shd w:val="clear" w:color="auto" w:fill="auto"/>
          </w:tcPr>
          <w:p w:rsidR="00216F62" w:rsidRDefault="00216F62" w:rsidP="00216F62">
            <w:pPr>
              <w:pStyle w:val="TableParagraph"/>
              <w:spacing w:line="225" w:lineRule="exact"/>
              <w:ind w:left="110"/>
              <w:jc w:val="center"/>
              <w:rPr>
                <w:sz w:val="20"/>
              </w:rPr>
            </w:pPr>
            <w:r>
              <w:rPr>
                <w:spacing w:val="-4"/>
                <w:sz w:val="20"/>
              </w:rPr>
              <w:t>11,2</w:t>
            </w:r>
          </w:p>
        </w:tc>
        <w:tc>
          <w:tcPr>
            <w:tcW w:w="1240" w:type="dxa"/>
            <w:shd w:val="clear" w:color="auto" w:fill="auto"/>
          </w:tcPr>
          <w:p w:rsidR="00216F62" w:rsidRDefault="00216F62" w:rsidP="00216F62">
            <w:pPr>
              <w:pStyle w:val="TableParagraph"/>
              <w:spacing w:line="225" w:lineRule="exact"/>
              <w:ind w:left="109"/>
              <w:jc w:val="center"/>
              <w:rPr>
                <w:sz w:val="20"/>
              </w:rPr>
            </w:pPr>
            <w:r>
              <w:rPr>
                <w:spacing w:val="-5"/>
                <w:sz w:val="20"/>
              </w:rPr>
              <w:t>14</w:t>
            </w:r>
          </w:p>
        </w:tc>
        <w:tc>
          <w:tcPr>
            <w:tcW w:w="1110" w:type="dxa"/>
            <w:shd w:val="clear" w:color="auto" w:fill="auto"/>
          </w:tcPr>
          <w:p w:rsidR="00216F62" w:rsidRDefault="00216F62" w:rsidP="00216F62">
            <w:pPr>
              <w:pStyle w:val="TableParagraph"/>
              <w:spacing w:line="225" w:lineRule="exact"/>
              <w:ind w:left="110"/>
              <w:jc w:val="center"/>
              <w:rPr>
                <w:sz w:val="20"/>
              </w:rPr>
            </w:pPr>
            <w:r>
              <w:rPr>
                <w:spacing w:val="-4"/>
                <w:sz w:val="20"/>
              </w:rPr>
              <w:t>11,2</w:t>
            </w:r>
          </w:p>
        </w:tc>
        <w:tc>
          <w:tcPr>
            <w:tcW w:w="1240" w:type="dxa"/>
            <w:shd w:val="clear" w:color="auto" w:fill="auto"/>
          </w:tcPr>
          <w:p w:rsidR="00216F62" w:rsidRDefault="00216F62" w:rsidP="00216F62">
            <w:pPr>
              <w:pStyle w:val="TableParagraph"/>
              <w:spacing w:line="225" w:lineRule="exact"/>
              <w:ind w:left="113"/>
              <w:jc w:val="center"/>
              <w:rPr>
                <w:sz w:val="20"/>
              </w:rPr>
            </w:pPr>
            <w:r>
              <w:rPr>
                <w:sz w:val="20"/>
              </w:rPr>
              <w:t>28</w:t>
            </w:r>
          </w:p>
        </w:tc>
        <w:tc>
          <w:tcPr>
            <w:tcW w:w="1139" w:type="dxa"/>
            <w:shd w:val="clear" w:color="auto" w:fill="auto"/>
          </w:tcPr>
          <w:p w:rsidR="00216F62" w:rsidRDefault="002277E3" w:rsidP="00216F62">
            <w:pPr>
              <w:pStyle w:val="TableParagraph"/>
              <w:spacing w:line="225" w:lineRule="exact"/>
              <w:ind w:left="115"/>
              <w:jc w:val="center"/>
              <w:rPr>
                <w:sz w:val="20"/>
              </w:rPr>
            </w:pPr>
            <w:r>
              <w:rPr>
                <w:sz w:val="20"/>
              </w:rPr>
              <w:t>19,40</w:t>
            </w:r>
          </w:p>
        </w:tc>
      </w:tr>
      <w:tr w:rsidR="00216F62" w:rsidTr="002277E3">
        <w:trPr>
          <w:trHeight w:val="530"/>
        </w:trPr>
        <w:tc>
          <w:tcPr>
            <w:tcW w:w="2960" w:type="dxa"/>
          </w:tcPr>
          <w:p w:rsidR="00216F62" w:rsidRDefault="00216F62" w:rsidP="008277B4">
            <w:pPr>
              <w:pStyle w:val="TableParagraph"/>
              <w:tabs>
                <w:tab w:val="left" w:pos="650"/>
                <w:tab w:val="left" w:pos="1516"/>
                <w:tab w:val="left" w:pos="2753"/>
              </w:tabs>
              <w:spacing w:line="226" w:lineRule="exact"/>
              <w:ind w:left="108"/>
              <w:rPr>
                <w:sz w:val="20"/>
              </w:rPr>
            </w:pPr>
            <w:r>
              <w:rPr>
                <w:spacing w:val="-5"/>
                <w:sz w:val="20"/>
              </w:rPr>
              <w:t>Не</w:t>
            </w:r>
            <w:r>
              <w:rPr>
                <w:sz w:val="20"/>
              </w:rPr>
              <w:tab/>
            </w:r>
            <w:r>
              <w:rPr>
                <w:spacing w:val="-2"/>
                <w:sz w:val="20"/>
              </w:rPr>
              <w:t>имеют</w:t>
            </w:r>
            <w:r>
              <w:rPr>
                <w:sz w:val="20"/>
              </w:rPr>
              <w:tab/>
            </w:r>
            <w:r>
              <w:rPr>
                <w:spacing w:val="-2"/>
                <w:sz w:val="20"/>
              </w:rPr>
              <w:t>мотивации</w:t>
            </w:r>
            <w:r>
              <w:rPr>
                <w:sz w:val="20"/>
              </w:rPr>
              <w:tab/>
            </w:r>
            <w:proofErr w:type="gramStart"/>
            <w:r>
              <w:rPr>
                <w:spacing w:val="-10"/>
                <w:sz w:val="20"/>
              </w:rPr>
              <w:t>к</w:t>
            </w:r>
            <w:proofErr w:type="gramEnd"/>
          </w:p>
          <w:p w:rsidR="00216F62" w:rsidRDefault="00216F62" w:rsidP="008277B4">
            <w:pPr>
              <w:pStyle w:val="TableParagraph"/>
              <w:spacing w:before="36"/>
              <w:ind w:left="108"/>
              <w:rPr>
                <w:sz w:val="20"/>
              </w:rPr>
            </w:pPr>
            <w:r>
              <w:rPr>
                <w:spacing w:val="-2"/>
                <w:sz w:val="20"/>
              </w:rPr>
              <w:t>трудоустройству</w:t>
            </w:r>
          </w:p>
        </w:tc>
        <w:tc>
          <w:tcPr>
            <w:tcW w:w="1125" w:type="dxa"/>
            <w:shd w:val="clear" w:color="auto" w:fill="auto"/>
          </w:tcPr>
          <w:p w:rsidR="00216F62" w:rsidRDefault="00216F62" w:rsidP="00216F62">
            <w:pPr>
              <w:pStyle w:val="TableParagraph"/>
              <w:spacing w:line="226" w:lineRule="exact"/>
              <w:ind w:left="109"/>
              <w:jc w:val="center"/>
              <w:rPr>
                <w:sz w:val="20"/>
              </w:rPr>
            </w:pPr>
            <w:r>
              <w:rPr>
                <w:spacing w:val="-10"/>
                <w:sz w:val="20"/>
              </w:rPr>
              <w:t>3</w:t>
            </w:r>
          </w:p>
        </w:tc>
        <w:tc>
          <w:tcPr>
            <w:tcW w:w="1106" w:type="dxa"/>
            <w:shd w:val="clear" w:color="auto" w:fill="auto"/>
          </w:tcPr>
          <w:p w:rsidR="00216F62" w:rsidRDefault="00216F62" w:rsidP="00216F62">
            <w:pPr>
              <w:pStyle w:val="TableParagraph"/>
              <w:spacing w:line="226" w:lineRule="exact"/>
              <w:ind w:left="110"/>
              <w:jc w:val="center"/>
              <w:rPr>
                <w:sz w:val="20"/>
              </w:rPr>
            </w:pPr>
            <w:r>
              <w:rPr>
                <w:spacing w:val="-5"/>
                <w:sz w:val="20"/>
              </w:rPr>
              <w:t>2,4</w:t>
            </w:r>
          </w:p>
        </w:tc>
        <w:tc>
          <w:tcPr>
            <w:tcW w:w="1240" w:type="dxa"/>
            <w:shd w:val="clear" w:color="auto" w:fill="auto"/>
          </w:tcPr>
          <w:p w:rsidR="00216F62" w:rsidRDefault="00216F62" w:rsidP="00216F62">
            <w:pPr>
              <w:pStyle w:val="TableParagraph"/>
              <w:spacing w:line="226" w:lineRule="exact"/>
              <w:ind w:left="109"/>
              <w:jc w:val="center"/>
              <w:rPr>
                <w:sz w:val="20"/>
              </w:rPr>
            </w:pPr>
            <w:r>
              <w:rPr>
                <w:spacing w:val="-10"/>
                <w:sz w:val="20"/>
              </w:rPr>
              <w:t>3</w:t>
            </w:r>
          </w:p>
        </w:tc>
        <w:tc>
          <w:tcPr>
            <w:tcW w:w="1110" w:type="dxa"/>
            <w:shd w:val="clear" w:color="auto" w:fill="auto"/>
          </w:tcPr>
          <w:p w:rsidR="00216F62" w:rsidRDefault="00216F62" w:rsidP="00216F62">
            <w:pPr>
              <w:pStyle w:val="TableParagraph"/>
              <w:spacing w:line="226" w:lineRule="exact"/>
              <w:ind w:left="110"/>
              <w:jc w:val="center"/>
              <w:rPr>
                <w:sz w:val="20"/>
              </w:rPr>
            </w:pPr>
            <w:r>
              <w:rPr>
                <w:spacing w:val="-5"/>
                <w:sz w:val="20"/>
              </w:rPr>
              <w:t>2,4</w:t>
            </w:r>
          </w:p>
        </w:tc>
        <w:tc>
          <w:tcPr>
            <w:tcW w:w="1240" w:type="dxa"/>
            <w:shd w:val="clear" w:color="auto" w:fill="auto"/>
          </w:tcPr>
          <w:p w:rsidR="00216F62" w:rsidRDefault="00216F62" w:rsidP="00216F62">
            <w:pPr>
              <w:pStyle w:val="TableParagraph"/>
              <w:spacing w:line="226" w:lineRule="exact"/>
              <w:ind w:left="113"/>
              <w:jc w:val="center"/>
              <w:rPr>
                <w:sz w:val="20"/>
              </w:rPr>
            </w:pPr>
            <w:r>
              <w:rPr>
                <w:sz w:val="20"/>
              </w:rPr>
              <w:t>6</w:t>
            </w:r>
          </w:p>
        </w:tc>
        <w:tc>
          <w:tcPr>
            <w:tcW w:w="1139" w:type="dxa"/>
            <w:shd w:val="clear" w:color="auto" w:fill="auto"/>
          </w:tcPr>
          <w:p w:rsidR="00216F62" w:rsidRDefault="002277E3" w:rsidP="00216F62">
            <w:pPr>
              <w:pStyle w:val="TableParagraph"/>
              <w:spacing w:line="226" w:lineRule="exact"/>
              <w:ind w:left="115"/>
              <w:jc w:val="center"/>
              <w:rPr>
                <w:sz w:val="20"/>
              </w:rPr>
            </w:pPr>
            <w:r>
              <w:rPr>
                <w:sz w:val="20"/>
              </w:rPr>
              <w:t>4,16</w:t>
            </w:r>
          </w:p>
        </w:tc>
      </w:tr>
    </w:tbl>
    <w:p w:rsidR="00216F62" w:rsidRDefault="002277E3" w:rsidP="008277B4">
      <w:pPr>
        <w:pStyle w:val="a3"/>
        <w:spacing w:before="1" w:line="276" w:lineRule="auto"/>
        <w:ind w:right="428"/>
        <w:jc w:val="both"/>
      </w:pPr>
      <w:r>
        <w:rPr>
          <w:b/>
        </w:rPr>
        <w:t xml:space="preserve">Вывод: </w:t>
      </w:r>
      <w:r>
        <w:t>согласно полученным данным наблюдается рост  количества выпускников трудоустроенных официально по профессии/специальности, а также рост продолживших обучении в высших учебных заведениях. Это говорит о повышении качества обучения выпускников</w:t>
      </w:r>
      <w:r w:rsidR="008277B4">
        <w:t>.</w:t>
      </w:r>
    </w:p>
    <w:p w:rsidR="008277B4" w:rsidRDefault="008277B4" w:rsidP="008277B4">
      <w:pPr>
        <w:pStyle w:val="11"/>
        <w:tabs>
          <w:tab w:val="left" w:pos="1208"/>
        </w:tabs>
        <w:ind w:left="1557"/>
        <w:jc w:val="left"/>
      </w:pPr>
      <w:r>
        <w:t xml:space="preserve">Качество работы педагогических </w:t>
      </w:r>
      <w:r>
        <w:rPr>
          <w:spacing w:val="-2"/>
        </w:rPr>
        <w:t>работников</w:t>
      </w:r>
    </w:p>
    <w:p w:rsidR="008277B4" w:rsidRDefault="008277B4" w:rsidP="008277B4">
      <w:pPr>
        <w:pStyle w:val="a3"/>
        <w:spacing w:before="36" w:line="276" w:lineRule="auto"/>
        <w:ind w:right="427"/>
        <w:jc w:val="both"/>
      </w:pPr>
      <w:r>
        <w:t>В техникуме сложился квалифицированный педагогический коллектив, обладающий достаточным потенциалом и способностью решать современные задачи по подготовке квалифицированных специалистов, профессионализм педагогических кадров подтверждается квалификационными характеристиками и почетными званиями педагогических работников.</w:t>
      </w:r>
    </w:p>
    <w:p w:rsidR="008277B4" w:rsidRDefault="008277B4" w:rsidP="008277B4">
      <w:pPr>
        <w:pStyle w:val="a3"/>
        <w:spacing w:line="276" w:lineRule="auto"/>
        <w:ind w:right="430"/>
        <w:jc w:val="both"/>
      </w:pPr>
      <w:r>
        <w:t>Базовое образование всех преподавателей, работающих в техникуме, соответствует преподаваемым дисциплинам/ профессиональным модулям.</w:t>
      </w:r>
    </w:p>
    <w:p w:rsidR="008277B4" w:rsidRDefault="008277B4" w:rsidP="008277B4">
      <w:pPr>
        <w:pStyle w:val="a3"/>
        <w:spacing w:line="276" w:lineRule="auto"/>
        <w:ind w:right="428"/>
        <w:jc w:val="both"/>
      </w:pPr>
      <w:r>
        <w:t>В Техникуме сложился стабильный педагогический коллектив с большим опытом работы. Средний возраст штатных педагогических работников техникума составляет – 45 лет.</w:t>
      </w:r>
    </w:p>
    <w:p w:rsidR="008277B4" w:rsidRDefault="008277B4" w:rsidP="008277B4">
      <w:pPr>
        <w:pStyle w:val="a3"/>
        <w:spacing w:before="1" w:line="276" w:lineRule="auto"/>
        <w:ind w:right="418"/>
        <w:jc w:val="both"/>
      </w:pPr>
      <w:r>
        <w:t>В техникуме проводится систематическая работа по реализации плана повышения квалификации педагогическими работниками. Используются формы заочных дистанционных курсов, стажировки, семинары (краткосрочное повышение квалификации). Большое внимание при организации повышения квалификации педагогов было направлено на формирование компетенций в области финансовой грамотности.</w:t>
      </w:r>
    </w:p>
    <w:p w:rsidR="008277B4" w:rsidRDefault="008277B4" w:rsidP="008277B4">
      <w:pPr>
        <w:pStyle w:val="a3"/>
        <w:spacing w:line="276" w:lineRule="auto"/>
        <w:ind w:right="429"/>
        <w:jc w:val="both"/>
      </w:pPr>
      <w:r>
        <w:t>Система обучения педагогических кадров представлена различными формами непрерывного образования:</w:t>
      </w:r>
    </w:p>
    <w:p w:rsidR="008277B4" w:rsidRDefault="008277B4" w:rsidP="008277B4">
      <w:pPr>
        <w:pStyle w:val="a3"/>
        <w:spacing w:line="275" w:lineRule="exact"/>
        <w:ind w:left="849" w:firstLine="0"/>
        <w:jc w:val="both"/>
      </w:pPr>
      <w:r>
        <w:t xml:space="preserve">–повышение квалификации на предметных очных и дистанционных </w:t>
      </w:r>
      <w:r>
        <w:rPr>
          <w:spacing w:val="-2"/>
        </w:rPr>
        <w:t>курсах;</w:t>
      </w:r>
    </w:p>
    <w:p w:rsidR="008277B4" w:rsidRDefault="008277B4" w:rsidP="008277B4">
      <w:pPr>
        <w:pStyle w:val="a3"/>
        <w:spacing w:before="42" w:line="276" w:lineRule="auto"/>
        <w:ind w:right="420"/>
        <w:jc w:val="both"/>
      </w:pPr>
      <w:r>
        <w:rPr>
          <w:rFonts w:ascii="Symbol" w:hAnsi="Symbol"/>
        </w:rPr>
        <w:t></w:t>
      </w:r>
      <w:r>
        <w:t xml:space="preserve">внутри техникумовское обучение кадров проходит через изучение теории </w:t>
      </w:r>
      <w:r>
        <w:rPr>
          <w:rFonts w:ascii="Symbol" w:hAnsi="Symbol"/>
        </w:rPr>
        <w:t></w:t>
      </w:r>
      <w:r>
        <w:t xml:space="preserve"> новых тенденций развития образования, новых педагогических технологий, форм и методов организации образовательного процесса на педагогических советах, семинарах, заседаниях методического совета, заседаниях ЦМК.</w:t>
      </w:r>
    </w:p>
    <w:p w:rsidR="008277B4" w:rsidRPr="008277B4" w:rsidRDefault="008277B4" w:rsidP="008277B4">
      <w:pPr>
        <w:pStyle w:val="a3"/>
        <w:spacing w:line="276" w:lineRule="auto"/>
        <w:ind w:right="426"/>
        <w:jc w:val="both"/>
      </w:pPr>
      <w:r>
        <w:t xml:space="preserve">По состоянию </w:t>
      </w:r>
      <w:r w:rsidRPr="008277B4">
        <w:t>на 1 октября 2024 года численность педагогических работников 65 человек, из них:</w:t>
      </w:r>
    </w:p>
    <w:p w:rsidR="008277B4" w:rsidRPr="008277B4" w:rsidRDefault="008277B4" w:rsidP="008277B4">
      <w:pPr>
        <w:pStyle w:val="a3"/>
        <w:spacing w:before="1"/>
        <w:ind w:left="849" w:firstLine="0"/>
        <w:jc w:val="both"/>
      </w:pPr>
      <w:r w:rsidRPr="008277B4">
        <w:t>Штатных преподавателей – 59</w:t>
      </w:r>
      <w:r w:rsidRPr="008277B4">
        <w:rPr>
          <w:spacing w:val="-2"/>
        </w:rPr>
        <w:t xml:space="preserve"> чел.,</w:t>
      </w:r>
    </w:p>
    <w:p w:rsidR="008277B4" w:rsidRPr="008277B4" w:rsidRDefault="008277B4" w:rsidP="008277B4">
      <w:pPr>
        <w:pStyle w:val="a3"/>
        <w:spacing w:before="64" w:line="278" w:lineRule="auto"/>
        <w:ind w:left="849" w:right="4546" w:firstLine="0"/>
      </w:pPr>
      <w:r w:rsidRPr="008277B4">
        <w:t>Внутренних совместителей – 4 чел., совместителей – 2 чел.,</w:t>
      </w:r>
    </w:p>
    <w:p w:rsidR="008277B4" w:rsidRPr="008277B4" w:rsidRDefault="008277B4" w:rsidP="008277B4">
      <w:pPr>
        <w:pStyle w:val="a3"/>
        <w:spacing w:line="276" w:lineRule="auto"/>
        <w:ind w:left="849" w:right="4546" w:firstLine="0"/>
      </w:pPr>
      <w:r w:rsidRPr="008277B4">
        <w:t>Руководитель физического воспитания – 1чел., педагог организатор – 1 чел.,</w:t>
      </w:r>
    </w:p>
    <w:p w:rsidR="008277B4" w:rsidRPr="008277B4" w:rsidRDefault="008277B4" w:rsidP="008277B4">
      <w:pPr>
        <w:pStyle w:val="a3"/>
        <w:spacing w:line="275" w:lineRule="exact"/>
        <w:ind w:left="849" w:firstLine="0"/>
      </w:pPr>
      <w:r w:rsidRPr="008277B4">
        <w:t>Мастер производственного обучения – 2</w:t>
      </w:r>
      <w:r w:rsidRPr="008277B4">
        <w:rPr>
          <w:spacing w:val="-4"/>
        </w:rPr>
        <w:t>чел.</w:t>
      </w:r>
    </w:p>
    <w:p w:rsidR="008277B4" w:rsidRDefault="008277B4" w:rsidP="008277B4">
      <w:pPr>
        <w:pStyle w:val="a3"/>
        <w:spacing w:before="39" w:line="276" w:lineRule="auto"/>
        <w:ind w:right="422"/>
        <w:jc w:val="both"/>
      </w:pPr>
      <w:r w:rsidRPr="008277B4">
        <w:t>Численность штатных педагогических работников – 62 человека в общей численности работников (138 человек) составляет 45 %.</w:t>
      </w:r>
    </w:p>
    <w:p w:rsidR="008277B4" w:rsidRDefault="008277B4" w:rsidP="008277B4">
      <w:pPr>
        <w:pStyle w:val="a3"/>
        <w:spacing w:line="276" w:lineRule="auto"/>
        <w:ind w:right="420"/>
        <w:jc w:val="both"/>
      </w:pPr>
      <w:r>
        <w:lastRenderedPageBreak/>
        <w:t>Численность педагогических работников, имеющих высшее образование – 52 человека в общей численности педагогических работников составляет 80 %.</w:t>
      </w:r>
    </w:p>
    <w:p w:rsidR="008277B4" w:rsidRDefault="008277B4" w:rsidP="008277B4">
      <w:pPr>
        <w:pStyle w:val="a3"/>
        <w:spacing w:line="276" w:lineRule="auto"/>
        <w:ind w:right="428"/>
        <w:jc w:val="both"/>
      </w:pPr>
      <w:r>
        <w:t>У 80% преподавателей базовое образование соответствует профилю преподаваемых ими дисциплин по всем основным образовательным программам, что положительным образом сказывается на подготовке специалистов.</w:t>
      </w:r>
    </w:p>
    <w:p w:rsidR="008277B4" w:rsidRDefault="008277B4" w:rsidP="008277B4">
      <w:pPr>
        <w:pStyle w:val="11"/>
        <w:spacing w:before="3" w:line="278" w:lineRule="auto"/>
        <w:ind w:left="5645" w:right="420" w:firstLine="3247"/>
      </w:pPr>
      <w:r>
        <w:t xml:space="preserve">Таблица 7. Педагогические работники </w:t>
      </w:r>
      <w:r>
        <w:rPr>
          <w:spacing w:val="-2"/>
        </w:rPr>
        <w:t>организации</w:t>
      </w:r>
    </w:p>
    <w:tbl>
      <w:tblPr>
        <w:tblStyle w:val="TableNormal"/>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33"/>
        <w:gridCol w:w="2694"/>
      </w:tblGrid>
      <w:tr w:rsidR="008277B4" w:rsidTr="008277B4">
        <w:trPr>
          <w:trHeight w:val="528"/>
        </w:trPr>
        <w:tc>
          <w:tcPr>
            <w:tcW w:w="7233" w:type="dxa"/>
            <w:tcBorders>
              <w:right w:val="single" w:sz="4" w:space="0" w:color="000000"/>
            </w:tcBorders>
          </w:tcPr>
          <w:p w:rsidR="008277B4" w:rsidRDefault="008277B4" w:rsidP="008277B4">
            <w:pPr>
              <w:pStyle w:val="TableParagraph"/>
              <w:spacing w:before="131"/>
              <w:ind w:left="109"/>
              <w:rPr>
                <w:b/>
                <w:sz w:val="20"/>
              </w:rPr>
            </w:pPr>
            <w:r>
              <w:rPr>
                <w:b/>
                <w:spacing w:val="-2"/>
                <w:sz w:val="20"/>
              </w:rPr>
              <w:t>Показатель</w:t>
            </w:r>
          </w:p>
        </w:tc>
        <w:tc>
          <w:tcPr>
            <w:tcW w:w="2694" w:type="dxa"/>
            <w:tcBorders>
              <w:left w:val="single" w:sz="4" w:space="0" w:color="000000"/>
            </w:tcBorders>
          </w:tcPr>
          <w:p w:rsidR="008277B4" w:rsidRDefault="008277B4" w:rsidP="008277B4">
            <w:pPr>
              <w:pStyle w:val="TableParagraph"/>
              <w:spacing w:line="230" w:lineRule="exact"/>
              <w:ind w:left="124"/>
              <w:rPr>
                <w:b/>
                <w:sz w:val="20"/>
              </w:rPr>
            </w:pPr>
            <w:r>
              <w:rPr>
                <w:b/>
                <w:sz w:val="20"/>
              </w:rPr>
              <w:t xml:space="preserve">Число </w:t>
            </w:r>
            <w:proofErr w:type="gramStart"/>
            <w:r>
              <w:rPr>
                <w:b/>
                <w:spacing w:val="-2"/>
                <w:sz w:val="20"/>
              </w:rPr>
              <w:t>педагогических</w:t>
            </w:r>
            <w:proofErr w:type="gramEnd"/>
          </w:p>
          <w:p w:rsidR="008277B4" w:rsidRDefault="008277B4" w:rsidP="008277B4">
            <w:pPr>
              <w:pStyle w:val="TableParagraph"/>
              <w:spacing w:before="34"/>
              <w:ind w:left="124"/>
              <w:rPr>
                <w:b/>
                <w:sz w:val="20"/>
              </w:rPr>
            </w:pPr>
            <w:r>
              <w:rPr>
                <w:b/>
                <w:spacing w:val="-2"/>
                <w:sz w:val="20"/>
              </w:rPr>
              <w:t>работников</w:t>
            </w:r>
          </w:p>
        </w:tc>
      </w:tr>
      <w:tr w:rsidR="008277B4" w:rsidTr="008277B4">
        <w:trPr>
          <w:trHeight w:val="265"/>
        </w:trPr>
        <w:tc>
          <w:tcPr>
            <w:tcW w:w="7233" w:type="dxa"/>
            <w:tcBorders>
              <w:bottom w:val="single" w:sz="4" w:space="0" w:color="000000"/>
              <w:right w:val="single" w:sz="4" w:space="0" w:color="000000"/>
            </w:tcBorders>
          </w:tcPr>
          <w:p w:rsidR="008277B4" w:rsidRDefault="008277B4" w:rsidP="008277B4">
            <w:pPr>
              <w:pStyle w:val="TableParagraph"/>
              <w:spacing w:line="225" w:lineRule="exact"/>
              <w:ind w:left="109"/>
              <w:rPr>
                <w:sz w:val="20"/>
              </w:rPr>
            </w:pPr>
            <w:r>
              <w:rPr>
                <w:sz w:val="20"/>
              </w:rPr>
              <w:t xml:space="preserve">Всего педагогических работников, в том </w:t>
            </w:r>
            <w:r>
              <w:rPr>
                <w:spacing w:val="-2"/>
                <w:sz w:val="20"/>
              </w:rPr>
              <w:t>числе:</w:t>
            </w:r>
          </w:p>
        </w:tc>
        <w:tc>
          <w:tcPr>
            <w:tcW w:w="2694" w:type="dxa"/>
            <w:tcBorders>
              <w:left w:val="single" w:sz="4" w:space="0" w:color="000000"/>
              <w:bottom w:val="single" w:sz="4" w:space="0" w:color="000000"/>
            </w:tcBorders>
          </w:tcPr>
          <w:p w:rsidR="008277B4" w:rsidRDefault="008277B4" w:rsidP="008277B4">
            <w:pPr>
              <w:pStyle w:val="TableParagraph"/>
              <w:spacing w:line="225" w:lineRule="exact"/>
              <w:ind w:left="124"/>
              <w:rPr>
                <w:sz w:val="20"/>
              </w:rPr>
            </w:pPr>
            <w:r>
              <w:rPr>
                <w:spacing w:val="-5"/>
                <w:sz w:val="20"/>
              </w:rPr>
              <w:t>65</w:t>
            </w:r>
          </w:p>
        </w:tc>
      </w:tr>
      <w:tr w:rsidR="008277B4" w:rsidTr="008277B4">
        <w:trPr>
          <w:trHeight w:val="26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left="109"/>
              <w:rPr>
                <w:sz w:val="20"/>
              </w:rPr>
            </w:pPr>
            <w:r>
              <w:rPr>
                <w:spacing w:val="-2"/>
                <w:sz w:val="20"/>
              </w:rPr>
              <w:t>преподавателей</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88"/>
              <w:jc w:val="center"/>
              <w:rPr>
                <w:sz w:val="20"/>
              </w:rPr>
            </w:pPr>
            <w:r>
              <w:rPr>
                <w:spacing w:val="-5"/>
                <w:sz w:val="20"/>
              </w:rPr>
              <w:t>59</w:t>
            </w:r>
          </w:p>
        </w:tc>
      </w:tr>
      <w:tr w:rsidR="008277B4" w:rsidTr="008277B4">
        <w:trPr>
          <w:trHeight w:val="265"/>
        </w:trPr>
        <w:tc>
          <w:tcPr>
            <w:tcW w:w="7233" w:type="dxa"/>
            <w:tcBorders>
              <w:top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Мастеров производственного </w:t>
            </w:r>
            <w:r>
              <w:rPr>
                <w:spacing w:val="-2"/>
                <w:sz w:val="20"/>
              </w:rPr>
              <w:t>обучения</w:t>
            </w:r>
          </w:p>
        </w:tc>
        <w:tc>
          <w:tcPr>
            <w:tcW w:w="2694" w:type="dxa"/>
            <w:tcBorders>
              <w:top w:val="single" w:sz="4" w:space="0" w:color="000000"/>
              <w:left w:val="single" w:sz="4" w:space="0" w:color="000000"/>
            </w:tcBorders>
          </w:tcPr>
          <w:p w:rsidR="008277B4" w:rsidRDefault="008277B4" w:rsidP="008277B4">
            <w:pPr>
              <w:pStyle w:val="TableParagraph"/>
              <w:spacing w:line="223" w:lineRule="exact"/>
              <w:ind w:left="124"/>
              <w:rPr>
                <w:sz w:val="20"/>
              </w:rPr>
            </w:pPr>
            <w:r>
              <w:rPr>
                <w:spacing w:val="-10"/>
                <w:sz w:val="20"/>
              </w:rPr>
              <w:t>6</w:t>
            </w:r>
          </w:p>
        </w:tc>
      </w:tr>
      <w:tr w:rsidR="008277B4" w:rsidTr="008277B4">
        <w:trPr>
          <w:trHeight w:val="265"/>
        </w:trPr>
        <w:tc>
          <w:tcPr>
            <w:tcW w:w="7233" w:type="dxa"/>
            <w:tcBorders>
              <w:bottom w:val="single" w:sz="4" w:space="0" w:color="000000"/>
              <w:right w:val="single" w:sz="4" w:space="0" w:color="000000"/>
            </w:tcBorders>
          </w:tcPr>
          <w:p w:rsidR="008277B4" w:rsidRDefault="008277B4" w:rsidP="008277B4">
            <w:pPr>
              <w:pStyle w:val="TableParagraph"/>
              <w:spacing w:line="222" w:lineRule="exact"/>
              <w:ind w:left="109"/>
              <w:rPr>
                <w:sz w:val="20"/>
              </w:rPr>
            </w:pPr>
            <w:r>
              <w:rPr>
                <w:sz w:val="20"/>
              </w:rPr>
              <w:t xml:space="preserve">Педагогические работники с высшим профессиональным </w:t>
            </w:r>
            <w:r>
              <w:rPr>
                <w:spacing w:val="-2"/>
                <w:sz w:val="20"/>
              </w:rPr>
              <w:t>образованием</w:t>
            </w:r>
          </w:p>
        </w:tc>
        <w:tc>
          <w:tcPr>
            <w:tcW w:w="2694" w:type="dxa"/>
            <w:tcBorders>
              <w:left w:val="single" w:sz="4" w:space="0" w:color="000000"/>
              <w:bottom w:val="single" w:sz="4" w:space="0" w:color="000000"/>
            </w:tcBorders>
          </w:tcPr>
          <w:p w:rsidR="008277B4" w:rsidRDefault="008277B4" w:rsidP="008277B4">
            <w:pPr>
              <w:pStyle w:val="TableParagraph"/>
              <w:spacing w:line="222" w:lineRule="exact"/>
              <w:ind w:left="124"/>
              <w:rPr>
                <w:sz w:val="20"/>
              </w:rPr>
            </w:pPr>
            <w:r>
              <w:rPr>
                <w:spacing w:val="-5"/>
                <w:sz w:val="20"/>
              </w:rPr>
              <w:t>52</w:t>
            </w:r>
          </w:p>
        </w:tc>
      </w:tr>
      <w:tr w:rsidR="008277B4" w:rsidTr="008277B4">
        <w:trPr>
          <w:trHeight w:val="26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Педагогические работники со средним профессиональным </w:t>
            </w:r>
            <w:r>
              <w:rPr>
                <w:spacing w:val="-2"/>
                <w:sz w:val="20"/>
              </w:rPr>
              <w:t>образованием</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124"/>
              <w:rPr>
                <w:sz w:val="20"/>
              </w:rPr>
            </w:pPr>
            <w:r>
              <w:rPr>
                <w:spacing w:val="-5"/>
                <w:sz w:val="20"/>
              </w:rPr>
              <w:t>13</w:t>
            </w:r>
          </w:p>
        </w:tc>
      </w:tr>
      <w:tr w:rsidR="008277B4" w:rsidTr="008277B4">
        <w:trPr>
          <w:trHeight w:val="26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Педагогические работники с высшей квалификационной </w:t>
            </w:r>
            <w:r>
              <w:rPr>
                <w:spacing w:val="-2"/>
                <w:sz w:val="20"/>
              </w:rPr>
              <w:t>категорией</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124"/>
              <w:rPr>
                <w:sz w:val="20"/>
              </w:rPr>
            </w:pPr>
            <w:r>
              <w:rPr>
                <w:spacing w:val="-5"/>
                <w:sz w:val="20"/>
              </w:rPr>
              <w:t>14</w:t>
            </w:r>
          </w:p>
        </w:tc>
      </w:tr>
      <w:tr w:rsidR="008277B4" w:rsidTr="008277B4">
        <w:trPr>
          <w:trHeight w:val="266"/>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Педагогические работники с первой квалификационной </w:t>
            </w:r>
            <w:r>
              <w:rPr>
                <w:spacing w:val="-2"/>
                <w:sz w:val="20"/>
              </w:rPr>
              <w:t>категорией</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124"/>
              <w:rPr>
                <w:sz w:val="20"/>
              </w:rPr>
            </w:pPr>
            <w:r>
              <w:rPr>
                <w:spacing w:val="-10"/>
                <w:sz w:val="20"/>
              </w:rPr>
              <w:t>7</w:t>
            </w:r>
          </w:p>
        </w:tc>
      </w:tr>
      <w:tr w:rsidR="008277B4" w:rsidTr="008277B4">
        <w:trPr>
          <w:trHeight w:val="26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Педагогические работники, имеющие ученую степень, ученое </w:t>
            </w:r>
            <w:r>
              <w:rPr>
                <w:spacing w:val="-2"/>
                <w:sz w:val="20"/>
              </w:rPr>
              <w:t>звание</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124"/>
              <w:rPr>
                <w:sz w:val="20"/>
              </w:rPr>
            </w:pPr>
            <w:r>
              <w:rPr>
                <w:spacing w:val="-10"/>
                <w:sz w:val="20"/>
              </w:rPr>
              <w:t>2</w:t>
            </w:r>
          </w:p>
        </w:tc>
      </w:tr>
      <w:tr w:rsidR="008277B4" w:rsidTr="008277B4">
        <w:trPr>
          <w:trHeight w:val="26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4" w:lineRule="exact"/>
              <w:ind w:left="109"/>
              <w:rPr>
                <w:sz w:val="20"/>
              </w:rPr>
            </w:pPr>
            <w:r>
              <w:rPr>
                <w:sz w:val="20"/>
              </w:rPr>
              <w:t xml:space="preserve">Педагогические работники, имеющие почетные звания, </w:t>
            </w:r>
            <w:r>
              <w:rPr>
                <w:spacing w:val="-2"/>
                <w:sz w:val="20"/>
              </w:rPr>
              <w:t>награды</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4" w:lineRule="exact"/>
              <w:ind w:left="124"/>
              <w:rPr>
                <w:sz w:val="20"/>
              </w:rPr>
            </w:pPr>
            <w:r>
              <w:rPr>
                <w:spacing w:val="-10"/>
                <w:sz w:val="20"/>
              </w:rPr>
              <w:t>4</w:t>
            </w:r>
          </w:p>
        </w:tc>
      </w:tr>
      <w:tr w:rsidR="008277B4" w:rsidTr="008277B4">
        <w:trPr>
          <w:trHeight w:val="793"/>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26" w:lineRule="exact"/>
              <w:ind w:left="109"/>
              <w:rPr>
                <w:sz w:val="20"/>
              </w:rPr>
            </w:pPr>
            <w:r>
              <w:rPr>
                <w:sz w:val="20"/>
              </w:rPr>
              <w:t xml:space="preserve">Преподаватели, отвечающие за освоение </w:t>
            </w:r>
            <w:proofErr w:type="gramStart"/>
            <w:r>
              <w:rPr>
                <w:sz w:val="20"/>
              </w:rPr>
              <w:t>обучающимися</w:t>
            </w:r>
            <w:proofErr w:type="gramEnd"/>
            <w:r>
              <w:rPr>
                <w:sz w:val="20"/>
              </w:rPr>
              <w:t xml:space="preserve"> </w:t>
            </w:r>
            <w:r>
              <w:rPr>
                <w:spacing w:val="-2"/>
                <w:sz w:val="20"/>
              </w:rPr>
              <w:t>профессионального</w:t>
            </w:r>
          </w:p>
          <w:p w:rsidR="008277B4" w:rsidRDefault="008277B4" w:rsidP="008277B4">
            <w:pPr>
              <w:pStyle w:val="TableParagraph"/>
              <w:tabs>
                <w:tab w:val="left" w:pos="874"/>
                <w:tab w:val="left" w:pos="1913"/>
                <w:tab w:val="left" w:pos="2560"/>
                <w:tab w:val="left" w:pos="3916"/>
                <w:tab w:val="left" w:pos="4227"/>
                <w:tab w:val="left" w:pos="5602"/>
              </w:tabs>
              <w:spacing w:before="4" w:line="260" w:lineRule="atLeast"/>
              <w:ind w:left="109" w:right="84"/>
              <w:rPr>
                <w:sz w:val="20"/>
              </w:rPr>
            </w:pPr>
            <w:r>
              <w:rPr>
                <w:spacing w:val="-2"/>
                <w:sz w:val="20"/>
              </w:rPr>
              <w:t>цикла,</w:t>
            </w:r>
            <w:r>
              <w:rPr>
                <w:sz w:val="20"/>
              </w:rPr>
              <w:tab/>
            </w:r>
            <w:r>
              <w:rPr>
                <w:spacing w:val="-2"/>
                <w:sz w:val="20"/>
              </w:rPr>
              <w:t>имеющие</w:t>
            </w:r>
            <w:r>
              <w:rPr>
                <w:sz w:val="20"/>
              </w:rPr>
              <w:tab/>
            </w:r>
            <w:r>
              <w:rPr>
                <w:spacing w:val="-4"/>
                <w:sz w:val="20"/>
              </w:rPr>
              <w:t>опыт</w:t>
            </w:r>
            <w:r>
              <w:rPr>
                <w:sz w:val="20"/>
              </w:rPr>
              <w:tab/>
            </w:r>
            <w:r>
              <w:rPr>
                <w:spacing w:val="-2"/>
                <w:sz w:val="20"/>
              </w:rPr>
              <w:t>деятельности</w:t>
            </w:r>
            <w:r>
              <w:rPr>
                <w:sz w:val="20"/>
              </w:rPr>
              <w:tab/>
            </w:r>
            <w:r>
              <w:rPr>
                <w:spacing w:val="-10"/>
                <w:sz w:val="20"/>
              </w:rPr>
              <w:t>в</w:t>
            </w:r>
            <w:r>
              <w:rPr>
                <w:sz w:val="20"/>
              </w:rPr>
              <w:tab/>
            </w:r>
            <w:r>
              <w:rPr>
                <w:spacing w:val="-2"/>
                <w:sz w:val="20"/>
              </w:rPr>
              <w:t>организациях</w:t>
            </w:r>
            <w:r>
              <w:rPr>
                <w:sz w:val="20"/>
              </w:rPr>
              <w:tab/>
            </w:r>
            <w:r>
              <w:rPr>
                <w:spacing w:val="-2"/>
                <w:sz w:val="20"/>
              </w:rPr>
              <w:t xml:space="preserve">соответствующей </w:t>
            </w:r>
            <w:r>
              <w:rPr>
                <w:sz w:val="20"/>
              </w:rPr>
              <w:t>профессиональной сферы</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6" w:lineRule="exact"/>
              <w:ind w:left="124"/>
              <w:rPr>
                <w:sz w:val="20"/>
              </w:rPr>
            </w:pPr>
            <w:r>
              <w:rPr>
                <w:spacing w:val="-5"/>
                <w:sz w:val="20"/>
              </w:rPr>
              <w:t>11</w:t>
            </w:r>
          </w:p>
        </w:tc>
      </w:tr>
      <w:tr w:rsidR="008277B4" w:rsidTr="008277B4">
        <w:trPr>
          <w:trHeight w:val="794"/>
        </w:trPr>
        <w:tc>
          <w:tcPr>
            <w:tcW w:w="7233" w:type="dxa"/>
            <w:tcBorders>
              <w:top w:val="single" w:sz="4" w:space="0" w:color="000000"/>
              <w:bottom w:val="single" w:sz="4" w:space="0" w:color="000000"/>
              <w:right w:val="single" w:sz="4" w:space="0" w:color="000000"/>
            </w:tcBorders>
          </w:tcPr>
          <w:p w:rsidR="008277B4" w:rsidRDefault="008277B4" w:rsidP="008277B4">
            <w:pPr>
              <w:pStyle w:val="TableParagraph"/>
              <w:spacing w:line="276" w:lineRule="auto"/>
              <w:ind w:left="109"/>
              <w:rPr>
                <w:sz w:val="20"/>
              </w:rPr>
            </w:pPr>
            <w:r>
              <w:rPr>
                <w:sz w:val="20"/>
              </w:rPr>
              <w:t xml:space="preserve">Мастера производственного обучения, имеющие рабочий разряд на 1-2 разряда выше, чем предусмотрено образовательным стандартом для выпускников </w:t>
            </w:r>
            <w:proofErr w:type="gramStart"/>
            <w:r>
              <w:rPr>
                <w:spacing w:val="-5"/>
                <w:sz w:val="20"/>
              </w:rPr>
              <w:t>по</w:t>
            </w:r>
            <w:proofErr w:type="gramEnd"/>
          </w:p>
          <w:p w:rsidR="008277B4" w:rsidRDefault="008277B4" w:rsidP="008277B4">
            <w:pPr>
              <w:pStyle w:val="TableParagraph"/>
              <w:ind w:left="109"/>
              <w:rPr>
                <w:sz w:val="20"/>
              </w:rPr>
            </w:pPr>
            <w:r>
              <w:rPr>
                <w:sz w:val="20"/>
              </w:rPr>
              <w:t xml:space="preserve">реализуемым образовательным </w:t>
            </w:r>
            <w:r>
              <w:rPr>
                <w:spacing w:val="-2"/>
                <w:sz w:val="20"/>
              </w:rPr>
              <w:t>программам</w:t>
            </w:r>
          </w:p>
        </w:tc>
        <w:tc>
          <w:tcPr>
            <w:tcW w:w="2694" w:type="dxa"/>
            <w:tcBorders>
              <w:top w:val="single" w:sz="4" w:space="0" w:color="000000"/>
              <w:left w:val="single" w:sz="4" w:space="0" w:color="000000"/>
              <w:bottom w:val="single" w:sz="4" w:space="0" w:color="000000"/>
            </w:tcBorders>
          </w:tcPr>
          <w:p w:rsidR="008277B4" w:rsidRDefault="008277B4" w:rsidP="008277B4">
            <w:pPr>
              <w:pStyle w:val="TableParagraph"/>
              <w:spacing w:line="223" w:lineRule="exact"/>
              <w:ind w:left="124"/>
              <w:rPr>
                <w:sz w:val="20"/>
              </w:rPr>
            </w:pPr>
            <w:r>
              <w:rPr>
                <w:spacing w:val="-10"/>
                <w:sz w:val="20"/>
              </w:rPr>
              <w:t>4</w:t>
            </w:r>
          </w:p>
        </w:tc>
      </w:tr>
      <w:tr w:rsidR="008277B4" w:rsidTr="008277B4">
        <w:trPr>
          <w:trHeight w:val="526"/>
        </w:trPr>
        <w:tc>
          <w:tcPr>
            <w:tcW w:w="7233" w:type="dxa"/>
            <w:tcBorders>
              <w:top w:val="single" w:sz="4" w:space="0" w:color="000000"/>
              <w:right w:val="single" w:sz="4" w:space="0" w:color="000000"/>
            </w:tcBorders>
          </w:tcPr>
          <w:p w:rsidR="008277B4" w:rsidRDefault="008277B4" w:rsidP="008277B4">
            <w:pPr>
              <w:pStyle w:val="TableParagraph"/>
              <w:spacing w:line="223" w:lineRule="exact"/>
              <w:ind w:left="109"/>
              <w:rPr>
                <w:sz w:val="20"/>
              </w:rPr>
            </w:pPr>
            <w:r>
              <w:rPr>
                <w:sz w:val="20"/>
              </w:rPr>
              <w:t xml:space="preserve">Педагогические работники, прошедшие стажировку в профильных </w:t>
            </w:r>
            <w:r>
              <w:rPr>
                <w:spacing w:val="-2"/>
                <w:sz w:val="20"/>
              </w:rPr>
              <w:t>организациях</w:t>
            </w:r>
          </w:p>
          <w:p w:rsidR="008277B4" w:rsidRDefault="008277B4" w:rsidP="008277B4">
            <w:pPr>
              <w:pStyle w:val="TableParagraph"/>
              <w:spacing w:before="34"/>
              <w:ind w:left="109"/>
              <w:rPr>
                <w:sz w:val="20"/>
              </w:rPr>
            </w:pPr>
            <w:r>
              <w:rPr>
                <w:sz w:val="20"/>
              </w:rPr>
              <w:t xml:space="preserve">за </w:t>
            </w:r>
            <w:proofErr w:type="gramStart"/>
            <w:r>
              <w:rPr>
                <w:sz w:val="20"/>
              </w:rPr>
              <w:t>последние</w:t>
            </w:r>
            <w:proofErr w:type="gramEnd"/>
            <w:r>
              <w:rPr>
                <w:sz w:val="20"/>
              </w:rPr>
              <w:t xml:space="preserve"> 3</w:t>
            </w:r>
            <w:r>
              <w:rPr>
                <w:spacing w:val="-4"/>
                <w:sz w:val="20"/>
              </w:rPr>
              <w:t xml:space="preserve"> года</w:t>
            </w:r>
          </w:p>
        </w:tc>
        <w:tc>
          <w:tcPr>
            <w:tcW w:w="2694" w:type="dxa"/>
            <w:tcBorders>
              <w:top w:val="single" w:sz="4" w:space="0" w:color="000000"/>
              <w:left w:val="single" w:sz="4" w:space="0" w:color="000000"/>
            </w:tcBorders>
          </w:tcPr>
          <w:p w:rsidR="008277B4" w:rsidRDefault="008277B4" w:rsidP="008277B4">
            <w:pPr>
              <w:pStyle w:val="TableParagraph"/>
              <w:spacing w:line="223" w:lineRule="exact"/>
              <w:ind w:left="124"/>
              <w:rPr>
                <w:sz w:val="20"/>
              </w:rPr>
            </w:pPr>
            <w:r>
              <w:rPr>
                <w:spacing w:val="-5"/>
                <w:sz w:val="20"/>
              </w:rPr>
              <w:t>11</w:t>
            </w:r>
          </w:p>
        </w:tc>
      </w:tr>
    </w:tbl>
    <w:p w:rsidR="008277B4" w:rsidRDefault="008277B4" w:rsidP="008277B4">
      <w:pPr>
        <w:pStyle w:val="a3"/>
        <w:spacing w:before="45"/>
        <w:ind w:left="0" w:firstLine="0"/>
        <w:rPr>
          <w:b/>
        </w:rPr>
      </w:pPr>
    </w:p>
    <w:p w:rsidR="008277B4" w:rsidRDefault="008277B4" w:rsidP="008277B4">
      <w:pPr>
        <w:spacing w:line="278" w:lineRule="auto"/>
        <w:ind w:left="2450" w:right="420" w:firstLine="6443"/>
        <w:jc w:val="right"/>
        <w:rPr>
          <w:b/>
          <w:sz w:val="24"/>
        </w:rPr>
      </w:pPr>
      <w:r>
        <w:rPr>
          <w:b/>
          <w:sz w:val="24"/>
        </w:rPr>
        <w:t xml:space="preserve">Таблица8. Сведения о повышении квалификации, стажировке </w:t>
      </w:r>
      <w:r>
        <w:rPr>
          <w:b/>
          <w:spacing w:val="-2"/>
          <w:sz w:val="24"/>
        </w:rPr>
        <w:t>преподавателей</w:t>
      </w:r>
    </w:p>
    <w:tbl>
      <w:tblPr>
        <w:tblStyle w:val="TableNormal"/>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7"/>
        <w:gridCol w:w="3382"/>
        <w:gridCol w:w="2028"/>
        <w:gridCol w:w="2028"/>
        <w:gridCol w:w="1919"/>
      </w:tblGrid>
      <w:tr w:rsidR="008277B4" w:rsidTr="008277B4">
        <w:trPr>
          <w:trHeight w:val="528"/>
        </w:trPr>
        <w:tc>
          <w:tcPr>
            <w:tcW w:w="567" w:type="dxa"/>
            <w:tcBorders>
              <w:right w:val="single" w:sz="4" w:space="0" w:color="000000"/>
            </w:tcBorders>
          </w:tcPr>
          <w:p w:rsidR="008277B4" w:rsidRDefault="008277B4" w:rsidP="008277B4">
            <w:pPr>
              <w:pStyle w:val="TableParagraph"/>
              <w:spacing w:before="131"/>
              <w:ind w:right="117"/>
              <w:jc w:val="center"/>
              <w:rPr>
                <w:b/>
                <w:sz w:val="20"/>
              </w:rPr>
            </w:pPr>
            <w:r>
              <w:rPr>
                <w:b/>
                <w:spacing w:val="-10"/>
                <w:sz w:val="20"/>
              </w:rPr>
              <w:t>№</w:t>
            </w:r>
          </w:p>
        </w:tc>
        <w:tc>
          <w:tcPr>
            <w:tcW w:w="3382" w:type="dxa"/>
            <w:tcBorders>
              <w:left w:val="single" w:sz="4" w:space="0" w:color="000000"/>
              <w:right w:val="single" w:sz="4" w:space="0" w:color="000000"/>
            </w:tcBorders>
          </w:tcPr>
          <w:p w:rsidR="008277B4" w:rsidRDefault="008277B4" w:rsidP="008277B4">
            <w:pPr>
              <w:pStyle w:val="TableParagraph"/>
              <w:spacing w:line="229" w:lineRule="exact"/>
              <w:ind w:left="126"/>
              <w:rPr>
                <w:b/>
                <w:sz w:val="20"/>
              </w:rPr>
            </w:pPr>
            <w:r>
              <w:rPr>
                <w:b/>
                <w:spacing w:val="-2"/>
                <w:sz w:val="20"/>
              </w:rPr>
              <w:t>Организация повышения</w:t>
            </w:r>
          </w:p>
          <w:p w:rsidR="008277B4" w:rsidRDefault="008277B4" w:rsidP="008277B4">
            <w:pPr>
              <w:pStyle w:val="TableParagraph"/>
              <w:spacing w:before="34"/>
              <w:ind w:left="126"/>
              <w:rPr>
                <w:b/>
                <w:sz w:val="20"/>
              </w:rPr>
            </w:pPr>
            <w:r>
              <w:rPr>
                <w:b/>
                <w:spacing w:val="-2"/>
                <w:sz w:val="20"/>
              </w:rPr>
              <w:t>квалификации</w:t>
            </w:r>
          </w:p>
        </w:tc>
        <w:tc>
          <w:tcPr>
            <w:tcW w:w="2028" w:type="dxa"/>
            <w:tcBorders>
              <w:left w:val="single" w:sz="4" w:space="0" w:color="000000"/>
              <w:right w:val="single" w:sz="4" w:space="0" w:color="000000"/>
            </w:tcBorders>
            <w:shd w:val="clear" w:color="auto" w:fill="auto"/>
          </w:tcPr>
          <w:p w:rsidR="008277B4" w:rsidRDefault="008277B4" w:rsidP="008277B4">
            <w:pPr>
              <w:pStyle w:val="TableParagraph"/>
              <w:spacing w:before="131"/>
              <w:ind w:left="125"/>
              <w:rPr>
                <w:b/>
                <w:sz w:val="20"/>
              </w:rPr>
            </w:pPr>
            <w:r>
              <w:rPr>
                <w:b/>
                <w:sz w:val="20"/>
              </w:rPr>
              <w:t>2022-2023</w:t>
            </w:r>
            <w:r>
              <w:rPr>
                <w:b/>
                <w:spacing w:val="-4"/>
                <w:sz w:val="20"/>
              </w:rPr>
              <w:t>уч.г.</w:t>
            </w:r>
          </w:p>
        </w:tc>
        <w:tc>
          <w:tcPr>
            <w:tcW w:w="2028" w:type="dxa"/>
            <w:tcBorders>
              <w:left w:val="single" w:sz="4" w:space="0" w:color="000000"/>
              <w:right w:val="single" w:sz="4" w:space="0" w:color="000000"/>
            </w:tcBorders>
            <w:shd w:val="clear" w:color="auto" w:fill="auto"/>
          </w:tcPr>
          <w:p w:rsidR="008277B4" w:rsidRDefault="008277B4" w:rsidP="008277B4">
            <w:pPr>
              <w:pStyle w:val="TableParagraph"/>
              <w:spacing w:before="131"/>
              <w:ind w:left="125"/>
              <w:rPr>
                <w:b/>
                <w:sz w:val="20"/>
              </w:rPr>
            </w:pPr>
            <w:r>
              <w:rPr>
                <w:b/>
                <w:sz w:val="20"/>
              </w:rPr>
              <w:t>2023-2024</w:t>
            </w:r>
            <w:r>
              <w:rPr>
                <w:b/>
                <w:spacing w:val="-4"/>
                <w:sz w:val="20"/>
              </w:rPr>
              <w:t>уч.г.</w:t>
            </w:r>
          </w:p>
        </w:tc>
        <w:tc>
          <w:tcPr>
            <w:tcW w:w="1919" w:type="dxa"/>
            <w:tcBorders>
              <w:left w:val="single" w:sz="4" w:space="0" w:color="000000"/>
            </w:tcBorders>
            <w:shd w:val="clear" w:color="auto" w:fill="auto"/>
          </w:tcPr>
          <w:p w:rsidR="008277B4" w:rsidRDefault="008277B4" w:rsidP="008277B4">
            <w:pPr>
              <w:pStyle w:val="TableParagraph"/>
              <w:spacing w:before="131"/>
              <w:ind w:left="125"/>
              <w:rPr>
                <w:b/>
                <w:sz w:val="20"/>
              </w:rPr>
            </w:pPr>
            <w:r>
              <w:rPr>
                <w:b/>
                <w:sz w:val="20"/>
              </w:rPr>
              <w:t>2024-2025</w:t>
            </w:r>
            <w:r>
              <w:rPr>
                <w:b/>
                <w:spacing w:val="-4"/>
                <w:sz w:val="20"/>
              </w:rPr>
              <w:t>уч.г.</w:t>
            </w:r>
          </w:p>
        </w:tc>
      </w:tr>
      <w:tr w:rsidR="008277B4" w:rsidTr="008277B4">
        <w:trPr>
          <w:trHeight w:val="529"/>
        </w:trPr>
        <w:tc>
          <w:tcPr>
            <w:tcW w:w="567" w:type="dxa"/>
            <w:tcBorders>
              <w:bottom w:val="single" w:sz="4" w:space="0" w:color="000000"/>
              <w:right w:val="single" w:sz="4" w:space="0" w:color="000000"/>
            </w:tcBorders>
          </w:tcPr>
          <w:p w:rsidR="008277B4" w:rsidRDefault="008277B4" w:rsidP="008277B4">
            <w:pPr>
              <w:pStyle w:val="TableParagraph"/>
              <w:spacing w:line="224" w:lineRule="exact"/>
              <w:ind w:right="217"/>
              <w:jc w:val="center"/>
              <w:rPr>
                <w:sz w:val="20"/>
              </w:rPr>
            </w:pPr>
            <w:r>
              <w:rPr>
                <w:spacing w:val="-10"/>
                <w:sz w:val="20"/>
              </w:rPr>
              <w:t>1</w:t>
            </w:r>
          </w:p>
        </w:tc>
        <w:tc>
          <w:tcPr>
            <w:tcW w:w="3382" w:type="dxa"/>
            <w:tcBorders>
              <w:left w:val="single" w:sz="4" w:space="0" w:color="000000"/>
              <w:bottom w:val="single" w:sz="4" w:space="0" w:color="000000"/>
              <w:right w:val="single" w:sz="4" w:space="0" w:color="000000"/>
            </w:tcBorders>
          </w:tcPr>
          <w:p w:rsidR="008277B4" w:rsidRDefault="008277B4" w:rsidP="008277B4">
            <w:pPr>
              <w:pStyle w:val="TableParagraph"/>
              <w:spacing w:line="224" w:lineRule="exact"/>
              <w:ind w:left="126"/>
              <w:rPr>
                <w:sz w:val="20"/>
              </w:rPr>
            </w:pPr>
            <w:r>
              <w:rPr>
                <w:sz w:val="20"/>
              </w:rPr>
              <w:t>Курсы ИРО «</w:t>
            </w:r>
            <w:proofErr w:type="spellStart"/>
            <w:r>
              <w:rPr>
                <w:sz w:val="20"/>
              </w:rPr>
              <w:t>Институт</w:t>
            </w:r>
            <w:r>
              <w:rPr>
                <w:spacing w:val="-2"/>
                <w:sz w:val="20"/>
              </w:rPr>
              <w:t>развития</w:t>
            </w:r>
            <w:proofErr w:type="spellEnd"/>
          </w:p>
          <w:p w:rsidR="008277B4" w:rsidRDefault="008277B4" w:rsidP="008277B4">
            <w:pPr>
              <w:pStyle w:val="TableParagraph"/>
              <w:spacing w:before="34"/>
              <w:ind w:left="126"/>
              <w:rPr>
                <w:sz w:val="20"/>
              </w:rPr>
            </w:pPr>
            <w:r>
              <w:rPr>
                <w:spacing w:val="-2"/>
                <w:sz w:val="20"/>
              </w:rPr>
              <w:t>образования»</w:t>
            </w:r>
          </w:p>
        </w:tc>
        <w:tc>
          <w:tcPr>
            <w:tcW w:w="2028" w:type="dxa"/>
            <w:tcBorders>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4" w:lineRule="exact"/>
              <w:ind w:left="124"/>
              <w:rPr>
                <w:sz w:val="20"/>
              </w:rPr>
            </w:pPr>
            <w:r>
              <w:rPr>
                <w:spacing w:val="-5"/>
                <w:sz w:val="20"/>
              </w:rPr>
              <w:t>11</w:t>
            </w:r>
          </w:p>
        </w:tc>
        <w:tc>
          <w:tcPr>
            <w:tcW w:w="2028" w:type="dxa"/>
            <w:tcBorders>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4" w:lineRule="exact"/>
              <w:ind w:left="125"/>
              <w:rPr>
                <w:sz w:val="20"/>
              </w:rPr>
            </w:pPr>
            <w:r>
              <w:rPr>
                <w:spacing w:val="-5"/>
                <w:sz w:val="20"/>
              </w:rPr>
              <w:t>15</w:t>
            </w:r>
          </w:p>
        </w:tc>
        <w:tc>
          <w:tcPr>
            <w:tcW w:w="1919" w:type="dxa"/>
            <w:tcBorders>
              <w:left w:val="single" w:sz="4" w:space="0" w:color="000000"/>
              <w:bottom w:val="single" w:sz="4" w:space="0" w:color="000000"/>
            </w:tcBorders>
            <w:shd w:val="clear" w:color="auto" w:fill="auto"/>
          </w:tcPr>
          <w:p w:rsidR="008277B4" w:rsidRDefault="008277B4" w:rsidP="008277B4">
            <w:pPr>
              <w:pStyle w:val="TableParagraph"/>
              <w:spacing w:line="224" w:lineRule="exact"/>
              <w:ind w:left="125"/>
              <w:rPr>
                <w:sz w:val="20"/>
              </w:rPr>
            </w:pPr>
            <w:r>
              <w:rPr>
                <w:spacing w:val="-10"/>
                <w:sz w:val="20"/>
              </w:rPr>
              <w:t>6</w:t>
            </w:r>
          </w:p>
        </w:tc>
      </w:tr>
      <w:tr w:rsidR="008277B4" w:rsidTr="008277B4">
        <w:trPr>
          <w:trHeight w:val="266"/>
        </w:trPr>
        <w:tc>
          <w:tcPr>
            <w:tcW w:w="567"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2</w:t>
            </w:r>
          </w:p>
        </w:tc>
        <w:tc>
          <w:tcPr>
            <w:tcW w:w="3382" w:type="dxa"/>
            <w:tcBorders>
              <w:top w:val="single" w:sz="4" w:space="0" w:color="000000"/>
              <w:left w:val="single" w:sz="4" w:space="0" w:color="000000"/>
              <w:bottom w:val="single" w:sz="4" w:space="0" w:color="000000"/>
              <w:right w:val="single" w:sz="4" w:space="0" w:color="000000"/>
            </w:tcBorders>
          </w:tcPr>
          <w:p w:rsidR="008277B4" w:rsidRDefault="008277B4" w:rsidP="008277B4">
            <w:pPr>
              <w:pStyle w:val="TableParagraph"/>
              <w:spacing w:line="223" w:lineRule="exact"/>
              <w:ind w:left="126"/>
              <w:rPr>
                <w:sz w:val="20"/>
              </w:rPr>
            </w:pPr>
            <w:r>
              <w:rPr>
                <w:spacing w:val="-2"/>
                <w:sz w:val="20"/>
              </w:rPr>
              <w:t>Дистанционное обучение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5"/>
                <w:sz w:val="20"/>
              </w:rPr>
              <w:t>14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5"/>
                <w:sz w:val="20"/>
              </w:rPr>
              <w:t>18</w:t>
            </w:r>
          </w:p>
        </w:tc>
        <w:tc>
          <w:tcPr>
            <w:tcW w:w="1919" w:type="dxa"/>
            <w:tcBorders>
              <w:top w:val="single" w:sz="4" w:space="0" w:color="000000"/>
              <w:left w:val="single" w:sz="4" w:space="0" w:color="000000"/>
              <w:bottom w:val="single" w:sz="4" w:space="0" w:color="000000"/>
            </w:tcBorders>
            <w:shd w:val="clear" w:color="auto" w:fill="auto"/>
          </w:tcPr>
          <w:p w:rsidR="008277B4" w:rsidRDefault="008277B4" w:rsidP="008277B4">
            <w:pPr>
              <w:pStyle w:val="TableParagraph"/>
              <w:spacing w:line="223" w:lineRule="exact"/>
              <w:ind w:left="125"/>
              <w:rPr>
                <w:sz w:val="20"/>
              </w:rPr>
            </w:pPr>
            <w:r>
              <w:rPr>
                <w:spacing w:val="-5"/>
                <w:sz w:val="20"/>
              </w:rPr>
              <w:t>50</w:t>
            </w:r>
          </w:p>
        </w:tc>
      </w:tr>
      <w:tr w:rsidR="008277B4" w:rsidTr="008277B4">
        <w:trPr>
          <w:trHeight w:val="263"/>
        </w:trPr>
        <w:tc>
          <w:tcPr>
            <w:tcW w:w="567"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3</w:t>
            </w:r>
          </w:p>
        </w:tc>
        <w:tc>
          <w:tcPr>
            <w:tcW w:w="3382" w:type="dxa"/>
            <w:tcBorders>
              <w:top w:val="single" w:sz="4" w:space="0" w:color="000000"/>
              <w:left w:val="single" w:sz="4" w:space="0" w:color="000000"/>
              <w:bottom w:val="single" w:sz="4" w:space="0" w:color="000000"/>
              <w:right w:val="single" w:sz="4" w:space="0" w:color="000000"/>
            </w:tcBorders>
          </w:tcPr>
          <w:p w:rsidR="008277B4" w:rsidRDefault="008277B4" w:rsidP="008277B4">
            <w:pPr>
              <w:pStyle w:val="TableParagraph"/>
              <w:spacing w:line="223" w:lineRule="exact"/>
              <w:ind w:left="126"/>
              <w:rPr>
                <w:sz w:val="20"/>
              </w:rPr>
            </w:pPr>
            <w:r>
              <w:rPr>
                <w:sz w:val="20"/>
              </w:rPr>
              <w:t xml:space="preserve">Проблемные </w:t>
            </w:r>
            <w:r>
              <w:rPr>
                <w:spacing w:val="-2"/>
                <w:sz w:val="20"/>
              </w:rPr>
              <w:t>курсы</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10"/>
                <w:sz w:val="2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5</w:t>
            </w:r>
          </w:p>
        </w:tc>
        <w:tc>
          <w:tcPr>
            <w:tcW w:w="1919" w:type="dxa"/>
            <w:tcBorders>
              <w:top w:val="single" w:sz="4" w:space="0" w:color="000000"/>
              <w:left w:val="single" w:sz="4" w:space="0" w:color="000000"/>
              <w:bottom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5</w:t>
            </w:r>
          </w:p>
        </w:tc>
      </w:tr>
      <w:tr w:rsidR="008277B4" w:rsidTr="008277B4">
        <w:trPr>
          <w:trHeight w:val="1057"/>
        </w:trPr>
        <w:tc>
          <w:tcPr>
            <w:tcW w:w="567"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4</w:t>
            </w:r>
          </w:p>
        </w:tc>
        <w:tc>
          <w:tcPr>
            <w:tcW w:w="3382" w:type="dxa"/>
            <w:tcBorders>
              <w:top w:val="single" w:sz="4" w:space="0" w:color="000000"/>
              <w:left w:val="single" w:sz="4" w:space="0" w:color="000000"/>
              <w:bottom w:val="single" w:sz="4" w:space="0" w:color="000000"/>
              <w:right w:val="single" w:sz="4" w:space="0" w:color="000000"/>
            </w:tcBorders>
          </w:tcPr>
          <w:p w:rsidR="008277B4" w:rsidRDefault="008277B4" w:rsidP="008277B4">
            <w:pPr>
              <w:pStyle w:val="TableParagraph"/>
              <w:spacing w:line="276" w:lineRule="auto"/>
              <w:ind w:left="126" w:right="80"/>
              <w:jc w:val="both"/>
              <w:rPr>
                <w:sz w:val="20"/>
              </w:rPr>
            </w:pPr>
            <w:r>
              <w:rPr>
                <w:sz w:val="20"/>
              </w:rPr>
              <w:t xml:space="preserve">Повышение квалификации по программам, основанным на опыте союза «Молодые </w:t>
            </w:r>
            <w:r>
              <w:rPr>
                <w:spacing w:val="-2"/>
                <w:sz w:val="20"/>
              </w:rPr>
              <w:t>профессионалы»</w:t>
            </w:r>
          </w:p>
          <w:p w:rsidR="008277B4" w:rsidRDefault="008277B4" w:rsidP="008277B4">
            <w:pPr>
              <w:pStyle w:val="TableParagraph"/>
              <w:ind w:left="126"/>
              <w:jc w:val="both"/>
              <w:rPr>
                <w:sz w:val="20"/>
              </w:rPr>
            </w:pPr>
            <w:r>
              <w:rPr>
                <w:sz w:val="20"/>
              </w:rPr>
              <w:t>(</w:t>
            </w:r>
            <w:proofErr w:type="spellStart"/>
            <w:r>
              <w:rPr>
                <w:sz w:val="20"/>
              </w:rPr>
              <w:t>Worldskills</w:t>
            </w:r>
            <w:r>
              <w:rPr>
                <w:spacing w:val="-2"/>
                <w:sz w:val="20"/>
              </w:rPr>
              <w:t>Russia</w:t>
            </w:r>
            <w:proofErr w:type="spellEnd"/>
            <w:r>
              <w:rPr>
                <w:spacing w:val="-2"/>
                <w:sz w:val="20"/>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10"/>
                <w:sz w:val="20"/>
              </w:rPr>
              <w:t>7</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7</w:t>
            </w:r>
          </w:p>
        </w:tc>
        <w:tc>
          <w:tcPr>
            <w:tcW w:w="1919" w:type="dxa"/>
            <w:tcBorders>
              <w:top w:val="single" w:sz="4" w:space="0" w:color="000000"/>
              <w:left w:val="single" w:sz="4" w:space="0" w:color="000000"/>
              <w:bottom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w:t>
            </w:r>
          </w:p>
        </w:tc>
      </w:tr>
      <w:tr w:rsidR="008277B4" w:rsidTr="008277B4">
        <w:trPr>
          <w:trHeight w:val="794"/>
        </w:trPr>
        <w:tc>
          <w:tcPr>
            <w:tcW w:w="567"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5</w:t>
            </w:r>
          </w:p>
        </w:tc>
        <w:tc>
          <w:tcPr>
            <w:tcW w:w="3382" w:type="dxa"/>
            <w:tcBorders>
              <w:top w:val="single" w:sz="4" w:space="0" w:color="000000"/>
              <w:left w:val="single" w:sz="4" w:space="0" w:color="000000"/>
              <w:bottom w:val="single" w:sz="4" w:space="0" w:color="000000"/>
              <w:right w:val="single" w:sz="4" w:space="0" w:color="000000"/>
            </w:tcBorders>
          </w:tcPr>
          <w:p w:rsidR="008277B4" w:rsidRDefault="008277B4" w:rsidP="008277B4">
            <w:pPr>
              <w:pStyle w:val="TableParagraph"/>
              <w:spacing w:line="223" w:lineRule="exact"/>
              <w:ind w:left="126"/>
              <w:rPr>
                <w:sz w:val="20"/>
              </w:rPr>
            </w:pPr>
            <w:r>
              <w:rPr>
                <w:sz w:val="20"/>
              </w:rPr>
              <w:t xml:space="preserve">Повышение квалификации в </w:t>
            </w:r>
            <w:r>
              <w:rPr>
                <w:spacing w:val="-2"/>
                <w:sz w:val="20"/>
              </w:rPr>
              <w:t>рамках</w:t>
            </w:r>
          </w:p>
          <w:p w:rsidR="008277B4" w:rsidRDefault="008277B4" w:rsidP="008277B4">
            <w:pPr>
              <w:pStyle w:val="TableParagraph"/>
              <w:tabs>
                <w:tab w:val="left" w:pos="2621"/>
              </w:tabs>
              <w:spacing w:before="4" w:line="260" w:lineRule="atLeast"/>
              <w:ind w:left="126" w:right="81"/>
              <w:rPr>
                <w:sz w:val="20"/>
              </w:rPr>
            </w:pPr>
            <w:r>
              <w:rPr>
                <w:spacing w:val="-2"/>
                <w:sz w:val="20"/>
              </w:rPr>
              <w:t>реализации</w:t>
            </w:r>
            <w:r>
              <w:rPr>
                <w:sz w:val="20"/>
              </w:rPr>
              <w:tab/>
            </w:r>
            <w:r>
              <w:rPr>
                <w:spacing w:val="-2"/>
                <w:sz w:val="20"/>
              </w:rPr>
              <w:t xml:space="preserve">проекта </w:t>
            </w:r>
            <w:proofErr w:type="spellStart"/>
            <w:r>
              <w:rPr>
                <w:spacing w:val="-2"/>
                <w:sz w:val="20"/>
              </w:rPr>
              <w:t>Профессионалитет</w:t>
            </w:r>
            <w:proofErr w:type="spellEnd"/>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10"/>
                <w:sz w:val="20"/>
              </w:rPr>
              <w: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w:t>
            </w:r>
          </w:p>
        </w:tc>
        <w:tc>
          <w:tcPr>
            <w:tcW w:w="1919" w:type="dxa"/>
            <w:tcBorders>
              <w:top w:val="single" w:sz="4" w:space="0" w:color="000000"/>
              <w:left w:val="single" w:sz="4" w:space="0" w:color="000000"/>
              <w:bottom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4</w:t>
            </w:r>
          </w:p>
        </w:tc>
      </w:tr>
      <w:tr w:rsidR="008277B4" w:rsidTr="008277B4">
        <w:trPr>
          <w:trHeight w:val="527"/>
        </w:trPr>
        <w:tc>
          <w:tcPr>
            <w:tcW w:w="567" w:type="dxa"/>
            <w:tcBorders>
              <w:top w:val="single" w:sz="4" w:space="0" w:color="000000"/>
              <w:bottom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6</w:t>
            </w:r>
          </w:p>
        </w:tc>
        <w:tc>
          <w:tcPr>
            <w:tcW w:w="3382" w:type="dxa"/>
            <w:tcBorders>
              <w:top w:val="single" w:sz="4" w:space="0" w:color="000000"/>
              <w:left w:val="single" w:sz="4" w:space="0" w:color="000000"/>
              <w:bottom w:val="single" w:sz="4" w:space="0" w:color="000000"/>
              <w:right w:val="single" w:sz="4" w:space="0" w:color="000000"/>
            </w:tcBorders>
          </w:tcPr>
          <w:p w:rsidR="008277B4" w:rsidRDefault="008277B4" w:rsidP="008277B4">
            <w:pPr>
              <w:pStyle w:val="TableParagraph"/>
              <w:tabs>
                <w:tab w:val="left" w:pos="1522"/>
                <w:tab w:val="left" w:pos="2175"/>
              </w:tabs>
              <w:spacing w:line="223" w:lineRule="exact"/>
              <w:ind w:left="126"/>
              <w:rPr>
                <w:sz w:val="20"/>
              </w:rPr>
            </w:pPr>
            <w:r>
              <w:rPr>
                <w:spacing w:val="-2"/>
                <w:sz w:val="20"/>
              </w:rPr>
              <w:t>Обучение</w:t>
            </w:r>
            <w:r>
              <w:rPr>
                <w:sz w:val="20"/>
              </w:rPr>
              <w:tab/>
            </w:r>
            <w:r>
              <w:rPr>
                <w:spacing w:val="-10"/>
                <w:sz w:val="20"/>
              </w:rPr>
              <w:t>в</w:t>
            </w:r>
            <w:r>
              <w:rPr>
                <w:sz w:val="20"/>
              </w:rPr>
              <w:tab/>
            </w:r>
            <w:r>
              <w:rPr>
                <w:spacing w:val="-2"/>
                <w:sz w:val="20"/>
              </w:rPr>
              <w:t>аспирантуре,</w:t>
            </w:r>
          </w:p>
          <w:p w:rsidR="008277B4" w:rsidRDefault="008277B4" w:rsidP="008277B4">
            <w:pPr>
              <w:pStyle w:val="TableParagraph"/>
              <w:spacing w:before="34"/>
              <w:ind w:left="126"/>
              <w:rPr>
                <w:sz w:val="20"/>
              </w:rPr>
            </w:pPr>
            <w:r>
              <w:rPr>
                <w:spacing w:val="-2"/>
                <w:sz w:val="20"/>
              </w:rPr>
              <w:t>магистратуре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10"/>
                <w:sz w:val="20"/>
              </w:rPr>
              <w:t>2</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2</w:t>
            </w:r>
          </w:p>
        </w:tc>
        <w:tc>
          <w:tcPr>
            <w:tcW w:w="1919" w:type="dxa"/>
            <w:tcBorders>
              <w:top w:val="single" w:sz="4" w:space="0" w:color="000000"/>
              <w:left w:val="single" w:sz="4" w:space="0" w:color="000000"/>
              <w:bottom w:val="single" w:sz="4" w:space="0" w:color="000000"/>
            </w:tcBorders>
            <w:shd w:val="clear" w:color="auto" w:fill="auto"/>
          </w:tcPr>
          <w:p w:rsidR="008277B4" w:rsidRDefault="008277B4" w:rsidP="008277B4">
            <w:pPr>
              <w:pStyle w:val="TableParagraph"/>
              <w:spacing w:line="223" w:lineRule="exact"/>
              <w:ind w:left="125"/>
              <w:rPr>
                <w:sz w:val="20"/>
              </w:rPr>
            </w:pPr>
            <w:r>
              <w:rPr>
                <w:spacing w:val="-10"/>
                <w:sz w:val="20"/>
              </w:rPr>
              <w:t>3</w:t>
            </w:r>
          </w:p>
        </w:tc>
      </w:tr>
      <w:tr w:rsidR="008277B4" w:rsidTr="008277B4">
        <w:trPr>
          <w:trHeight w:val="262"/>
        </w:trPr>
        <w:tc>
          <w:tcPr>
            <w:tcW w:w="567" w:type="dxa"/>
            <w:tcBorders>
              <w:top w:val="single" w:sz="4" w:space="0" w:color="000000"/>
              <w:right w:val="single" w:sz="4" w:space="0" w:color="000000"/>
            </w:tcBorders>
          </w:tcPr>
          <w:p w:rsidR="008277B4" w:rsidRDefault="008277B4" w:rsidP="008277B4">
            <w:pPr>
              <w:pStyle w:val="TableParagraph"/>
              <w:spacing w:line="223" w:lineRule="exact"/>
              <w:ind w:right="217"/>
              <w:jc w:val="center"/>
              <w:rPr>
                <w:sz w:val="20"/>
              </w:rPr>
            </w:pPr>
            <w:r>
              <w:rPr>
                <w:spacing w:val="-10"/>
                <w:sz w:val="20"/>
              </w:rPr>
              <w:t>7</w:t>
            </w:r>
          </w:p>
        </w:tc>
        <w:tc>
          <w:tcPr>
            <w:tcW w:w="3382" w:type="dxa"/>
            <w:tcBorders>
              <w:top w:val="single" w:sz="4" w:space="0" w:color="000000"/>
              <w:left w:val="single" w:sz="4" w:space="0" w:color="000000"/>
              <w:right w:val="single" w:sz="4" w:space="0" w:color="000000"/>
            </w:tcBorders>
          </w:tcPr>
          <w:p w:rsidR="008277B4" w:rsidRDefault="008277B4" w:rsidP="008277B4">
            <w:pPr>
              <w:pStyle w:val="TableParagraph"/>
              <w:spacing w:line="223" w:lineRule="exact"/>
              <w:ind w:left="126"/>
              <w:rPr>
                <w:sz w:val="20"/>
              </w:rPr>
            </w:pPr>
            <w:r>
              <w:rPr>
                <w:sz w:val="20"/>
              </w:rPr>
              <w:t xml:space="preserve">% </w:t>
            </w:r>
            <w:proofErr w:type="gramStart"/>
            <w:r>
              <w:rPr>
                <w:sz w:val="20"/>
              </w:rPr>
              <w:t>прошедших</w:t>
            </w:r>
            <w:proofErr w:type="gramEnd"/>
            <w:r>
              <w:rPr>
                <w:spacing w:val="-4"/>
                <w:sz w:val="20"/>
              </w:rPr>
              <w:t xml:space="preserve"> курсы</w:t>
            </w:r>
          </w:p>
        </w:tc>
        <w:tc>
          <w:tcPr>
            <w:tcW w:w="2028" w:type="dxa"/>
            <w:tcBorders>
              <w:top w:val="single" w:sz="4" w:space="0" w:color="000000"/>
              <w:left w:val="single" w:sz="4" w:space="0" w:color="000000"/>
              <w:right w:val="single" w:sz="4" w:space="0" w:color="000000"/>
            </w:tcBorders>
            <w:shd w:val="clear" w:color="auto" w:fill="auto"/>
          </w:tcPr>
          <w:p w:rsidR="008277B4" w:rsidRDefault="008277B4" w:rsidP="008277B4">
            <w:pPr>
              <w:pStyle w:val="TableParagraph"/>
              <w:spacing w:line="223" w:lineRule="exact"/>
              <w:ind w:left="124"/>
              <w:rPr>
                <w:sz w:val="20"/>
              </w:rPr>
            </w:pPr>
            <w:r>
              <w:rPr>
                <w:spacing w:val="-5"/>
                <w:sz w:val="20"/>
              </w:rPr>
              <w:t>29%</w:t>
            </w:r>
          </w:p>
        </w:tc>
        <w:tc>
          <w:tcPr>
            <w:tcW w:w="2028" w:type="dxa"/>
            <w:tcBorders>
              <w:top w:val="single" w:sz="4" w:space="0" w:color="000000"/>
              <w:left w:val="single" w:sz="4" w:space="0" w:color="000000"/>
              <w:right w:val="single" w:sz="4" w:space="0" w:color="000000"/>
            </w:tcBorders>
            <w:shd w:val="clear" w:color="auto" w:fill="auto"/>
          </w:tcPr>
          <w:p w:rsidR="008277B4" w:rsidRDefault="008277B4" w:rsidP="008277B4">
            <w:pPr>
              <w:pStyle w:val="TableParagraph"/>
              <w:spacing w:line="223" w:lineRule="exact"/>
              <w:ind w:left="125"/>
              <w:rPr>
                <w:sz w:val="20"/>
              </w:rPr>
            </w:pPr>
            <w:r>
              <w:rPr>
                <w:spacing w:val="-5"/>
                <w:sz w:val="20"/>
              </w:rPr>
              <w:t>42%</w:t>
            </w:r>
          </w:p>
        </w:tc>
        <w:tc>
          <w:tcPr>
            <w:tcW w:w="1919" w:type="dxa"/>
            <w:tcBorders>
              <w:top w:val="single" w:sz="4" w:space="0" w:color="000000"/>
              <w:left w:val="single" w:sz="4" w:space="0" w:color="000000"/>
            </w:tcBorders>
            <w:shd w:val="clear" w:color="auto" w:fill="auto"/>
          </w:tcPr>
          <w:p w:rsidR="008277B4" w:rsidRDefault="008277B4" w:rsidP="008277B4">
            <w:pPr>
              <w:pStyle w:val="TableParagraph"/>
              <w:spacing w:line="223" w:lineRule="exact"/>
              <w:ind w:left="125"/>
              <w:rPr>
                <w:sz w:val="20"/>
              </w:rPr>
            </w:pPr>
            <w:r>
              <w:rPr>
                <w:spacing w:val="-5"/>
                <w:sz w:val="20"/>
              </w:rPr>
              <w:t>95%</w:t>
            </w:r>
          </w:p>
        </w:tc>
      </w:tr>
    </w:tbl>
    <w:p w:rsidR="008277B4" w:rsidRDefault="008277B4" w:rsidP="008277B4">
      <w:pPr>
        <w:pStyle w:val="a3"/>
        <w:spacing w:before="63" w:line="276" w:lineRule="auto"/>
        <w:ind w:right="427"/>
        <w:jc w:val="both"/>
      </w:pPr>
      <w:r>
        <w:rPr>
          <w:b/>
        </w:rPr>
        <w:t xml:space="preserve">Выводы: </w:t>
      </w:r>
      <w:r>
        <w:t>в Техникуме сложился квалифицированный педагогический коллектив, потенциал которого способен обеспечить подготовку специалистов среднего звена по реализуемым профессиям и специальностям в соответствии с требованиями ФГОС.</w:t>
      </w:r>
    </w:p>
    <w:p w:rsidR="008277B4" w:rsidRDefault="008277B4" w:rsidP="008277B4">
      <w:pPr>
        <w:pStyle w:val="a3"/>
        <w:spacing w:line="276" w:lineRule="auto"/>
        <w:ind w:left="0" w:right="3" w:firstLine="284"/>
        <w:jc w:val="both"/>
      </w:pPr>
    </w:p>
    <w:p w:rsidR="008277B4" w:rsidRDefault="008277B4" w:rsidP="008277B4">
      <w:pPr>
        <w:pStyle w:val="11"/>
        <w:tabs>
          <w:tab w:val="left" w:pos="1208"/>
        </w:tabs>
        <w:spacing w:before="1"/>
        <w:jc w:val="left"/>
      </w:pPr>
      <w:r>
        <w:tab/>
        <w:t xml:space="preserve">Качество условий осуществления образовательной </w:t>
      </w:r>
      <w:r>
        <w:rPr>
          <w:spacing w:val="-2"/>
        </w:rPr>
        <w:t>деятельности</w:t>
      </w:r>
    </w:p>
    <w:p w:rsidR="008277B4" w:rsidRDefault="008277B4" w:rsidP="008277B4">
      <w:pPr>
        <w:pStyle w:val="a3"/>
        <w:spacing w:before="36" w:line="276" w:lineRule="auto"/>
        <w:ind w:right="419"/>
        <w:jc w:val="both"/>
      </w:pPr>
      <w:r>
        <w:t xml:space="preserve">Информационное и библиотечное обслуживание обучающихся и преподавателей техникума осуществляет библиотека Техникума. Библиотека является структурным звеном Техникума, которое обеспечивает информацией учебный и воспитательный процессы. </w:t>
      </w:r>
      <w:proofErr w:type="spellStart"/>
      <w:r>
        <w:t>Еѐ</w:t>
      </w:r>
      <w:proofErr w:type="spellEnd"/>
      <w:r>
        <w:t xml:space="preserve"> деятельность организована в соответствии с образовательным процессом техникума и имеет </w:t>
      </w:r>
      <w:r>
        <w:lastRenderedPageBreak/>
        <w:t xml:space="preserve">значительный вклад в улучшение качества подготовки специалистов. Формирование фонда осуществляется с учетом профиля образовательных программ и требований ФГОС СПО. Библиотека техникума обеспечивает </w:t>
      </w:r>
      <w:proofErr w:type="gramStart"/>
      <w:r>
        <w:t>обучающихся</w:t>
      </w:r>
      <w:proofErr w:type="gramEnd"/>
      <w:r>
        <w:t xml:space="preserve"> основной учебной и учебно-методической литературой, учебными пособиями, официальными, нормативными и периодическими изданиями. Общее состояние библиотеки удовлетворительное. Единый фонд библиотеки формируется в соответствии с учебными планами и программами, информационными запросами преподавателей и обучающихся. Библиотека техникума имеет фонд учебной, справочной, методической и художественной литературой. Учебники и учебные пособия соответствуют Федеральному перечню учебников, рекомендуемых (допущенных) к использованию в образовательном процессе в образовательных учреждениях, реализующих программы среднего профессионального образования.</w:t>
      </w:r>
    </w:p>
    <w:p w:rsidR="008277B4" w:rsidRDefault="008277B4" w:rsidP="008277B4">
      <w:pPr>
        <w:pStyle w:val="a3"/>
        <w:spacing w:line="276" w:lineRule="auto"/>
        <w:ind w:right="420"/>
        <w:jc w:val="both"/>
      </w:pPr>
      <w:r>
        <w:t xml:space="preserve">Для обеспечения обучающихся основной и дополнительной литературой, перечисленной в рабочих программах УД и ПМ, </w:t>
      </w:r>
      <w:proofErr w:type="spellStart"/>
      <w:r>
        <w:t>заключѐн</w:t>
      </w:r>
      <w:proofErr w:type="spellEnd"/>
      <w:r>
        <w:t xml:space="preserve"> договор на оказание услуг по предоставлению доступа к ЭБС с ООО «Электронное издательство ЮРАЙТ» и ЭБС «</w:t>
      </w:r>
      <w:proofErr w:type="spellStart"/>
      <w:r>
        <w:t>Знаниум</w:t>
      </w:r>
      <w:proofErr w:type="spellEnd"/>
      <w:r>
        <w:t>». Чтение электронной версии книг доступно в постраничном режиме, возможно цитирование до 10% содержания книги, а также создание конспекта на основе нескольких изданий. Доступ рассчитан на неограниченное количество читателей из любой точки по сети «Интернет». Использование ресурсов электронной библиотечной системы позволяет обеспечивать практически все дисциплины учебного плана электронными источниками.</w:t>
      </w:r>
    </w:p>
    <w:p w:rsidR="008277B4" w:rsidRDefault="008277B4" w:rsidP="008277B4">
      <w:pPr>
        <w:pStyle w:val="a3"/>
        <w:spacing w:line="278" w:lineRule="auto"/>
        <w:ind w:right="427"/>
        <w:jc w:val="both"/>
      </w:pPr>
      <w:r>
        <w:t xml:space="preserve">Вывод: </w:t>
      </w:r>
      <w:proofErr w:type="spellStart"/>
      <w:r>
        <w:t>Объѐм</w:t>
      </w:r>
      <w:proofErr w:type="spellEnd"/>
      <w:r>
        <w:t xml:space="preserve"> и содержание библиотечного фонда соответствует требованиям образовательных стандартов.</w:t>
      </w:r>
    </w:p>
    <w:p w:rsidR="008277B4" w:rsidRPr="008277B4" w:rsidRDefault="008277B4" w:rsidP="008277B4">
      <w:pPr>
        <w:pStyle w:val="a3"/>
        <w:spacing w:line="276" w:lineRule="auto"/>
        <w:ind w:right="421"/>
        <w:jc w:val="both"/>
      </w:pPr>
      <w:r w:rsidRPr="008277B4">
        <w:t xml:space="preserve">В 2024 г. </w:t>
      </w:r>
      <w:proofErr w:type="gramStart"/>
      <w:r w:rsidRPr="008277B4">
        <w:t>обновлены</w:t>
      </w:r>
      <w:proofErr w:type="gramEnd"/>
      <w:r w:rsidRPr="008277B4">
        <w:t xml:space="preserve"> 12 аудиторий. В 4 аудиториях установлено интерактивное оборудование</w:t>
      </w:r>
      <w:proofErr w:type="gramStart"/>
      <w:r w:rsidRPr="008277B4">
        <w:t>,с</w:t>
      </w:r>
      <w:proofErr w:type="gramEnd"/>
      <w:r w:rsidRPr="008277B4">
        <w:t>оздающееусловиядляпроведенияболееуглубленныхпрактическихзанятий.</w:t>
      </w:r>
      <w:r w:rsidR="003C20F7">
        <w:t xml:space="preserve"> </w:t>
      </w:r>
      <w:r w:rsidRPr="008277B4">
        <w:rPr>
          <w:spacing w:val="-10"/>
        </w:rPr>
        <w:t>В</w:t>
      </w:r>
    </w:p>
    <w:p w:rsidR="008277B4" w:rsidRPr="008277B4" w:rsidRDefault="008277B4" w:rsidP="008277B4">
      <w:pPr>
        <w:pStyle w:val="a3"/>
        <w:spacing w:line="275" w:lineRule="exact"/>
        <w:ind w:firstLine="0"/>
        <w:jc w:val="both"/>
      </w:pPr>
      <w:r w:rsidRPr="008277B4">
        <w:t>«Ресурсном</w:t>
      </w:r>
      <w:r w:rsidR="003C20F7">
        <w:t xml:space="preserve"> </w:t>
      </w:r>
      <w:proofErr w:type="gramStart"/>
      <w:r w:rsidRPr="008277B4">
        <w:t>центре</w:t>
      </w:r>
      <w:proofErr w:type="gramEnd"/>
      <w:r w:rsidRPr="008277B4">
        <w:t>»</w:t>
      </w:r>
      <w:r w:rsidR="003C20F7">
        <w:t xml:space="preserve"> </w:t>
      </w:r>
      <w:r w:rsidRPr="008277B4">
        <w:t>проведена</w:t>
      </w:r>
      <w:r w:rsidR="003C20F7">
        <w:t xml:space="preserve"> </w:t>
      </w:r>
      <w:r w:rsidRPr="008277B4">
        <w:t>модернизация</w:t>
      </w:r>
      <w:r w:rsidR="003C20F7">
        <w:t xml:space="preserve"> </w:t>
      </w:r>
      <w:r w:rsidRPr="008277B4">
        <w:t>учебной</w:t>
      </w:r>
      <w:r w:rsidR="003C20F7">
        <w:t xml:space="preserve"> </w:t>
      </w:r>
      <w:r w:rsidRPr="008277B4">
        <w:t>лаборатории</w:t>
      </w:r>
      <w:r w:rsidR="003C20F7">
        <w:t xml:space="preserve"> </w:t>
      </w:r>
      <w:r w:rsidRPr="008277B4">
        <w:t>по</w:t>
      </w:r>
      <w:r w:rsidR="003C20F7">
        <w:t xml:space="preserve"> </w:t>
      </w:r>
      <w:r w:rsidRPr="008277B4">
        <w:rPr>
          <w:spacing w:val="-2"/>
        </w:rPr>
        <w:t>направлению</w:t>
      </w:r>
    </w:p>
    <w:p w:rsidR="008277B4" w:rsidRPr="008277B4" w:rsidRDefault="008277B4" w:rsidP="008277B4">
      <w:pPr>
        <w:pStyle w:val="a3"/>
        <w:spacing w:before="38" w:line="276" w:lineRule="auto"/>
        <w:ind w:right="426" w:firstLine="0"/>
        <w:jc w:val="both"/>
      </w:pPr>
      <w:r w:rsidRPr="008277B4">
        <w:t>«Поварское кондитерское дело», создано три рабочих места для проведения демонстрационного экзамена на базовом уровне.</w:t>
      </w:r>
    </w:p>
    <w:p w:rsidR="008277B4" w:rsidRPr="008277B4" w:rsidRDefault="008277B4" w:rsidP="008277B4">
      <w:pPr>
        <w:pStyle w:val="a3"/>
        <w:spacing w:line="275" w:lineRule="exact"/>
        <w:ind w:left="849" w:firstLine="0"/>
        <w:jc w:val="both"/>
      </w:pPr>
      <w:proofErr w:type="gramStart"/>
      <w:r w:rsidRPr="008277B4">
        <w:t>Созданы</w:t>
      </w:r>
      <w:proofErr w:type="gramEnd"/>
      <w:r w:rsidRPr="008277B4">
        <w:t xml:space="preserve"> и оснащены по современным стандартам 5 мастерских на отделении Сервиса </w:t>
      </w:r>
      <w:r w:rsidRPr="008277B4">
        <w:rPr>
          <w:spacing w:val="-10"/>
        </w:rPr>
        <w:t>–</w:t>
      </w:r>
    </w:p>
    <w:p w:rsidR="008277B4" w:rsidRPr="008277B4" w:rsidRDefault="008277B4" w:rsidP="008277B4">
      <w:pPr>
        <w:pStyle w:val="a3"/>
        <w:spacing w:before="41" w:line="276" w:lineRule="auto"/>
        <w:ind w:right="421" w:firstLine="0"/>
        <w:jc w:val="both"/>
      </w:pPr>
      <w:r w:rsidRPr="008277B4">
        <w:t xml:space="preserve">«Туризм», «Технология моды», «Ресторанный сервис», «Предпринимательство» и в </w:t>
      </w:r>
      <w:proofErr w:type="spellStart"/>
      <w:r w:rsidRPr="008277B4">
        <w:t>Икрянинском</w:t>
      </w:r>
      <w:proofErr w:type="spellEnd"/>
      <w:r w:rsidRPr="008277B4">
        <w:t xml:space="preserve"> филиале – «Сварочные технологии», а также в рамках реализации гранта Министерства Просвещения РФ с привлечением внебюджетных средств образовательного учреждения, созданы и оснащены 2 мастерские по компетенциям «Цифровой модельер» </w:t>
      </w:r>
      <w:r w:rsidRPr="008277B4">
        <w:rPr>
          <w:spacing w:val="-10"/>
        </w:rPr>
        <w:t>и</w:t>
      </w:r>
    </w:p>
    <w:p w:rsidR="008277B4" w:rsidRPr="008277B4" w:rsidRDefault="008277B4" w:rsidP="008277B4">
      <w:pPr>
        <w:pStyle w:val="a3"/>
        <w:spacing w:line="276" w:lineRule="auto"/>
        <w:ind w:right="427" w:firstLine="0"/>
        <w:jc w:val="both"/>
      </w:pPr>
      <w:r w:rsidRPr="008277B4">
        <w:t>«Администрирование отеля». На базе данных мастерских действуют 4 аккредитованных центра проведения демонстрационных экзаменов («</w:t>
      </w:r>
      <w:proofErr w:type="spellStart"/>
      <w:r w:rsidRPr="008277B4">
        <w:t>Предпринимательство»</w:t>
      </w:r>
      <w:proofErr w:type="gramStart"/>
      <w:r w:rsidRPr="008277B4">
        <w:t>,«</w:t>
      </w:r>
      <w:proofErr w:type="gramEnd"/>
      <w:r w:rsidRPr="008277B4">
        <w:t>Технология</w:t>
      </w:r>
      <w:proofErr w:type="spellEnd"/>
      <w:r w:rsidRPr="008277B4">
        <w:t xml:space="preserve"> моды»,</w:t>
      </w:r>
    </w:p>
    <w:p w:rsidR="008277B4" w:rsidRDefault="008277B4" w:rsidP="008277B4">
      <w:pPr>
        <w:pStyle w:val="a3"/>
        <w:spacing w:before="2" w:line="276" w:lineRule="auto"/>
        <w:ind w:right="427" w:firstLine="0"/>
        <w:jc w:val="both"/>
      </w:pPr>
      <w:proofErr w:type="gramStart"/>
      <w:r w:rsidRPr="008277B4">
        <w:t>«Цифровой модельер», «Администрирование отеля»).</w:t>
      </w:r>
      <w:proofErr w:type="gramEnd"/>
      <w:r w:rsidRPr="008277B4">
        <w:t xml:space="preserve"> В настоящее время имеется 7 собственных учебно-производственных баз практики по 11 профессиям и специальностям сферы услуг, в том числе: лаборатория поварского и кондитерского дела, оборудованная в соответствии всем нормам и правилам общепита (кухни ресторана), учебное кафе на 28 посадочных мест, учебная гостиница на 3 места.</w:t>
      </w:r>
    </w:p>
    <w:p w:rsidR="008277B4" w:rsidRPr="00AE7D16" w:rsidRDefault="008277B4" w:rsidP="008277B4">
      <w:pPr>
        <w:ind w:left="142" w:right="428" w:firstLine="578"/>
        <w:jc w:val="both"/>
        <w:rPr>
          <w:sz w:val="24"/>
          <w:szCs w:val="24"/>
        </w:rPr>
      </w:pPr>
      <w:proofErr w:type="gramStart"/>
      <w:r>
        <w:rPr>
          <w:sz w:val="24"/>
          <w:szCs w:val="24"/>
        </w:rPr>
        <w:t xml:space="preserve">По </w:t>
      </w:r>
      <w:r w:rsidRPr="00AE7D16">
        <w:rPr>
          <w:sz w:val="24"/>
          <w:szCs w:val="24"/>
        </w:rPr>
        <w:t>целевой субсидии на 2024 год в размере 871 425,00 рублей для создан</w:t>
      </w:r>
      <w:r>
        <w:rPr>
          <w:sz w:val="24"/>
          <w:szCs w:val="24"/>
        </w:rPr>
        <w:t>ы</w:t>
      </w:r>
      <w:r w:rsidRPr="00AE7D16">
        <w:rPr>
          <w:sz w:val="24"/>
          <w:szCs w:val="24"/>
        </w:rPr>
        <w:t xml:space="preserve"> новы</w:t>
      </w:r>
      <w:r>
        <w:rPr>
          <w:sz w:val="24"/>
          <w:szCs w:val="24"/>
        </w:rPr>
        <w:t>е</w:t>
      </w:r>
      <w:r w:rsidRPr="00AE7D16">
        <w:rPr>
          <w:sz w:val="24"/>
          <w:szCs w:val="24"/>
        </w:rPr>
        <w:t xml:space="preserve"> мест</w:t>
      </w:r>
      <w:r>
        <w:rPr>
          <w:sz w:val="24"/>
          <w:szCs w:val="24"/>
        </w:rPr>
        <w:t xml:space="preserve">а </w:t>
      </w:r>
      <w:r w:rsidRPr="00AE7D16">
        <w:rPr>
          <w:sz w:val="24"/>
          <w:szCs w:val="24"/>
        </w:rPr>
        <w:t>дополнительного образования детей</w:t>
      </w:r>
      <w:r>
        <w:rPr>
          <w:sz w:val="24"/>
          <w:szCs w:val="24"/>
        </w:rPr>
        <w:t xml:space="preserve"> </w:t>
      </w:r>
      <w:r w:rsidRPr="00AE7D16">
        <w:rPr>
          <w:sz w:val="24"/>
          <w:szCs w:val="24"/>
        </w:rPr>
        <w:t xml:space="preserve">в </w:t>
      </w:r>
      <w:r>
        <w:rPr>
          <w:sz w:val="24"/>
          <w:szCs w:val="24"/>
        </w:rPr>
        <w:t>техникум</w:t>
      </w:r>
      <w:r w:rsidRPr="00AE7D16">
        <w:rPr>
          <w:sz w:val="24"/>
          <w:szCs w:val="24"/>
        </w:rPr>
        <w:t xml:space="preserve">, оснащенных современной материально - технической базой, за счет средств бюджета Астраханской области, с учетом средств, поступивших из федерального бюджета: </w:t>
      </w:r>
      <w:proofErr w:type="gramEnd"/>
    </w:p>
    <w:p w:rsidR="008277B4" w:rsidRPr="00AE7D16" w:rsidRDefault="008277B4" w:rsidP="008277B4">
      <w:pPr>
        <w:ind w:left="142" w:right="428"/>
        <w:jc w:val="both"/>
        <w:rPr>
          <w:sz w:val="24"/>
          <w:szCs w:val="24"/>
        </w:rPr>
      </w:pPr>
      <w:r w:rsidRPr="00AE7D16">
        <w:rPr>
          <w:sz w:val="24"/>
          <w:szCs w:val="24"/>
        </w:rPr>
        <w:t xml:space="preserve">- по Естественнонаучному направлению -15 мест, </w:t>
      </w:r>
    </w:p>
    <w:p w:rsidR="008277B4" w:rsidRPr="00AE7D16" w:rsidRDefault="008277B4" w:rsidP="008277B4">
      <w:pPr>
        <w:ind w:left="142" w:right="428"/>
        <w:jc w:val="both"/>
        <w:rPr>
          <w:sz w:val="24"/>
          <w:szCs w:val="24"/>
        </w:rPr>
      </w:pPr>
      <w:r w:rsidRPr="00AE7D16">
        <w:rPr>
          <w:sz w:val="24"/>
          <w:szCs w:val="24"/>
        </w:rPr>
        <w:t>- по Социально-гуманитарному направлению - 30 мест,</w:t>
      </w:r>
    </w:p>
    <w:p w:rsidR="008277B4" w:rsidRPr="00AE7D16" w:rsidRDefault="008277B4" w:rsidP="008277B4">
      <w:pPr>
        <w:ind w:left="142" w:right="428"/>
        <w:jc w:val="both"/>
        <w:rPr>
          <w:sz w:val="24"/>
          <w:szCs w:val="24"/>
        </w:rPr>
      </w:pPr>
      <w:r w:rsidRPr="00AE7D16">
        <w:rPr>
          <w:sz w:val="24"/>
          <w:szCs w:val="24"/>
        </w:rPr>
        <w:t>- по Туристско-краеведческому направлению -   45 мест,</w:t>
      </w:r>
    </w:p>
    <w:p w:rsidR="008277B4" w:rsidRPr="00AE7D16" w:rsidRDefault="008277B4" w:rsidP="008277B4">
      <w:pPr>
        <w:ind w:left="142" w:right="428"/>
        <w:jc w:val="both"/>
        <w:rPr>
          <w:sz w:val="24"/>
          <w:szCs w:val="24"/>
        </w:rPr>
      </w:pPr>
      <w:r w:rsidRPr="00AE7D16">
        <w:rPr>
          <w:sz w:val="24"/>
          <w:szCs w:val="24"/>
        </w:rPr>
        <w:t>- по Художественному направлению -    15 мест.</w:t>
      </w:r>
    </w:p>
    <w:p w:rsidR="008277B4" w:rsidRPr="00AE7D16" w:rsidRDefault="008277B4" w:rsidP="008277B4">
      <w:pPr>
        <w:ind w:left="142" w:right="428" w:firstLine="578"/>
        <w:jc w:val="both"/>
        <w:rPr>
          <w:sz w:val="24"/>
          <w:szCs w:val="24"/>
        </w:rPr>
      </w:pPr>
      <w:r>
        <w:rPr>
          <w:sz w:val="24"/>
          <w:szCs w:val="24"/>
        </w:rPr>
        <w:t xml:space="preserve">Созданы </w:t>
      </w:r>
      <w:r w:rsidRPr="00AE7D16">
        <w:rPr>
          <w:sz w:val="24"/>
          <w:szCs w:val="24"/>
        </w:rPr>
        <w:t xml:space="preserve"> новы</w:t>
      </w:r>
      <w:r>
        <w:rPr>
          <w:sz w:val="24"/>
          <w:szCs w:val="24"/>
        </w:rPr>
        <w:t>е</w:t>
      </w:r>
      <w:r w:rsidRPr="00AE7D16">
        <w:rPr>
          <w:sz w:val="24"/>
          <w:szCs w:val="24"/>
        </w:rPr>
        <w:t xml:space="preserve"> мест</w:t>
      </w:r>
      <w:r>
        <w:rPr>
          <w:sz w:val="24"/>
          <w:szCs w:val="24"/>
        </w:rPr>
        <w:t>а</w:t>
      </w:r>
      <w:r w:rsidRPr="00AE7D16">
        <w:rPr>
          <w:sz w:val="24"/>
          <w:szCs w:val="24"/>
        </w:rPr>
        <w:t xml:space="preserve"> дополнительного образования детей в техникуме, оснащенны</w:t>
      </w:r>
      <w:r>
        <w:rPr>
          <w:sz w:val="24"/>
          <w:szCs w:val="24"/>
        </w:rPr>
        <w:t>е</w:t>
      </w:r>
      <w:r w:rsidRPr="00AE7D16">
        <w:rPr>
          <w:sz w:val="24"/>
          <w:szCs w:val="24"/>
        </w:rPr>
        <w:t xml:space="preserve"> современной материально-технической базой, за счет средств бюджета Астраханской области, с учетом средств, поступивших из федерального бюджета.</w:t>
      </w:r>
    </w:p>
    <w:p w:rsidR="008277B4" w:rsidRDefault="008277B4" w:rsidP="008277B4">
      <w:pPr>
        <w:ind w:left="142" w:right="428" w:firstLine="578"/>
        <w:jc w:val="both"/>
        <w:rPr>
          <w:sz w:val="24"/>
          <w:szCs w:val="24"/>
        </w:rPr>
      </w:pPr>
      <w:r>
        <w:rPr>
          <w:sz w:val="24"/>
          <w:szCs w:val="24"/>
        </w:rPr>
        <w:t>П</w:t>
      </w:r>
      <w:r w:rsidRPr="00AE7D16">
        <w:rPr>
          <w:sz w:val="24"/>
          <w:szCs w:val="24"/>
        </w:rPr>
        <w:t>риобретен</w:t>
      </w:r>
      <w:r>
        <w:rPr>
          <w:sz w:val="24"/>
          <w:szCs w:val="24"/>
        </w:rPr>
        <w:t>о</w:t>
      </w:r>
      <w:r w:rsidRPr="00AE7D16">
        <w:rPr>
          <w:sz w:val="24"/>
          <w:szCs w:val="24"/>
        </w:rPr>
        <w:t xml:space="preserve"> учебно-лабораторно</w:t>
      </w:r>
      <w:r>
        <w:rPr>
          <w:sz w:val="24"/>
          <w:szCs w:val="24"/>
        </w:rPr>
        <w:t>е</w:t>
      </w:r>
      <w:r w:rsidRPr="00AE7D16">
        <w:rPr>
          <w:sz w:val="24"/>
          <w:szCs w:val="24"/>
        </w:rPr>
        <w:t xml:space="preserve"> оборудовани</w:t>
      </w:r>
      <w:r>
        <w:rPr>
          <w:sz w:val="24"/>
          <w:szCs w:val="24"/>
        </w:rPr>
        <w:t>е</w:t>
      </w:r>
      <w:r w:rsidRPr="00AE7D16">
        <w:rPr>
          <w:sz w:val="24"/>
          <w:szCs w:val="24"/>
        </w:rPr>
        <w:t xml:space="preserve"> по коду</w:t>
      </w:r>
      <w:r>
        <w:rPr>
          <w:sz w:val="24"/>
          <w:szCs w:val="24"/>
        </w:rPr>
        <w:t>:</w:t>
      </w:r>
    </w:p>
    <w:p w:rsidR="008277B4" w:rsidRDefault="008277B4" w:rsidP="008277B4">
      <w:pPr>
        <w:ind w:left="142" w:right="428" w:firstLine="578"/>
        <w:jc w:val="both"/>
        <w:rPr>
          <w:sz w:val="24"/>
          <w:szCs w:val="24"/>
        </w:rPr>
      </w:pPr>
      <w:r w:rsidRPr="00AE7D16">
        <w:rPr>
          <w:sz w:val="24"/>
          <w:szCs w:val="24"/>
        </w:rPr>
        <w:t>16</w:t>
      </w:r>
      <w:r>
        <w:rPr>
          <w:sz w:val="24"/>
          <w:szCs w:val="24"/>
        </w:rPr>
        <w:t xml:space="preserve"> </w:t>
      </w:r>
      <w:r w:rsidRPr="00AE7D16">
        <w:rPr>
          <w:sz w:val="24"/>
          <w:szCs w:val="24"/>
        </w:rPr>
        <w:t xml:space="preserve">«Естественнонаучная направленность», </w:t>
      </w:r>
    </w:p>
    <w:p w:rsidR="008277B4" w:rsidRDefault="008277B4" w:rsidP="008277B4">
      <w:pPr>
        <w:ind w:left="142" w:right="428" w:firstLine="578"/>
        <w:jc w:val="both"/>
        <w:rPr>
          <w:sz w:val="24"/>
          <w:szCs w:val="24"/>
        </w:rPr>
      </w:pPr>
      <w:r w:rsidRPr="00AE7D16">
        <w:rPr>
          <w:sz w:val="24"/>
          <w:szCs w:val="24"/>
        </w:rPr>
        <w:t xml:space="preserve">22 «Социально-гуманитарная направленность», </w:t>
      </w:r>
    </w:p>
    <w:p w:rsidR="008277B4" w:rsidRDefault="008277B4" w:rsidP="008277B4">
      <w:pPr>
        <w:ind w:left="142" w:right="428" w:firstLine="578"/>
        <w:jc w:val="both"/>
        <w:rPr>
          <w:sz w:val="24"/>
          <w:szCs w:val="24"/>
        </w:rPr>
      </w:pPr>
      <w:r w:rsidRPr="00AE7D16">
        <w:rPr>
          <w:sz w:val="24"/>
          <w:szCs w:val="24"/>
        </w:rPr>
        <w:lastRenderedPageBreak/>
        <w:t xml:space="preserve">52 «Туристско-краеведческая направленность», </w:t>
      </w:r>
    </w:p>
    <w:p w:rsidR="008277B4" w:rsidRPr="00D67857" w:rsidRDefault="008277B4" w:rsidP="008277B4">
      <w:pPr>
        <w:ind w:left="142" w:right="428" w:firstLine="578"/>
        <w:jc w:val="both"/>
        <w:rPr>
          <w:sz w:val="24"/>
          <w:szCs w:val="24"/>
        </w:rPr>
      </w:pPr>
      <w:r w:rsidRPr="00AE7D16">
        <w:rPr>
          <w:sz w:val="24"/>
          <w:szCs w:val="24"/>
        </w:rPr>
        <w:t>57 «Художественная направленность».</w:t>
      </w:r>
    </w:p>
    <w:p w:rsidR="008277B4" w:rsidRDefault="008277B4" w:rsidP="008277B4">
      <w:pPr>
        <w:pStyle w:val="a3"/>
        <w:spacing w:before="64" w:line="276" w:lineRule="auto"/>
        <w:ind w:left="142" w:right="428" w:firstLine="578"/>
        <w:jc w:val="both"/>
      </w:pPr>
      <w:r>
        <w:t>В техникуме разработан и функционирует сайт https://astratt.ru/, который содержит информацию об основных сферах деятельности техникума и позволяет решать не только задачи рекламно-информационного характера, но и целый ряд проблем образовательного процесса.</w:t>
      </w:r>
    </w:p>
    <w:p w:rsidR="008277B4" w:rsidRDefault="008277B4" w:rsidP="008277B4">
      <w:pPr>
        <w:pStyle w:val="a3"/>
        <w:spacing w:before="1" w:line="276" w:lineRule="auto"/>
        <w:ind w:left="142" w:right="423" w:firstLine="578"/>
        <w:jc w:val="both"/>
      </w:pPr>
      <w:r>
        <w:t>Каждый педагогический работник, сотрудники, обеспечивающие образовательный процесс, административные работники имеют адреса электронной почты. Обеспеченность информационно-методическими материалами образовательного процесса по реализуемым образовательным программам среднего профессионального образования соответствует требованиям ФГОС среднего профессионально образования по специальностям и профессиям. С целью повышения качества подготовки специалистов и обеспечения соответствия уровня их подготовки современным требованиям работодателей особое внимание в техникуме уделяется компьютеризации учебного процесса. Создаются условия необходимые для удовлетворения потребностей коллектива техникума, студентов, оперативного предоставления педагогической информации, нормативно-правовых документов, внедрения новых информационных технологий (НИТ) в преподавании различных дисциплин/ПМ, представления всей необходимой информации на сайте техникума.</w:t>
      </w:r>
    </w:p>
    <w:p w:rsidR="008277B4" w:rsidRDefault="008277B4" w:rsidP="008277B4">
      <w:pPr>
        <w:pStyle w:val="a3"/>
        <w:spacing w:before="1" w:line="276" w:lineRule="auto"/>
        <w:ind w:left="142" w:right="420" w:firstLine="578"/>
        <w:jc w:val="both"/>
      </w:pPr>
      <w:r>
        <w:t>Техникум располагает достаточным уровнем программно-аппаратных средств защиты детей от информации, причиняющей вред их здоровью и развитию.</w:t>
      </w:r>
    </w:p>
    <w:p w:rsidR="008277B4" w:rsidRDefault="008277B4" w:rsidP="008277B4">
      <w:pPr>
        <w:pStyle w:val="11"/>
        <w:spacing w:before="3" w:line="278" w:lineRule="auto"/>
        <w:ind w:left="3689" w:right="425" w:hanging="2123"/>
      </w:pPr>
      <w:r>
        <w:t xml:space="preserve">Таблица 9.Технические и программно-аппаратные средства защиты детей от информации, причиняющей вред их здоровью и </w:t>
      </w:r>
      <w:r>
        <w:rPr>
          <w:spacing w:val="-2"/>
        </w:rPr>
        <w:t>развитию</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2412"/>
      </w:tblGrid>
      <w:tr w:rsidR="008277B4" w:rsidTr="008277B4">
        <w:trPr>
          <w:trHeight w:val="263"/>
        </w:trPr>
        <w:tc>
          <w:tcPr>
            <w:tcW w:w="7513" w:type="dxa"/>
          </w:tcPr>
          <w:p w:rsidR="008277B4" w:rsidRDefault="008277B4" w:rsidP="008277B4">
            <w:pPr>
              <w:pStyle w:val="TableParagraph"/>
              <w:spacing w:line="223" w:lineRule="exact"/>
              <w:ind w:left="108"/>
              <w:rPr>
                <w:sz w:val="20"/>
              </w:rPr>
            </w:pPr>
            <w:proofErr w:type="gramStart"/>
            <w:r>
              <w:rPr>
                <w:spacing w:val="-2"/>
                <w:sz w:val="20"/>
              </w:rPr>
              <w:t>Установлен</w:t>
            </w:r>
            <w:proofErr w:type="gramEnd"/>
            <w:r>
              <w:rPr>
                <w:spacing w:val="-2"/>
                <w:sz w:val="20"/>
              </w:rPr>
              <w:t xml:space="preserve"> контент-фильтр (да/нет)</w:t>
            </w:r>
          </w:p>
        </w:tc>
        <w:tc>
          <w:tcPr>
            <w:tcW w:w="2412" w:type="dxa"/>
          </w:tcPr>
          <w:p w:rsidR="008277B4" w:rsidRDefault="008277B4" w:rsidP="008277B4">
            <w:pPr>
              <w:pStyle w:val="TableParagraph"/>
              <w:spacing w:line="223" w:lineRule="exact"/>
              <w:ind w:left="110"/>
              <w:rPr>
                <w:sz w:val="20"/>
              </w:rPr>
            </w:pPr>
            <w:r>
              <w:rPr>
                <w:spacing w:val="-5"/>
                <w:sz w:val="20"/>
              </w:rPr>
              <w:t>Да</w:t>
            </w:r>
          </w:p>
        </w:tc>
      </w:tr>
      <w:tr w:rsidR="008277B4" w:rsidTr="008277B4">
        <w:trPr>
          <w:trHeight w:val="266"/>
        </w:trPr>
        <w:tc>
          <w:tcPr>
            <w:tcW w:w="7513" w:type="dxa"/>
          </w:tcPr>
          <w:p w:rsidR="008277B4" w:rsidRDefault="008277B4" w:rsidP="008277B4">
            <w:pPr>
              <w:pStyle w:val="TableParagraph"/>
              <w:spacing w:line="223" w:lineRule="exact"/>
              <w:ind w:left="108"/>
              <w:rPr>
                <w:sz w:val="20"/>
              </w:rPr>
            </w:pPr>
            <w:r>
              <w:rPr>
                <w:spacing w:val="-2"/>
                <w:sz w:val="20"/>
              </w:rPr>
              <w:t>Тип контент-фильтра</w:t>
            </w:r>
          </w:p>
        </w:tc>
        <w:tc>
          <w:tcPr>
            <w:tcW w:w="2412" w:type="dxa"/>
          </w:tcPr>
          <w:p w:rsidR="008277B4" w:rsidRDefault="008277B4" w:rsidP="008277B4">
            <w:pPr>
              <w:pStyle w:val="TableParagraph"/>
              <w:spacing w:line="223" w:lineRule="exact"/>
              <w:ind w:left="110"/>
              <w:rPr>
                <w:sz w:val="20"/>
              </w:rPr>
            </w:pPr>
            <w:r>
              <w:rPr>
                <w:sz w:val="20"/>
              </w:rPr>
              <w:t xml:space="preserve">От </w:t>
            </w:r>
            <w:r>
              <w:rPr>
                <w:spacing w:val="-2"/>
                <w:sz w:val="20"/>
              </w:rPr>
              <w:t>провайдера</w:t>
            </w:r>
          </w:p>
        </w:tc>
      </w:tr>
      <w:tr w:rsidR="008277B4" w:rsidTr="008277B4">
        <w:trPr>
          <w:trHeight w:val="792"/>
        </w:trPr>
        <w:tc>
          <w:tcPr>
            <w:tcW w:w="7513" w:type="dxa"/>
          </w:tcPr>
          <w:p w:rsidR="008277B4" w:rsidRDefault="008277B4" w:rsidP="008277B4">
            <w:pPr>
              <w:pStyle w:val="TableParagraph"/>
              <w:spacing w:line="223" w:lineRule="exact"/>
              <w:ind w:left="108"/>
              <w:rPr>
                <w:sz w:val="20"/>
              </w:rPr>
            </w:pPr>
            <w:r>
              <w:rPr>
                <w:spacing w:val="-2"/>
                <w:sz w:val="20"/>
              </w:rPr>
              <w:t>Наименование контент-фильтра</w:t>
            </w:r>
          </w:p>
        </w:tc>
        <w:tc>
          <w:tcPr>
            <w:tcW w:w="2412" w:type="dxa"/>
          </w:tcPr>
          <w:p w:rsidR="008277B4" w:rsidRDefault="008277B4" w:rsidP="008277B4">
            <w:pPr>
              <w:pStyle w:val="TableParagraph"/>
              <w:spacing w:line="276" w:lineRule="auto"/>
              <w:ind w:left="110"/>
              <w:rPr>
                <w:sz w:val="20"/>
              </w:rPr>
            </w:pPr>
            <w:r>
              <w:rPr>
                <w:sz w:val="20"/>
              </w:rPr>
              <w:t>Контент-фильтрация на уровне провайдера ПАО</w:t>
            </w:r>
          </w:p>
          <w:p w:rsidR="008277B4" w:rsidRDefault="008277B4" w:rsidP="008277B4">
            <w:pPr>
              <w:pStyle w:val="TableParagraph"/>
              <w:spacing w:line="229" w:lineRule="exact"/>
              <w:ind w:left="110"/>
              <w:rPr>
                <w:sz w:val="20"/>
              </w:rPr>
            </w:pPr>
            <w:r>
              <w:rPr>
                <w:spacing w:val="-2"/>
                <w:sz w:val="20"/>
              </w:rPr>
              <w:t>«Ростелеком»</w:t>
            </w:r>
          </w:p>
        </w:tc>
      </w:tr>
      <w:tr w:rsidR="008277B4" w:rsidTr="008277B4">
        <w:trPr>
          <w:trHeight w:val="530"/>
        </w:trPr>
        <w:tc>
          <w:tcPr>
            <w:tcW w:w="7513" w:type="dxa"/>
          </w:tcPr>
          <w:p w:rsidR="008277B4" w:rsidRDefault="008277B4" w:rsidP="008277B4">
            <w:pPr>
              <w:pStyle w:val="TableParagraph"/>
              <w:spacing w:line="225" w:lineRule="exact"/>
              <w:ind w:left="108"/>
              <w:rPr>
                <w:sz w:val="20"/>
              </w:rPr>
            </w:pPr>
            <w:r>
              <w:rPr>
                <w:sz w:val="20"/>
              </w:rPr>
              <w:t xml:space="preserve">Выполнены установки контент-фильтра, блокирующие выход </w:t>
            </w:r>
            <w:proofErr w:type="gramStart"/>
            <w:r>
              <w:rPr>
                <w:sz w:val="20"/>
              </w:rPr>
              <w:t>к</w:t>
            </w:r>
            <w:proofErr w:type="gramEnd"/>
            <w:r>
              <w:rPr>
                <w:sz w:val="20"/>
              </w:rPr>
              <w:t xml:space="preserve"> </w:t>
            </w:r>
            <w:proofErr w:type="gramStart"/>
            <w:r>
              <w:rPr>
                <w:sz w:val="20"/>
              </w:rPr>
              <w:t>интернет</w:t>
            </w:r>
            <w:proofErr w:type="gramEnd"/>
            <w:r>
              <w:rPr>
                <w:sz w:val="20"/>
              </w:rPr>
              <w:t xml:space="preserve"> </w:t>
            </w:r>
            <w:r>
              <w:rPr>
                <w:spacing w:val="-2"/>
                <w:sz w:val="20"/>
              </w:rPr>
              <w:t>ресурсам,</w:t>
            </w:r>
          </w:p>
          <w:p w:rsidR="008277B4" w:rsidRDefault="008277B4" w:rsidP="008277B4">
            <w:pPr>
              <w:pStyle w:val="TableParagraph"/>
              <w:spacing w:before="34"/>
              <w:ind w:left="108"/>
              <w:rPr>
                <w:sz w:val="20"/>
              </w:rPr>
            </w:pPr>
            <w:r>
              <w:rPr>
                <w:sz w:val="20"/>
              </w:rPr>
              <w:t>причиняющим вред здоровью и развитию дете</w:t>
            </w:r>
            <w:proofErr w:type="gramStart"/>
            <w:r>
              <w:rPr>
                <w:sz w:val="20"/>
              </w:rPr>
              <w:t>й</w:t>
            </w:r>
            <w:r>
              <w:rPr>
                <w:spacing w:val="-2"/>
                <w:sz w:val="20"/>
              </w:rPr>
              <w:t>(</w:t>
            </w:r>
            <w:proofErr w:type="gramEnd"/>
            <w:r>
              <w:rPr>
                <w:spacing w:val="-2"/>
                <w:sz w:val="20"/>
              </w:rPr>
              <w:t>да/нет)</w:t>
            </w:r>
          </w:p>
        </w:tc>
        <w:tc>
          <w:tcPr>
            <w:tcW w:w="2412" w:type="dxa"/>
          </w:tcPr>
          <w:p w:rsidR="008277B4" w:rsidRDefault="008277B4" w:rsidP="008277B4">
            <w:pPr>
              <w:pStyle w:val="TableParagraph"/>
              <w:spacing w:line="225" w:lineRule="exact"/>
              <w:ind w:left="110"/>
              <w:rPr>
                <w:sz w:val="20"/>
              </w:rPr>
            </w:pPr>
            <w:r>
              <w:rPr>
                <w:spacing w:val="-5"/>
                <w:sz w:val="20"/>
              </w:rPr>
              <w:t>Да</w:t>
            </w:r>
          </w:p>
        </w:tc>
      </w:tr>
      <w:tr w:rsidR="008277B4" w:rsidTr="008277B4">
        <w:trPr>
          <w:trHeight w:val="793"/>
        </w:trPr>
        <w:tc>
          <w:tcPr>
            <w:tcW w:w="7513" w:type="dxa"/>
          </w:tcPr>
          <w:p w:rsidR="008277B4" w:rsidRDefault="008277B4" w:rsidP="008277B4">
            <w:pPr>
              <w:pStyle w:val="TableParagraph"/>
              <w:tabs>
                <w:tab w:val="left" w:pos="1317"/>
                <w:tab w:val="left" w:pos="2311"/>
                <w:tab w:val="left" w:pos="3609"/>
                <w:tab w:val="left" w:pos="5024"/>
                <w:tab w:val="left" w:pos="6710"/>
              </w:tabs>
              <w:spacing w:line="276" w:lineRule="auto"/>
              <w:ind w:left="108" w:right="96"/>
              <w:rPr>
                <w:sz w:val="20"/>
              </w:rPr>
            </w:pPr>
            <w:r>
              <w:rPr>
                <w:spacing w:val="-2"/>
                <w:sz w:val="20"/>
              </w:rPr>
              <w:t>Запрещены</w:t>
            </w:r>
            <w:r>
              <w:rPr>
                <w:sz w:val="20"/>
              </w:rPr>
              <w:tab/>
            </w:r>
            <w:r>
              <w:rPr>
                <w:spacing w:val="-2"/>
                <w:sz w:val="20"/>
              </w:rPr>
              <w:t>ресурсы,</w:t>
            </w:r>
            <w:r>
              <w:rPr>
                <w:sz w:val="20"/>
              </w:rPr>
              <w:tab/>
            </w:r>
            <w:r>
              <w:rPr>
                <w:spacing w:val="-2"/>
                <w:sz w:val="20"/>
              </w:rPr>
              <w:t>содержащие</w:t>
            </w:r>
            <w:r>
              <w:rPr>
                <w:sz w:val="20"/>
              </w:rPr>
              <w:tab/>
            </w:r>
            <w:r>
              <w:rPr>
                <w:spacing w:val="-2"/>
                <w:sz w:val="20"/>
              </w:rPr>
              <w:t>информацию,</w:t>
            </w:r>
            <w:r>
              <w:rPr>
                <w:sz w:val="20"/>
              </w:rPr>
              <w:tab/>
            </w:r>
            <w:r>
              <w:rPr>
                <w:spacing w:val="-2"/>
                <w:sz w:val="20"/>
              </w:rPr>
              <w:t>распространение</w:t>
            </w:r>
            <w:r>
              <w:rPr>
                <w:sz w:val="20"/>
              </w:rPr>
              <w:tab/>
            </w:r>
            <w:r>
              <w:rPr>
                <w:spacing w:val="-2"/>
                <w:sz w:val="20"/>
              </w:rPr>
              <w:t xml:space="preserve">которой </w:t>
            </w:r>
            <w:r>
              <w:rPr>
                <w:sz w:val="20"/>
              </w:rPr>
              <w:t xml:space="preserve">запрещеноФедеральнымзакономот25.07.2002№114-ФЗ «О </w:t>
            </w:r>
            <w:r>
              <w:rPr>
                <w:spacing w:val="-2"/>
                <w:sz w:val="20"/>
              </w:rPr>
              <w:t>противодействии</w:t>
            </w:r>
          </w:p>
          <w:p w:rsidR="008277B4" w:rsidRDefault="008277B4" w:rsidP="008277B4">
            <w:pPr>
              <w:pStyle w:val="TableParagraph"/>
              <w:ind w:left="108"/>
              <w:rPr>
                <w:sz w:val="20"/>
              </w:rPr>
            </w:pPr>
            <w:r>
              <w:rPr>
                <w:spacing w:val="-2"/>
                <w:sz w:val="20"/>
              </w:rPr>
              <w:t>экстремистской деятельности</w:t>
            </w:r>
            <w:proofErr w:type="gramStart"/>
            <w:r>
              <w:rPr>
                <w:spacing w:val="-2"/>
                <w:sz w:val="20"/>
              </w:rPr>
              <w:t>»(</w:t>
            </w:r>
            <w:proofErr w:type="gramEnd"/>
            <w:r>
              <w:rPr>
                <w:spacing w:val="-2"/>
                <w:sz w:val="20"/>
              </w:rPr>
              <w:t>да/нет)</w:t>
            </w:r>
          </w:p>
        </w:tc>
        <w:tc>
          <w:tcPr>
            <w:tcW w:w="2412" w:type="dxa"/>
          </w:tcPr>
          <w:p w:rsidR="008277B4" w:rsidRDefault="008277B4" w:rsidP="008277B4">
            <w:pPr>
              <w:pStyle w:val="TableParagraph"/>
              <w:spacing w:line="223" w:lineRule="exact"/>
              <w:ind w:left="110"/>
              <w:rPr>
                <w:sz w:val="20"/>
              </w:rPr>
            </w:pPr>
            <w:r>
              <w:rPr>
                <w:spacing w:val="-5"/>
                <w:sz w:val="20"/>
              </w:rPr>
              <w:t>Да</w:t>
            </w:r>
          </w:p>
        </w:tc>
      </w:tr>
      <w:tr w:rsidR="008277B4" w:rsidTr="008277B4">
        <w:trPr>
          <w:trHeight w:val="527"/>
        </w:trPr>
        <w:tc>
          <w:tcPr>
            <w:tcW w:w="7513" w:type="dxa"/>
          </w:tcPr>
          <w:p w:rsidR="008277B4" w:rsidRDefault="008277B4" w:rsidP="008277B4">
            <w:pPr>
              <w:pStyle w:val="TableParagraph"/>
              <w:tabs>
                <w:tab w:val="left" w:pos="1547"/>
                <w:tab w:val="left" w:pos="2750"/>
                <w:tab w:val="left" w:pos="4189"/>
                <w:tab w:val="left" w:pos="5384"/>
                <w:tab w:val="left" w:pos="6137"/>
              </w:tabs>
              <w:spacing w:line="223" w:lineRule="exact"/>
              <w:ind w:left="108"/>
              <w:rPr>
                <w:sz w:val="20"/>
              </w:rPr>
            </w:pPr>
            <w:r>
              <w:rPr>
                <w:spacing w:val="-2"/>
                <w:sz w:val="20"/>
              </w:rPr>
              <w:t>Блокировка</w:t>
            </w:r>
            <w:r>
              <w:rPr>
                <w:sz w:val="20"/>
              </w:rPr>
              <w:tab/>
            </w:r>
            <w:r>
              <w:rPr>
                <w:spacing w:val="-2"/>
                <w:sz w:val="20"/>
              </w:rPr>
              <w:t>ресурсов</w:t>
            </w:r>
            <w:r>
              <w:rPr>
                <w:sz w:val="20"/>
              </w:rPr>
              <w:tab/>
            </w:r>
            <w:r>
              <w:rPr>
                <w:spacing w:val="-2"/>
                <w:sz w:val="20"/>
              </w:rPr>
              <w:t>происходит</w:t>
            </w:r>
            <w:r>
              <w:rPr>
                <w:sz w:val="20"/>
              </w:rPr>
              <w:tab/>
            </w:r>
            <w:r>
              <w:rPr>
                <w:spacing w:val="-2"/>
                <w:sz w:val="20"/>
              </w:rPr>
              <w:t>вручную</w:t>
            </w:r>
            <w:r>
              <w:rPr>
                <w:sz w:val="20"/>
              </w:rPr>
              <w:tab/>
            </w:r>
            <w:r>
              <w:rPr>
                <w:spacing w:val="-5"/>
                <w:sz w:val="20"/>
              </w:rPr>
              <w:t>или</w:t>
            </w:r>
            <w:r>
              <w:rPr>
                <w:sz w:val="20"/>
              </w:rPr>
              <w:tab/>
            </w:r>
            <w:r>
              <w:rPr>
                <w:spacing w:val="-2"/>
                <w:sz w:val="20"/>
              </w:rPr>
              <w:t>автоматически</w:t>
            </w:r>
          </w:p>
          <w:p w:rsidR="008277B4" w:rsidRDefault="008277B4" w:rsidP="008277B4">
            <w:pPr>
              <w:pStyle w:val="TableParagraph"/>
              <w:spacing w:before="34"/>
              <w:ind w:left="108"/>
              <w:rPr>
                <w:sz w:val="20"/>
              </w:rPr>
            </w:pPr>
            <w:r>
              <w:rPr>
                <w:spacing w:val="-2"/>
                <w:sz w:val="20"/>
              </w:rPr>
              <w:t>(автоматически/вручную)</w:t>
            </w:r>
          </w:p>
        </w:tc>
        <w:tc>
          <w:tcPr>
            <w:tcW w:w="2412" w:type="dxa"/>
          </w:tcPr>
          <w:p w:rsidR="008277B4" w:rsidRDefault="008277B4" w:rsidP="008277B4">
            <w:pPr>
              <w:pStyle w:val="TableParagraph"/>
              <w:spacing w:line="223" w:lineRule="exact"/>
              <w:ind w:left="110"/>
              <w:rPr>
                <w:sz w:val="20"/>
              </w:rPr>
            </w:pPr>
            <w:r>
              <w:rPr>
                <w:spacing w:val="-2"/>
                <w:sz w:val="20"/>
              </w:rPr>
              <w:t>Автоматически</w:t>
            </w:r>
          </w:p>
        </w:tc>
      </w:tr>
      <w:tr w:rsidR="008277B4" w:rsidTr="008277B4">
        <w:trPr>
          <w:trHeight w:val="530"/>
        </w:trPr>
        <w:tc>
          <w:tcPr>
            <w:tcW w:w="7513" w:type="dxa"/>
          </w:tcPr>
          <w:p w:rsidR="008277B4" w:rsidRDefault="008277B4" w:rsidP="008277B4">
            <w:pPr>
              <w:pStyle w:val="TableParagraph"/>
              <w:spacing w:line="225" w:lineRule="exact"/>
              <w:ind w:left="108"/>
              <w:rPr>
                <w:sz w:val="20"/>
              </w:rPr>
            </w:pPr>
            <w:r>
              <w:rPr>
                <w:sz w:val="20"/>
              </w:rPr>
              <w:t>Контент-фильтрработаетнавсехкомпьютерах</w:t>
            </w:r>
            <w:proofErr w:type="gramStart"/>
            <w:r>
              <w:rPr>
                <w:sz w:val="20"/>
              </w:rPr>
              <w:t>,п</w:t>
            </w:r>
            <w:proofErr w:type="gramEnd"/>
            <w:r>
              <w:rPr>
                <w:sz w:val="20"/>
              </w:rPr>
              <w:t>одключенныхксети</w:t>
            </w:r>
            <w:r>
              <w:rPr>
                <w:spacing w:val="-2"/>
                <w:sz w:val="20"/>
              </w:rPr>
              <w:t>Интернет</w:t>
            </w:r>
          </w:p>
          <w:p w:rsidR="008277B4" w:rsidRDefault="008277B4" w:rsidP="008277B4">
            <w:pPr>
              <w:pStyle w:val="TableParagraph"/>
              <w:spacing w:before="34"/>
              <w:ind w:left="108"/>
              <w:rPr>
                <w:sz w:val="20"/>
              </w:rPr>
            </w:pPr>
            <w:r>
              <w:rPr>
                <w:spacing w:val="-2"/>
                <w:sz w:val="20"/>
              </w:rPr>
              <w:t>(да/нет)</w:t>
            </w:r>
          </w:p>
        </w:tc>
        <w:tc>
          <w:tcPr>
            <w:tcW w:w="2412" w:type="dxa"/>
          </w:tcPr>
          <w:p w:rsidR="008277B4" w:rsidRDefault="008277B4" w:rsidP="008277B4">
            <w:pPr>
              <w:pStyle w:val="TableParagraph"/>
              <w:spacing w:line="225" w:lineRule="exact"/>
              <w:ind w:left="110"/>
              <w:rPr>
                <w:sz w:val="20"/>
              </w:rPr>
            </w:pPr>
            <w:r>
              <w:rPr>
                <w:spacing w:val="-5"/>
                <w:sz w:val="20"/>
              </w:rPr>
              <w:t>Да</w:t>
            </w:r>
          </w:p>
        </w:tc>
      </w:tr>
      <w:tr w:rsidR="008277B4" w:rsidTr="008277B4">
        <w:trPr>
          <w:trHeight w:val="263"/>
        </w:trPr>
        <w:tc>
          <w:tcPr>
            <w:tcW w:w="7513" w:type="dxa"/>
          </w:tcPr>
          <w:p w:rsidR="008277B4" w:rsidRDefault="008277B4" w:rsidP="008277B4">
            <w:pPr>
              <w:pStyle w:val="TableParagraph"/>
              <w:spacing w:line="223" w:lineRule="exact"/>
              <w:ind w:left="108"/>
              <w:rPr>
                <w:sz w:val="20"/>
              </w:rPr>
            </w:pPr>
            <w:r>
              <w:rPr>
                <w:sz w:val="20"/>
              </w:rPr>
              <w:t>В учреждении подключен контент-фильтр провайдер</w:t>
            </w:r>
            <w:proofErr w:type="gramStart"/>
            <w:r>
              <w:rPr>
                <w:sz w:val="20"/>
              </w:rPr>
              <w:t>а</w:t>
            </w:r>
            <w:r>
              <w:rPr>
                <w:spacing w:val="-2"/>
                <w:sz w:val="20"/>
              </w:rPr>
              <w:t>(</w:t>
            </w:r>
            <w:proofErr w:type="gramEnd"/>
            <w:r>
              <w:rPr>
                <w:spacing w:val="-2"/>
                <w:sz w:val="20"/>
              </w:rPr>
              <w:t>да/нет)</w:t>
            </w:r>
          </w:p>
        </w:tc>
        <w:tc>
          <w:tcPr>
            <w:tcW w:w="2412" w:type="dxa"/>
          </w:tcPr>
          <w:p w:rsidR="008277B4" w:rsidRDefault="008277B4" w:rsidP="008277B4">
            <w:pPr>
              <w:pStyle w:val="TableParagraph"/>
              <w:spacing w:line="223" w:lineRule="exact"/>
              <w:ind w:left="110"/>
              <w:rPr>
                <w:sz w:val="20"/>
              </w:rPr>
            </w:pPr>
            <w:r>
              <w:rPr>
                <w:spacing w:val="-5"/>
                <w:sz w:val="20"/>
              </w:rPr>
              <w:t>Да</w:t>
            </w:r>
          </w:p>
        </w:tc>
      </w:tr>
      <w:tr w:rsidR="008277B4" w:rsidTr="008277B4">
        <w:trPr>
          <w:trHeight w:val="794"/>
        </w:trPr>
        <w:tc>
          <w:tcPr>
            <w:tcW w:w="7513" w:type="dxa"/>
          </w:tcPr>
          <w:p w:rsidR="008277B4" w:rsidRDefault="008277B4" w:rsidP="008277B4">
            <w:pPr>
              <w:pStyle w:val="TableParagraph"/>
              <w:spacing w:line="278" w:lineRule="auto"/>
              <w:ind w:left="108"/>
              <w:rPr>
                <w:sz w:val="20"/>
              </w:rPr>
            </w:pPr>
            <w:r>
              <w:rPr>
                <w:sz w:val="20"/>
              </w:rPr>
              <w:t>Ответственное лицо за организацию работы с ресурсами сети Интернет и ограничение доступа (должность)</w:t>
            </w:r>
          </w:p>
        </w:tc>
        <w:tc>
          <w:tcPr>
            <w:tcW w:w="2412" w:type="dxa"/>
          </w:tcPr>
          <w:p w:rsidR="008277B4" w:rsidRDefault="008277B4" w:rsidP="008277B4">
            <w:pPr>
              <w:pStyle w:val="TableParagraph"/>
              <w:spacing w:line="223" w:lineRule="exact"/>
              <w:ind w:left="144"/>
              <w:rPr>
                <w:sz w:val="20"/>
              </w:rPr>
            </w:pPr>
            <w:r>
              <w:rPr>
                <w:spacing w:val="-2"/>
                <w:sz w:val="20"/>
              </w:rPr>
              <w:t>Системный</w:t>
            </w:r>
          </w:p>
          <w:p w:rsidR="008277B4" w:rsidRDefault="008277B4" w:rsidP="008277B4">
            <w:pPr>
              <w:pStyle w:val="TableParagraph"/>
              <w:spacing w:before="36"/>
              <w:ind w:left="110"/>
              <w:rPr>
                <w:sz w:val="20"/>
              </w:rPr>
            </w:pPr>
            <w:r>
              <w:rPr>
                <w:spacing w:val="-2"/>
                <w:sz w:val="20"/>
              </w:rPr>
              <w:t>администратор</w:t>
            </w:r>
          </w:p>
        </w:tc>
      </w:tr>
    </w:tbl>
    <w:p w:rsidR="008277B4" w:rsidRDefault="008277B4" w:rsidP="008277B4">
      <w:pPr>
        <w:pStyle w:val="a3"/>
        <w:spacing w:before="35"/>
        <w:ind w:left="0" w:firstLine="0"/>
        <w:rPr>
          <w:b/>
        </w:rPr>
      </w:pPr>
    </w:p>
    <w:p w:rsidR="008277B4" w:rsidRDefault="008277B4" w:rsidP="008277B4">
      <w:pPr>
        <w:pStyle w:val="a3"/>
        <w:spacing w:line="278" w:lineRule="auto"/>
        <w:ind w:left="849" w:right="1905" w:firstLine="0"/>
      </w:pPr>
      <w:r>
        <w:t>Сведения о локально-вычислительной сети образовательной организации: Общее количество компьютеров: 176;</w:t>
      </w:r>
    </w:p>
    <w:p w:rsidR="008277B4" w:rsidRDefault="008277B4" w:rsidP="008277B4">
      <w:pPr>
        <w:pStyle w:val="a3"/>
        <w:spacing w:line="276" w:lineRule="auto"/>
        <w:ind w:left="849" w:right="6902" w:firstLine="0"/>
      </w:pPr>
      <w:r>
        <w:t>Интерактивная доска – 5; Интерактивная панель –1; ЖК-панели – 4;</w:t>
      </w:r>
    </w:p>
    <w:p w:rsidR="008277B4" w:rsidRDefault="008277B4" w:rsidP="008277B4">
      <w:pPr>
        <w:pStyle w:val="a3"/>
        <w:ind w:left="849" w:firstLine="0"/>
      </w:pPr>
      <w:r>
        <w:t>Количество компьютеров, подключенных к локальной сети –</w:t>
      </w:r>
      <w:r>
        <w:rPr>
          <w:spacing w:val="-4"/>
        </w:rPr>
        <w:t>153;</w:t>
      </w:r>
    </w:p>
    <w:p w:rsidR="008277B4" w:rsidRDefault="008277B4" w:rsidP="008277B4">
      <w:pPr>
        <w:pStyle w:val="a3"/>
        <w:tabs>
          <w:tab w:val="left" w:pos="2252"/>
          <w:tab w:val="left" w:pos="3520"/>
          <w:tab w:val="left" w:pos="3853"/>
          <w:tab w:val="left" w:pos="4750"/>
          <w:tab w:val="left" w:pos="6282"/>
          <w:tab w:val="left" w:pos="7930"/>
          <w:tab w:val="left" w:pos="9435"/>
          <w:tab w:val="left" w:pos="9759"/>
        </w:tabs>
        <w:spacing w:before="37" w:line="276" w:lineRule="auto"/>
        <w:ind w:left="849" w:right="421" w:firstLine="0"/>
      </w:pPr>
      <w:r>
        <w:rPr>
          <w:spacing w:val="-2"/>
        </w:rPr>
        <w:t>Количество</w:t>
      </w:r>
      <w:r>
        <w:tab/>
      </w:r>
      <w:r>
        <w:rPr>
          <w:spacing w:val="-2"/>
        </w:rPr>
        <w:t>ноутбуков</w:t>
      </w:r>
      <w:r>
        <w:tab/>
      </w:r>
      <w:r>
        <w:rPr>
          <w:spacing w:val="-10"/>
        </w:rPr>
        <w:t>и</w:t>
      </w:r>
      <w:r>
        <w:tab/>
      </w:r>
      <w:r>
        <w:rPr>
          <w:spacing w:val="-2"/>
        </w:rPr>
        <w:t>другие</w:t>
      </w:r>
      <w:r>
        <w:tab/>
      </w:r>
      <w:r>
        <w:rPr>
          <w:spacing w:val="-2"/>
        </w:rPr>
        <w:t>портативные</w:t>
      </w:r>
      <w:r>
        <w:tab/>
      </w:r>
      <w:r>
        <w:rPr>
          <w:spacing w:val="-2"/>
        </w:rPr>
        <w:t>персональные</w:t>
      </w:r>
      <w:r>
        <w:tab/>
      </w:r>
      <w:r>
        <w:rPr>
          <w:spacing w:val="-2"/>
        </w:rPr>
        <w:t>компьютеры</w:t>
      </w:r>
      <w:r>
        <w:tab/>
      </w:r>
      <w:r>
        <w:rPr>
          <w:spacing w:val="-10"/>
        </w:rPr>
        <w:t>–</w:t>
      </w:r>
      <w:r>
        <w:tab/>
      </w:r>
      <w:r>
        <w:rPr>
          <w:spacing w:val="-4"/>
        </w:rPr>
        <w:t xml:space="preserve">88; </w:t>
      </w:r>
      <w:r>
        <w:t>Количество планшетов – 23;</w:t>
      </w:r>
    </w:p>
    <w:p w:rsidR="008277B4" w:rsidRDefault="008277B4" w:rsidP="008277B4">
      <w:pPr>
        <w:pStyle w:val="a3"/>
        <w:spacing w:line="278" w:lineRule="auto"/>
        <w:ind w:left="849" w:right="4546" w:firstLine="0"/>
      </w:pPr>
      <w:r>
        <w:t>Количество мультимедийных проекторов–26; Многофункциональные устройства – 33;</w:t>
      </w:r>
    </w:p>
    <w:p w:rsidR="008277B4" w:rsidRDefault="008277B4" w:rsidP="008277B4">
      <w:pPr>
        <w:pStyle w:val="a3"/>
        <w:spacing w:line="276" w:lineRule="auto"/>
        <w:ind w:left="849" w:right="1905" w:firstLine="0"/>
      </w:pPr>
      <w:r>
        <w:t>Количество компьютеров, подключенных к сети Интернет –176; Провайдер Интернет – ПАО «Ростелеком»;</w:t>
      </w:r>
    </w:p>
    <w:p w:rsidR="008277B4" w:rsidRDefault="008277B4" w:rsidP="008277B4">
      <w:pPr>
        <w:pStyle w:val="a3"/>
        <w:spacing w:before="64"/>
        <w:ind w:left="849" w:firstLine="0"/>
        <w:jc w:val="both"/>
      </w:pPr>
      <w:r>
        <w:lastRenderedPageBreak/>
        <w:t>Скорость передачи данных в сети Интернет –100</w:t>
      </w:r>
      <w:r>
        <w:rPr>
          <w:spacing w:val="-2"/>
        </w:rPr>
        <w:t xml:space="preserve"> Мбит/</w:t>
      </w:r>
      <w:proofErr w:type="gramStart"/>
      <w:r>
        <w:rPr>
          <w:spacing w:val="-2"/>
        </w:rPr>
        <w:t>с</w:t>
      </w:r>
      <w:proofErr w:type="gramEnd"/>
      <w:r>
        <w:rPr>
          <w:spacing w:val="-2"/>
        </w:rPr>
        <w:t>.</w:t>
      </w:r>
    </w:p>
    <w:p w:rsidR="008277B4" w:rsidRDefault="008277B4" w:rsidP="008277B4">
      <w:pPr>
        <w:pStyle w:val="a3"/>
        <w:spacing w:before="43" w:line="276" w:lineRule="auto"/>
        <w:ind w:right="429"/>
        <w:jc w:val="both"/>
      </w:pPr>
      <w:r>
        <w:t>Все учебные компьютеры замкнуты в сеть и подключены к Интернету с установленной контентной фильтрацией.</w:t>
      </w:r>
    </w:p>
    <w:p w:rsidR="008277B4" w:rsidRDefault="008277B4" w:rsidP="008277B4">
      <w:pPr>
        <w:pStyle w:val="a3"/>
        <w:spacing w:line="276" w:lineRule="auto"/>
        <w:ind w:right="421"/>
        <w:jc w:val="both"/>
      </w:pPr>
      <w:r>
        <w:t>Обучающиеся и работники техникума имеют возможность работы в Интернете в соответствии с Положением об использовании сети Интернет.</w:t>
      </w:r>
    </w:p>
    <w:p w:rsidR="008277B4" w:rsidRDefault="008277B4" w:rsidP="008277B4">
      <w:pPr>
        <w:pStyle w:val="a3"/>
        <w:ind w:left="849" w:firstLine="0"/>
        <w:jc w:val="both"/>
      </w:pPr>
      <w:r>
        <w:t>Число обучающихся на один компьютер в образовательном учреждении – 6</w:t>
      </w:r>
      <w:r>
        <w:rPr>
          <w:spacing w:val="-2"/>
        </w:rPr>
        <w:t xml:space="preserve"> человек.</w:t>
      </w:r>
    </w:p>
    <w:p w:rsidR="008277B4" w:rsidRDefault="008277B4" w:rsidP="008277B4">
      <w:pPr>
        <w:pStyle w:val="a3"/>
        <w:spacing w:before="41" w:line="276" w:lineRule="auto"/>
        <w:ind w:right="422"/>
        <w:jc w:val="both"/>
      </w:pPr>
      <w:r>
        <w:t>Для студентов и преподавателей обеспечена возможность индивидуальной работы на компьютерной технике в кабинетах информатики и информационных технологий, в библиотеке с доступом к сети Интернет. Для обеспечения современных требований к организации образовательного процесса и улучшения качества доступа, обучающихся к электронным образовательным ресурсам необходимо обновление и дополнительное приобретение программного обеспечения и компьютерной техники в кабинет информационных технологий, библиотеку и в кабинеты информатики.</w:t>
      </w:r>
    </w:p>
    <w:p w:rsidR="008277B4" w:rsidRDefault="008277B4" w:rsidP="008277B4">
      <w:pPr>
        <w:pStyle w:val="a3"/>
        <w:spacing w:before="2" w:line="276" w:lineRule="auto"/>
        <w:ind w:right="427"/>
        <w:jc w:val="both"/>
      </w:pPr>
      <w:r>
        <w:rPr>
          <w:b/>
        </w:rPr>
        <w:t xml:space="preserve">Вывод: </w:t>
      </w:r>
      <w:r>
        <w:t>материально-техническое обеспечение образовательного процесса соответствует требованиям федеральных государственных образовательных стандартов среднего профессионального образования. Условия реализации образовательного процесса достаточны для подготовки специалистов заявленного уровня образования.</w:t>
      </w:r>
    </w:p>
    <w:p w:rsidR="008277B4" w:rsidRDefault="008277B4" w:rsidP="008277B4">
      <w:pPr>
        <w:pStyle w:val="a3"/>
        <w:spacing w:line="276" w:lineRule="auto"/>
        <w:ind w:left="142" w:firstLine="0"/>
        <w:jc w:val="both"/>
      </w:pPr>
    </w:p>
    <w:p w:rsidR="003C20F7" w:rsidRDefault="003C20F7" w:rsidP="003C20F7">
      <w:pPr>
        <w:pStyle w:val="11"/>
        <w:tabs>
          <w:tab w:val="left" w:pos="1208"/>
        </w:tabs>
        <w:ind w:left="1208"/>
        <w:jc w:val="left"/>
      </w:pPr>
      <w:r>
        <w:t xml:space="preserve">Организация и ведение системы воспитательной работы в </w:t>
      </w:r>
      <w:r>
        <w:rPr>
          <w:spacing w:val="-2"/>
        </w:rPr>
        <w:t>техникуме</w:t>
      </w:r>
    </w:p>
    <w:p w:rsidR="003C20F7" w:rsidRDefault="003C20F7" w:rsidP="003C20F7">
      <w:pPr>
        <w:pStyle w:val="a3"/>
        <w:spacing w:before="36" w:line="276" w:lineRule="auto"/>
        <w:ind w:right="428"/>
        <w:jc w:val="both"/>
      </w:pPr>
      <w:r>
        <w:t>Воспитательный процесс и реализация молодёжной политики является одним из приоритетных направлений деятельности техникума.</w:t>
      </w:r>
    </w:p>
    <w:p w:rsidR="003C20F7" w:rsidRDefault="003C20F7" w:rsidP="003C20F7">
      <w:pPr>
        <w:pStyle w:val="a3"/>
        <w:spacing w:line="276" w:lineRule="auto"/>
        <w:ind w:right="419"/>
        <w:jc w:val="both"/>
      </w:pPr>
      <w:r>
        <w:t>Воспитательная работа направлена формирование социально-активной личности, сочетающей в себе высокие нравственные качества, деловитость, творческую индивидуальность, гуманистическое отношение к миру.</w:t>
      </w:r>
    </w:p>
    <w:p w:rsidR="003C20F7" w:rsidRDefault="003C20F7" w:rsidP="003C20F7">
      <w:pPr>
        <w:pStyle w:val="a3"/>
        <w:ind w:right="421"/>
        <w:jc w:val="both"/>
      </w:pPr>
      <w:r>
        <w:t>Воспитательная работа осуществляется в рамках учебного процесса, а также во внеурочное время через работу советника директора по воспитанию и взаимодействию с детскими общественными организациями, педагогов-организаторов, кураторов и отдела по работе с молодёжью. Воспитательная работа в техникуме осуществляется в соответствии с Программами воспитательной работы и календарными планами по каждой профессии и специальности, включенными в ОПОП, разработанными на основе примерного календарного плана воспитательной работы на 2024/2025 учебный год.</w:t>
      </w:r>
    </w:p>
    <w:p w:rsidR="003C20F7" w:rsidRDefault="003C20F7" w:rsidP="003C20F7">
      <w:pPr>
        <w:pStyle w:val="a3"/>
        <w:spacing w:line="276" w:lineRule="auto"/>
        <w:ind w:right="419"/>
        <w:jc w:val="both"/>
      </w:pPr>
      <w:r>
        <w:t xml:space="preserve">Регулирование процесса воспитательной деятельности и контроль осуществляется советником директора по воспитанию и взаимодействию с детскими общественными организациями. Должность советника директора по воспитанию и взаимодействию с детскими общественными организациями введена 1 сентября 2023 года. Администрация и педагогический коллектив техникума в воспитательной работе опираются на советника директора по воспитанию и взаимодействию с детскими общественными организациями и на органы студенческого самоуправления техникума, </w:t>
      </w:r>
      <w:proofErr w:type="spellStart"/>
      <w:r>
        <w:t>старостат</w:t>
      </w:r>
      <w:proofErr w:type="spellEnd"/>
      <w:r>
        <w:t>, студенческий совет общежития.</w:t>
      </w:r>
    </w:p>
    <w:p w:rsidR="003C20F7" w:rsidRDefault="003C20F7" w:rsidP="003C20F7">
      <w:pPr>
        <w:pStyle w:val="a3"/>
        <w:spacing w:before="2" w:line="276" w:lineRule="auto"/>
        <w:ind w:right="425"/>
        <w:jc w:val="both"/>
      </w:pPr>
      <w:r>
        <w:t>Организация воспитательной работы определена, нормативно-правовой базой федерального и регионального уровня и разработанными локальными актами техникума:</w:t>
      </w:r>
    </w:p>
    <w:p w:rsidR="003C20F7" w:rsidRDefault="003C20F7" w:rsidP="003C20F7">
      <w:pPr>
        <w:pStyle w:val="a3"/>
        <w:spacing w:line="276" w:lineRule="auto"/>
        <w:ind w:right="420"/>
        <w:jc w:val="both"/>
      </w:pPr>
      <w:r>
        <w:t>Конвенцией о правах ребенка; Законом РФ от 29.12.2012 № 273-ФЗ «Об образовании в Российской федерации»; Законом РФ «Об основных гарантиях прав ребенка в Российской Федерации» от 24.07.1998, № 124-ФЗ; Законом РФ «Об основах системы профилактики безнадзорности и правонарушений несовершеннолетних» от 24.06.1999, №120-ФЗ; Уставом техникума; Правилами внутреннего распорядка студентов техникума; Положением о кураторстве; Положением о студенческом общежитии; Положением о студенческом самоуправлении; Положением о Совете по профилактике правонарушений.</w:t>
      </w:r>
    </w:p>
    <w:p w:rsidR="003C20F7" w:rsidRDefault="003C20F7" w:rsidP="003C20F7">
      <w:pPr>
        <w:pStyle w:val="a3"/>
        <w:ind w:left="849" w:firstLine="0"/>
        <w:jc w:val="both"/>
      </w:pPr>
      <w:r>
        <w:t>Основныминаправлениямивоспитательнойдеятельноститехникума</w:t>
      </w:r>
      <w:r>
        <w:rPr>
          <w:spacing w:val="-2"/>
        </w:rPr>
        <w:t>являются:</w:t>
      </w:r>
    </w:p>
    <w:p w:rsidR="003C20F7" w:rsidRDefault="003C20F7" w:rsidP="003C20F7">
      <w:pPr>
        <w:pStyle w:val="a3"/>
        <w:jc w:val="both"/>
        <w:sectPr w:rsidR="003C20F7">
          <w:pgSz w:w="11910" w:h="16840"/>
          <w:pgMar w:top="620" w:right="425" w:bottom="280" w:left="992" w:header="720" w:footer="720" w:gutter="0"/>
          <w:cols w:space="720"/>
        </w:sectPr>
      </w:pPr>
    </w:p>
    <w:p w:rsidR="003C20F7" w:rsidRDefault="003C20F7" w:rsidP="003C20F7">
      <w:pPr>
        <w:pStyle w:val="a3"/>
        <w:spacing w:before="64" w:line="276" w:lineRule="auto"/>
        <w:ind w:left="849" w:right="5991" w:firstLine="0"/>
      </w:pPr>
      <w:r>
        <w:rPr>
          <w:spacing w:val="-2"/>
        </w:rPr>
        <w:lastRenderedPageBreak/>
        <w:t xml:space="preserve">Профессионально-ориентирующее; Гражданско-патриотическое; Культурно-творческое; </w:t>
      </w:r>
      <w:r>
        <w:t>Студенческое самоуправление;</w:t>
      </w:r>
    </w:p>
    <w:p w:rsidR="003C20F7" w:rsidRDefault="003C20F7" w:rsidP="003C20F7">
      <w:pPr>
        <w:pStyle w:val="a3"/>
        <w:spacing w:line="278" w:lineRule="auto"/>
        <w:ind w:left="849" w:right="4546" w:firstLine="0"/>
      </w:pPr>
      <w:r>
        <w:t xml:space="preserve">Спортивное и здоровье сберегающее; </w:t>
      </w:r>
      <w:r>
        <w:rPr>
          <w:spacing w:val="-2"/>
        </w:rPr>
        <w:t>Экологическое.</w:t>
      </w:r>
    </w:p>
    <w:p w:rsidR="003C20F7" w:rsidRDefault="003C20F7" w:rsidP="003C20F7">
      <w:pPr>
        <w:pStyle w:val="a3"/>
        <w:tabs>
          <w:tab w:val="left" w:pos="2219"/>
          <w:tab w:val="left" w:pos="3619"/>
          <w:tab w:val="left" w:pos="4924"/>
          <w:tab w:val="left" w:pos="6768"/>
          <w:tab w:val="left" w:pos="7541"/>
          <w:tab w:val="left" w:pos="8986"/>
        </w:tabs>
        <w:spacing w:line="276" w:lineRule="auto"/>
        <w:ind w:right="430"/>
      </w:pPr>
      <w:r>
        <w:rPr>
          <w:spacing w:val="-2"/>
        </w:rPr>
        <w:t>Программа</w:t>
      </w:r>
      <w:r>
        <w:tab/>
      </w:r>
      <w:r>
        <w:rPr>
          <w:spacing w:val="-2"/>
        </w:rPr>
        <w:t>воспитания</w:t>
      </w:r>
      <w:r>
        <w:tab/>
      </w:r>
      <w:r>
        <w:rPr>
          <w:spacing w:val="-2"/>
        </w:rPr>
        <w:t>техникума</w:t>
      </w:r>
      <w:r>
        <w:tab/>
      </w:r>
      <w:r>
        <w:rPr>
          <w:spacing w:val="-2"/>
        </w:rPr>
        <w:t>осуществляется</w:t>
      </w:r>
      <w:r>
        <w:tab/>
      </w:r>
      <w:r>
        <w:rPr>
          <w:spacing w:val="-2"/>
        </w:rPr>
        <w:t>через</w:t>
      </w:r>
      <w:r>
        <w:tab/>
      </w:r>
      <w:r>
        <w:rPr>
          <w:spacing w:val="-2"/>
        </w:rPr>
        <w:t>реализацию</w:t>
      </w:r>
      <w:r>
        <w:tab/>
      </w:r>
      <w:r>
        <w:rPr>
          <w:spacing w:val="-2"/>
        </w:rPr>
        <w:t xml:space="preserve">комплекса </w:t>
      </w:r>
      <w:r>
        <w:t>мероприятий, включенных в модули:</w:t>
      </w:r>
    </w:p>
    <w:p w:rsidR="003C20F7" w:rsidRDefault="003C20F7" w:rsidP="003C20F7">
      <w:pPr>
        <w:pStyle w:val="a3"/>
        <w:spacing w:line="276" w:lineRule="auto"/>
        <w:ind w:left="849" w:right="6430" w:firstLine="0"/>
      </w:pPr>
      <w:r>
        <w:t>Ключевые дела техникума; Кураторство и поддержка; Студенческое самоуправление; Взаимодействие с родителями; Правовое сознание;</w:t>
      </w:r>
    </w:p>
    <w:p w:rsidR="003C20F7" w:rsidRDefault="003C20F7" w:rsidP="003C20F7">
      <w:pPr>
        <w:pStyle w:val="a3"/>
        <w:ind w:left="849" w:firstLine="0"/>
      </w:pPr>
      <w:r>
        <w:t xml:space="preserve">Профессиональный </w:t>
      </w:r>
      <w:r>
        <w:rPr>
          <w:spacing w:val="-2"/>
        </w:rPr>
        <w:t>выбор;</w:t>
      </w:r>
    </w:p>
    <w:p w:rsidR="003C20F7" w:rsidRDefault="003C20F7" w:rsidP="003C20F7">
      <w:pPr>
        <w:pStyle w:val="a3"/>
        <w:spacing w:before="38" w:line="276" w:lineRule="auto"/>
        <w:ind w:left="849" w:right="4546" w:firstLine="0"/>
      </w:pPr>
      <w:r>
        <w:t>Молодежные общественные объединения; Цифровая среда;</w:t>
      </w:r>
    </w:p>
    <w:p w:rsidR="003C20F7" w:rsidRDefault="003C20F7" w:rsidP="003C20F7">
      <w:pPr>
        <w:pStyle w:val="a3"/>
        <w:spacing w:line="276" w:lineRule="auto"/>
        <w:ind w:left="849" w:right="4546" w:firstLine="0"/>
      </w:pPr>
      <w:r>
        <w:t>Организация предметно-эстетической среды; Конкуренция и партнерство.</w:t>
      </w:r>
    </w:p>
    <w:p w:rsidR="003C20F7" w:rsidRDefault="003C20F7" w:rsidP="003C20F7">
      <w:pPr>
        <w:pStyle w:val="a3"/>
        <w:spacing w:line="276" w:lineRule="auto"/>
        <w:ind w:right="419"/>
        <w:jc w:val="both"/>
      </w:pPr>
      <w:r>
        <w:t xml:space="preserve">В рамках реализации целевой воспитательной программы модуль «Ключевые дела техникума» проведено более 300 мероприятий («Ключевые дела техникума» включают в себя также реализацию проекта «Разговоры о </w:t>
      </w:r>
      <w:proofErr w:type="gramStart"/>
      <w:r>
        <w:t>важном</w:t>
      </w:r>
      <w:proofErr w:type="gramEnd"/>
      <w:r>
        <w:t>»). Центром этого направления воспитательной деятельности является музейно – поисковое объединение «Прометей» и Музей Боевой Славы 34-ой Гвардейской стрелковой дивизии. На его базе ведётся исследовательская, поисковая, информационная, экскурсионная деятельность. Многие студенты техникума являются членами Астраханской областной общественной организации по патриотическому, правовому и физическому развитию молодёжи.</w:t>
      </w:r>
    </w:p>
    <w:p w:rsidR="003C20F7" w:rsidRDefault="003C20F7" w:rsidP="003C20F7">
      <w:pPr>
        <w:pStyle w:val="a3"/>
        <w:spacing w:before="1" w:line="276" w:lineRule="auto"/>
        <w:ind w:right="420"/>
        <w:jc w:val="both"/>
      </w:pPr>
      <w:r>
        <w:t xml:space="preserve">В техникуме 06.02.2023 г. создано первичное отделение «Движение Первых», которое предоставляет возможность обучающимся участвовать в целенаправленной </w:t>
      </w:r>
      <w:proofErr w:type="spellStart"/>
      <w:r>
        <w:t>просоциальной</w:t>
      </w:r>
      <w:proofErr w:type="spellEnd"/>
      <w:r>
        <w:t xml:space="preserve"> деятельности в его непосредственной жизненной среде, а участие в федеральных проектах и инициативах Движения позволяет присоединиться к жизни региона и страны в целом. В настоящее время первичное отделение «Движение Первых» техникума насчитывает 150 обучающихся официально зарегистрированных.</w:t>
      </w:r>
    </w:p>
    <w:p w:rsidR="003C20F7" w:rsidRPr="00D469D3" w:rsidRDefault="003C20F7" w:rsidP="003C20F7">
      <w:pPr>
        <w:pStyle w:val="a3"/>
        <w:spacing w:line="276" w:lineRule="auto"/>
        <w:ind w:right="428"/>
        <w:jc w:val="both"/>
      </w:pPr>
      <w:r>
        <w:t xml:space="preserve">В рамках добровольческого движения </w:t>
      </w:r>
      <w:proofErr w:type="spellStart"/>
      <w:r>
        <w:t>ДоброЦентр</w:t>
      </w:r>
      <w:proofErr w:type="spellEnd"/>
      <w:r>
        <w:t xml:space="preserve"> во взаимодействии с Союзом добровольцев России </w:t>
      </w:r>
      <w:r w:rsidRPr="00D469D3">
        <w:t>реализовано 41 мероприятие.</w:t>
      </w:r>
    </w:p>
    <w:p w:rsidR="003C20F7" w:rsidRPr="00D469D3" w:rsidRDefault="003C20F7" w:rsidP="003C20F7">
      <w:pPr>
        <w:pStyle w:val="a3"/>
        <w:spacing w:before="1" w:line="276" w:lineRule="auto"/>
        <w:ind w:right="420"/>
        <w:jc w:val="both"/>
      </w:pPr>
      <w:proofErr w:type="gramStart"/>
      <w:r w:rsidRPr="00D469D3">
        <w:t>Работа по профилактике правонарушений среди обучающихся проводится в соответствии с Планом воспитательной работы – проведено 31 совместное мероприятие:</w:t>
      </w:r>
      <w:proofErr w:type="gramEnd"/>
    </w:p>
    <w:p w:rsidR="003C20F7" w:rsidRPr="00D469D3" w:rsidRDefault="003C20F7" w:rsidP="003C20F7">
      <w:pPr>
        <w:pStyle w:val="a4"/>
        <w:numPr>
          <w:ilvl w:val="0"/>
          <w:numId w:val="8"/>
        </w:numPr>
        <w:tabs>
          <w:tab w:val="left" w:pos="1089"/>
        </w:tabs>
        <w:spacing w:before="0" w:line="275" w:lineRule="exact"/>
        <w:rPr>
          <w:sz w:val="24"/>
        </w:rPr>
      </w:pPr>
      <w:r w:rsidRPr="00D469D3">
        <w:rPr>
          <w:sz w:val="24"/>
        </w:rPr>
        <w:t xml:space="preserve">УНК УМВД России по </w:t>
      </w:r>
      <w:r w:rsidRPr="00D469D3">
        <w:rPr>
          <w:spacing w:val="-5"/>
          <w:sz w:val="24"/>
        </w:rPr>
        <w:t>АО;</w:t>
      </w:r>
    </w:p>
    <w:p w:rsidR="003C20F7" w:rsidRPr="00D469D3" w:rsidRDefault="003C20F7" w:rsidP="003C20F7">
      <w:pPr>
        <w:pStyle w:val="a4"/>
        <w:numPr>
          <w:ilvl w:val="0"/>
          <w:numId w:val="8"/>
        </w:numPr>
        <w:tabs>
          <w:tab w:val="left" w:pos="1089"/>
        </w:tabs>
        <w:spacing w:before="40"/>
        <w:rPr>
          <w:sz w:val="24"/>
        </w:rPr>
      </w:pPr>
      <w:r w:rsidRPr="00D469D3">
        <w:rPr>
          <w:sz w:val="24"/>
        </w:rPr>
        <w:t xml:space="preserve">ЦПЭ УМВД России по Астраханской </w:t>
      </w:r>
      <w:r w:rsidRPr="00D469D3">
        <w:rPr>
          <w:spacing w:val="-2"/>
          <w:sz w:val="24"/>
        </w:rPr>
        <w:t>области;</w:t>
      </w:r>
    </w:p>
    <w:p w:rsidR="003C20F7" w:rsidRPr="00D469D3" w:rsidRDefault="003C20F7" w:rsidP="003C20F7">
      <w:pPr>
        <w:pStyle w:val="a4"/>
        <w:numPr>
          <w:ilvl w:val="0"/>
          <w:numId w:val="8"/>
        </w:numPr>
        <w:tabs>
          <w:tab w:val="left" w:pos="1089"/>
        </w:tabs>
        <w:rPr>
          <w:sz w:val="24"/>
        </w:rPr>
      </w:pPr>
      <w:r w:rsidRPr="00D469D3">
        <w:rPr>
          <w:sz w:val="24"/>
        </w:rPr>
        <w:t xml:space="preserve">ПДН ОП №2 </w:t>
      </w:r>
      <w:proofErr w:type="gramStart"/>
      <w:r w:rsidRPr="00D469D3">
        <w:rPr>
          <w:sz w:val="24"/>
        </w:rPr>
        <w:t>Ленинского</w:t>
      </w:r>
      <w:proofErr w:type="gramEnd"/>
      <w:r w:rsidRPr="00D469D3">
        <w:rPr>
          <w:sz w:val="24"/>
        </w:rPr>
        <w:t xml:space="preserve"> РОВД </w:t>
      </w:r>
      <w:r w:rsidRPr="00D469D3">
        <w:rPr>
          <w:spacing w:val="-2"/>
          <w:sz w:val="24"/>
        </w:rPr>
        <w:t>г. Астрахани;</w:t>
      </w:r>
    </w:p>
    <w:p w:rsidR="003C20F7" w:rsidRPr="00D469D3" w:rsidRDefault="003C20F7" w:rsidP="003C20F7">
      <w:pPr>
        <w:pStyle w:val="a4"/>
        <w:numPr>
          <w:ilvl w:val="0"/>
          <w:numId w:val="8"/>
        </w:numPr>
        <w:tabs>
          <w:tab w:val="left" w:pos="1089"/>
        </w:tabs>
        <w:spacing w:before="44"/>
        <w:rPr>
          <w:sz w:val="24"/>
        </w:rPr>
      </w:pPr>
      <w:r w:rsidRPr="00D469D3">
        <w:rPr>
          <w:sz w:val="24"/>
        </w:rPr>
        <w:t xml:space="preserve">ПДН ОП №3Трусовского РОВД г. </w:t>
      </w:r>
      <w:r w:rsidRPr="00D469D3">
        <w:rPr>
          <w:spacing w:val="-2"/>
          <w:sz w:val="24"/>
        </w:rPr>
        <w:t>Астрахани;</w:t>
      </w:r>
    </w:p>
    <w:p w:rsidR="003C20F7" w:rsidRPr="00D469D3" w:rsidRDefault="003C20F7" w:rsidP="003C20F7">
      <w:pPr>
        <w:pStyle w:val="a4"/>
        <w:numPr>
          <w:ilvl w:val="0"/>
          <w:numId w:val="8"/>
        </w:numPr>
        <w:tabs>
          <w:tab w:val="left" w:pos="1089"/>
        </w:tabs>
        <w:spacing w:before="40"/>
        <w:rPr>
          <w:sz w:val="24"/>
        </w:rPr>
      </w:pPr>
      <w:r w:rsidRPr="00D469D3">
        <w:rPr>
          <w:sz w:val="24"/>
        </w:rPr>
        <w:t>УГИБДД УМВД России по Астраханской</w:t>
      </w:r>
      <w:r w:rsidRPr="00D469D3">
        <w:rPr>
          <w:spacing w:val="-2"/>
          <w:sz w:val="24"/>
        </w:rPr>
        <w:t xml:space="preserve"> области;</w:t>
      </w:r>
    </w:p>
    <w:p w:rsidR="003C20F7" w:rsidRPr="00D469D3" w:rsidRDefault="003C20F7" w:rsidP="003C20F7">
      <w:pPr>
        <w:pStyle w:val="a4"/>
        <w:numPr>
          <w:ilvl w:val="0"/>
          <w:numId w:val="8"/>
        </w:numPr>
        <w:tabs>
          <w:tab w:val="left" w:pos="1089"/>
        </w:tabs>
        <w:rPr>
          <w:sz w:val="24"/>
        </w:rPr>
      </w:pPr>
      <w:r w:rsidRPr="00D469D3">
        <w:rPr>
          <w:sz w:val="24"/>
        </w:rPr>
        <w:t xml:space="preserve">ФКУ УИИФСИН России по </w:t>
      </w:r>
      <w:r w:rsidRPr="00D469D3">
        <w:rPr>
          <w:spacing w:val="-5"/>
          <w:sz w:val="24"/>
        </w:rPr>
        <w:t>АО;</w:t>
      </w:r>
    </w:p>
    <w:p w:rsidR="003C20F7" w:rsidRPr="00D469D3" w:rsidRDefault="003C20F7" w:rsidP="003C20F7">
      <w:pPr>
        <w:pStyle w:val="a4"/>
        <w:numPr>
          <w:ilvl w:val="0"/>
          <w:numId w:val="8"/>
        </w:numPr>
        <w:tabs>
          <w:tab w:val="left" w:pos="1089"/>
        </w:tabs>
        <w:rPr>
          <w:sz w:val="24"/>
        </w:rPr>
      </w:pPr>
      <w:r w:rsidRPr="00D469D3">
        <w:rPr>
          <w:sz w:val="24"/>
        </w:rPr>
        <w:t xml:space="preserve">ОАР, ПБДД, </w:t>
      </w:r>
      <w:proofErr w:type="spellStart"/>
      <w:r w:rsidRPr="00D469D3">
        <w:rPr>
          <w:sz w:val="24"/>
        </w:rPr>
        <w:t>Ди</w:t>
      </w:r>
      <w:proofErr w:type="spellEnd"/>
      <w:r w:rsidRPr="00D469D3">
        <w:rPr>
          <w:sz w:val="24"/>
        </w:rPr>
        <w:t xml:space="preserve"> РУ ГИБДД УМВД России по Астраханской</w:t>
      </w:r>
      <w:r w:rsidRPr="00D469D3">
        <w:rPr>
          <w:spacing w:val="-2"/>
          <w:sz w:val="24"/>
        </w:rPr>
        <w:t xml:space="preserve"> области.</w:t>
      </w:r>
    </w:p>
    <w:p w:rsidR="003C20F7" w:rsidRPr="00D469D3" w:rsidRDefault="003C20F7" w:rsidP="003C20F7">
      <w:pPr>
        <w:pStyle w:val="a3"/>
        <w:spacing w:before="43" w:line="276" w:lineRule="auto"/>
        <w:ind w:right="434"/>
        <w:jc w:val="both"/>
      </w:pPr>
      <w:r w:rsidRPr="00D469D3">
        <w:t>В рамках реализации плана студенческого спортивного клуба «Техно» проведено и принято участие в 135 мероприятиях.</w:t>
      </w:r>
    </w:p>
    <w:p w:rsidR="003C20F7" w:rsidRPr="00D469D3" w:rsidRDefault="003C20F7" w:rsidP="003C20F7">
      <w:pPr>
        <w:pStyle w:val="a3"/>
        <w:spacing w:line="276" w:lineRule="auto"/>
        <w:ind w:right="429"/>
        <w:jc w:val="both"/>
      </w:pPr>
      <w:r w:rsidRPr="00D469D3">
        <w:t xml:space="preserve">Работа с </w:t>
      </w:r>
      <w:proofErr w:type="gramStart"/>
      <w:r w:rsidRPr="00D469D3">
        <w:t>обучающимися</w:t>
      </w:r>
      <w:proofErr w:type="gramEnd"/>
      <w:r w:rsidRPr="00D469D3">
        <w:t xml:space="preserve"> техникума по формированию и развитию ключевых компетенцийвсферепрофессиональнойипознавательнойдеятельностипроводитсяврамках</w:t>
      </w:r>
    </w:p>
    <w:p w:rsidR="003C20F7" w:rsidRPr="00D469D3" w:rsidRDefault="003C20F7" w:rsidP="003C20F7">
      <w:pPr>
        <w:pStyle w:val="a3"/>
        <w:spacing w:line="276" w:lineRule="auto"/>
        <w:jc w:val="both"/>
        <w:sectPr w:rsidR="003C20F7" w:rsidRPr="00D469D3">
          <w:pgSz w:w="11910" w:h="16840"/>
          <w:pgMar w:top="620" w:right="425" w:bottom="280" w:left="992" w:header="720" w:footer="720" w:gutter="0"/>
          <w:cols w:space="720"/>
        </w:sectPr>
      </w:pPr>
    </w:p>
    <w:p w:rsidR="003C20F7" w:rsidRDefault="003C20F7" w:rsidP="003C20F7">
      <w:pPr>
        <w:pStyle w:val="a3"/>
        <w:spacing w:before="64" w:line="278" w:lineRule="auto"/>
        <w:ind w:right="431" w:firstLine="0"/>
        <w:jc w:val="both"/>
      </w:pPr>
      <w:r w:rsidRPr="00D469D3">
        <w:lastRenderedPageBreak/>
        <w:t>модуля «Профессиональный выбор», с учётом возрастных особенностей и уровня общей и профессиональной подготовки. В рамках реализации модуля проведено 32 мероприятия.</w:t>
      </w:r>
    </w:p>
    <w:p w:rsidR="003C20F7" w:rsidRDefault="003C20F7" w:rsidP="003C20F7">
      <w:pPr>
        <w:pStyle w:val="a3"/>
        <w:spacing w:line="276" w:lineRule="auto"/>
        <w:ind w:right="427"/>
        <w:jc w:val="both"/>
      </w:pPr>
      <w:r>
        <w:t>Формирование ключевых компетенций у обучающихся в области нравственных позиций, этики, эстетики, толерантности и культуры общения реализуется на мероприятиях:</w:t>
      </w:r>
    </w:p>
    <w:p w:rsidR="003C20F7" w:rsidRDefault="003C20F7" w:rsidP="003C20F7">
      <w:pPr>
        <w:pStyle w:val="a3"/>
        <w:spacing w:line="276" w:lineRule="auto"/>
        <w:ind w:right="419" w:firstLine="0"/>
        <w:jc w:val="both"/>
      </w:pPr>
      <w:r>
        <w:t>«Мы», «Студенческий этикет и не только…». В системе воспитательной работы техникума проводится диагностическое и аналитическое анкетирование и тестирование, самоанализ и самооценка обучающихся действий и поступков, за которыми следует обязательное обсуждение, анализ и проведение мероприятий духовно – нравственного и культурно – эстетического содержания.</w:t>
      </w:r>
    </w:p>
    <w:p w:rsidR="003C20F7" w:rsidRDefault="003C20F7" w:rsidP="003C20F7">
      <w:pPr>
        <w:pStyle w:val="a3"/>
        <w:spacing w:line="276" w:lineRule="auto"/>
        <w:ind w:right="424"/>
        <w:jc w:val="both"/>
      </w:pPr>
      <w:r>
        <w:t xml:space="preserve">Реализация мероприятий по модулю «Студенческое самоуправление» способствует формированию и развитию у студентов профессионально значимых организаторских навыков, умения работать в коллективе. В техникуме проводится работа по развитию системы студенческого самоуправления. В структуру студенческого самоуправления входят: конференция студентов, студенческий совет отделения, студенческий совет техникума, </w:t>
      </w:r>
      <w:proofErr w:type="spellStart"/>
      <w:r>
        <w:t>старостат</w:t>
      </w:r>
      <w:proofErr w:type="spellEnd"/>
      <w:r>
        <w:t>, совет общежития, студенческие активы учебных групп, советы творческих объединений, совет библиотеки, совет физкультуры.</w:t>
      </w:r>
    </w:p>
    <w:p w:rsidR="003C20F7" w:rsidRDefault="003C20F7" w:rsidP="003C20F7">
      <w:pPr>
        <w:pStyle w:val="a3"/>
        <w:spacing w:line="276" w:lineRule="auto"/>
        <w:ind w:right="426"/>
        <w:jc w:val="both"/>
      </w:pPr>
      <w:r>
        <w:t xml:space="preserve">Студенческий актив техникума эффективно работает при организации не только внутренних мероприятий техникума, но и городских мероприятий: экологические акции, спортивные праздники, мероприятия, посвящённые Дню города, молодёжные акции и т.д. </w:t>
      </w:r>
      <w:proofErr w:type="gramStart"/>
      <w:r>
        <w:t>Обучающиеся</w:t>
      </w:r>
      <w:proofErr w:type="gramEnd"/>
      <w:r>
        <w:t xml:space="preserve"> техникума работают в городском студенческом совете, сотрудничают с общественными молодёжными движениями, участвуют в работе городских и региональных молодёжных Форумов.</w:t>
      </w:r>
    </w:p>
    <w:p w:rsidR="003C20F7" w:rsidRDefault="003C20F7" w:rsidP="003C20F7">
      <w:pPr>
        <w:pStyle w:val="a3"/>
        <w:spacing w:line="276" w:lineRule="auto"/>
        <w:ind w:right="421"/>
        <w:jc w:val="both"/>
      </w:pPr>
      <w:r>
        <w:t xml:space="preserve">В техникуме имеется достаточная материальная база для организации воспитательной работы со студентами: актовый зал на 400 мест, костюмерная, музей Боевой славы 34-ой Гвардейской стрелковой дивизии, музей Хлеба, библиотека, два спортивных зала, один из которых – тренажёрный. </w:t>
      </w:r>
      <w:proofErr w:type="gramStart"/>
      <w:r>
        <w:t>В распоряжении обучающихся имеется усиливающая и музыкальная аппаратура, компьютер, мультимедийный проектор, экран, костюмы и модели для театрализованных постановок.</w:t>
      </w:r>
      <w:proofErr w:type="gramEnd"/>
      <w:r>
        <w:t xml:space="preserve"> В 2024 году создан и функционирует студенческий </w:t>
      </w:r>
      <w:proofErr w:type="spellStart"/>
      <w:r>
        <w:t>медиацентр</w:t>
      </w:r>
      <w:proofErr w:type="spellEnd"/>
      <w:r>
        <w:t xml:space="preserve"> «</w:t>
      </w:r>
      <w:proofErr w:type="spellStart"/>
      <w:r>
        <w:t>СтартМедиа</w:t>
      </w:r>
      <w:proofErr w:type="spellEnd"/>
      <w:r>
        <w:t>».</w:t>
      </w:r>
    </w:p>
    <w:p w:rsidR="003C20F7" w:rsidRDefault="003C20F7" w:rsidP="003C20F7">
      <w:pPr>
        <w:pStyle w:val="a3"/>
        <w:spacing w:line="275" w:lineRule="exact"/>
        <w:ind w:left="849" w:firstLine="0"/>
        <w:jc w:val="both"/>
      </w:pPr>
      <w:r>
        <w:t>В общежитиях организованы комнаты отдыха и комнаты</w:t>
      </w:r>
      <w:r>
        <w:rPr>
          <w:spacing w:val="-2"/>
        </w:rPr>
        <w:t xml:space="preserve"> самоподготовки.</w:t>
      </w:r>
    </w:p>
    <w:p w:rsidR="003C20F7" w:rsidRDefault="003C20F7" w:rsidP="003C20F7">
      <w:pPr>
        <w:pStyle w:val="a3"/>
        <w:spacing w:before="40" w:line="276" w:lineRule="auto"/>
        <w:ind w:right="422"/>
        <w:jc w:val="both"/>
      </w:pPr>
      <w:r>
        <w:t xml:space="preserve">Библиотека отделения сервиса является центром не только информационной, но и воспитательной работы </w:t>
      </w:r>
      <w:proofErr w:type="gramStart"/>
      <w:r>
        <w:t>с</w:t>
      </w:r>
      <w:proofErr w:type="gramEnd"/>
      <w:r>
        <w:t xml:space="preserve"> обучающимися. Постоянно действующие книжные выставки, обзоры книг, тематические конференции, диспуты – с удовольствием посещают обучающиеся.</w:t>
      </w:r>
    </w:p>
    <w:p w:rsidR="003C20F7" w:rsidRDefault="003C20F7" w:rsidP="003C20F7">
      <w:pPr>
        <w:pStyle w:val="a3"/>
        <w:spacing w:line="276" w:lineRule="auto"/>
        <w:ind w:right="422"/>
        <w:jc w:val="both"/>
      </w:pPr>
      <w:r>
        <w:t>В техникуме организовано психолого-педагогическое сопровождение учебн</w:t>
      </w:r>
      <w:proofErr w:type="gramStart"/>
      <w:r>
        <w:t>о-</w:t>
      </w:r>
      <w:proofErr w:type="gramEnd"/>
      <w:r>
        <w:t xml:space="preserve"> воспитательного процесса. Проводимая работа направлена на профилактику правонарушений в студенческой среде, формирование непримиримого отношения к употреблению наркотиков, алкоголя, психотропных веществ. Ежемесячно проходят заседания Совета по профилактики правонарушений в среде обучающихся, по вопросам пропусков занятий </w:t>
      </w:r>
      <w:proofErr w:type="gramStart"/>
      <w:r>
        <w:t>обучающимися</w:t>
      </w:r>
      <w:proofErr w:type="gramEnd"/>
      <w:r>
        <w:t>, случаев употребления спиртного, неуспеваемости, нарушений порядка в общежитии.</w:t>
      </w:r>
    </w:p>
    <w:p w:rsidR="003C20F7" w:rsidRDefault="003C20F7" w:rsidP="003C20F7">
      <w:pPr>
        <w:pStyle w:val="a3"/>
        <w:spacing w:line="276" w:lineRule="auto"/>
        <w:ind w:right="421"/>
        <w:jc w:val="both"/>
      </w:pPr>
      <w:r>
        <w:t xml:space="preserve">Функционирует социально-воспитательная служба, основной целью которой является социально-педагогическое сопровождение личностной и социальной адаптации </w:t>
      </w:r>
      <w:proofErr w:type="gramStart"/>
      <w:r>
        <w:t>обучающихся</w:t>
      </w:r>
      <w:proofErr w:type="gramEnd"/>
      <w:r>
        <w:t xml:space="preserve"> в ходе учебно-воспитательного процесса: диагностика, консультирование, профилактика, </w:t>
      </w:r>
      <w:r>
        <w:rPr>
          <w:spacing w:val="-2"/>
        </w:rPr>
        <w:t>коррекция.</w:t>
      </w:r>
    </w:p>
    <w:p w:rsidR="003C20F7" w:rsidRDefault="003C20F7" w:rsidP="003C20F7">
      <w:pPr>
        <w:pStyle w:val="a3"/>
        <w:spacing w:line="276" w:lineRule="auto"/>
        <w:ind w:right="421"/>
        <w:jc w:val="both"/>
      </w:pPr>
      <w:r>
        <w:t xml:space="preserve">Всеми службами и педагогическими работниками техникума особое внимание уделяется организации работы с детьми-сиротами и детьми, оставшимися без попечения родителей. В техникуме оформлены личные дела данных обучающихся, содержащие все необходимые документы. Материальное и финансовое обеспечение </w:t>
      </w:r>
      <w:proofErr w:type="gramStart"/>
      <w:r>
        <w:t>обучающихся</w:t>
      </w:r>
      <w:proofErr w:type="gramEnd"/>
      <w:r>
        <w:t xml:space="preserve"> данной категории осуществляется в соответствии с действующей нормативно-правовой базой.</w:t>
      </w:r>
    </w:p>
    <w:p w:rsidR="003C20F7" w:rsidRDefault="003C20F7" w:rsidP="003C20F7">
      <w:pPr>
        <w:pStyle w:val="a3"/>
        <w:spacing w:line="276" w:lineRule="auto"/>
        <w:jc w:val="both"/>
        <w:sectPr w:rsidR="003C20F7">
          <w:pgSz w:w="11910" w:h="16840"/>
          <w:pgMar w:top="620" w:right="425" w:bottom="280" w:left="992" w:header="720" w:footer="720" w:gutter="0"/>
          <w:cols w:space="720"/>
        </w:sectPr>
      </w:pPr>
    </w:p>
    <w:p w:rsidR="003C20F7" w:rsidRDefault="003C20F7" w:rsidP="003C20F7">
      <w:pPr>
        <w:pStyle w:val="a3"/>
        <w:spacing w:before="64" w:line="276" w:lineRule="auto"/>
        <w:ind w:right="417"/>
        <w:jc w:val="both"/>
      </w:pPr>
      <w:r>
        <w:lastRenderedPageBreak/>
        <w:t xml:space="preserve">В Техникуме сложилась система проведения </w:t>
      </w:r>
      <w:proofErr w:type="spellStart"/>
      <w:r>
        <w:t>профориентационной</w:t>
      </w:r>
      <w:proofErr w:type="spellEnd"/>
      <w:r>
        <w:t xml:space="preserve"> работы с учащимися школ города и области. В неё активно вовлекаются студенты. Практикуются различные формы работы: закрепление сотрудников за школами, выездные концерты и выступление агитбригады, приглашение учащихся школ в техникум, проведение совместных мероприятий, отражение работы в СМИ, ярмарки и выставки профессий, дни открытых дверей, приём заказов на пошив школьной формы и другие.</w:t>
      </w:r>
    </w:p>
    <w:p w:rsidR="003C20F7" w:rsidRDefault="003C20F7" w:rsidP="003C20F7">
      <w:pPr>
        <w:pStyle w:val="a3"/>
        <w:spacing w:before="1" w:line="276" w:lineRule="auto"/>
        <w:ind w:right="420"/>
        <w:jc w:val="both"/>
      </w:pPr>
      <w:r>
        <w:t>Воспитательная работа в Техникуме имеет достаточную финансовую обеспеченность. Студенты, активно участвующие в общественной жизни техникума, поощряются грамотами, дипломами, денежными премиями, званием «Лучший студент группы».</w:t>
      </w:r>
    </w:p>
    <w:p w:rsidR="003C20F7" w:rsidRDefault="003C20F7" w:rsidP="003C20F7">
      <w:pPr>
        <w:pStyle w:val="a3"/>
        <w:spacing w:before="1" w:line="276" w:lineRule="auto"/>
        <w:ind w:right="421"/>
        <w:jc w:val="both"/>
      </w:pPr>
      <w:r>
        <w:rPr>
          <w:b/>
        </w:rPr>
        <w:t xml:space="preserve">Вывод: </w:t>
      </w:r>
      <w:r>
        <w:t xml:space="preserve">в целом, сложившаяся в Техникуме воспитательная работа, способствует формированию социально-ответственной, социально-адаптированной личности. Это отвечает требованиям федеральных государственных образовательных стандартов среднего профессионального образования, потребностям экономики и социальной сферы Астраханской </w:t>
      </w:r>
      <w:r>
        <w:rPr>
          <w:spacing w:val="-2"/>
        </w:rPr>
        <w:t>области.</w:t>
      </w:r>
    </w:p>
    <w:p w:rsidR="003C20F7" w:rsidRDefault="003C20F7" w:rsidP="003C20F7">
      <w:pPr>
        <w:pStyle w:val="a3"/>
        <w:spacing w:before="46"/>
        <w:ind w:left="0" w:firstLine="0"/>
      </w:pPr>
    </w:p>
    <w:p w:rsidR="003C20F7" w:rsidRDefault="003C20F7" w:rsidP="003C20F7">
      <w:pPr>
        <w:pStyle w:val="11"/>
        <w:tabs>
          <w:tab w:val="left" w:pos="1209"/>
        </w:tabs>
        <w:spacing w:line="276" w:lineRule="auto"/>
        <w:ind w:right="424"/>
        <w:jc w:val="left"/>
      </w:pPr>
      <w:r>
        <w:tab/>
        <w:t>Организация, реализация программ профессионального обучения и программ дополнительного образования</w:t>
      </w:r>
    </w:p>
    <w:p w:rsidR="003C20F7" w:rsidRDefault="003C20F7" w:rsidP="003C20F7">
      <w:pPr>
        <w:pStyle w:val="a3"/>
        <w:spacing w:line="276" w:lineRule="auto"/>
        <w:ind w:right="419"/>
        <w:jc w:val="both"/>
      </w:pPr>
      <w:r>
        <w:t>Реализация программ профессионального обучения и программ дополнительного образования осуществляется структурным подразделением техникума Ресурсный центр (дале</w:t>
      </w:r>
      <w:proofErr w:type="gramStart"/>
      <w:r>
        <w:t>е–</w:t>
      </w:r>
      <w:proofErr w:type="gramEnd"/>
      <w:r>
        <w:t xml:space="preserve"> РЦ)</w:t>
      </w:r>
    </w:p>
    <w:p w:rsidR="003C20F7" w:rsidRDefault="003C20F7" w:rsidP="003C20F7">
      <w:pPr>
        <w:pStyle w:val="a3"/>
        <w:spacing w:line="276" w:lineRule="auto"/>
        <w:ind w:right="428"/>
        <w:jc w:val="both"/>
      </w:pPr>
      <w:r>
        <w:t>Деятельность РЦ направлена на содействие развитию системы непрерывного профессионального образования и обучения, ориентированных на опережающее развитие кадрового потенциала отраслей экономики Астраханской области.</w:t>
      </w:r>
    </w:p>
    <w:p w:rsidR="003C20F7" w:rsidRDefault="003C20F7" w:rsidP="003C20F7">
      <w:pPr>
        <w:pStyle w:val="a3"/>
        <w:spacing w:line="276" w:lineRule="auto"/>
        <w:ind w:right="426"/>
        <w:jc w:val="both"/>
      </w:pPr>
      <w:r>
        <w:t xml:space="preserve">РЦ техникума ведет </w:t>
      </w:r>
      <w:proofErr w:type="gramStart"/>
      <w:r>
        <w:t>обучение по программам</w:t>
      </w:r>
      <w:proofErr w:type="gramEnd"/>
      <w:r>
        <w:t xml:space="preserve"> профессиональной подготовки, переподготовки, повышения квалификации, по направлениям.</w:t>
      </w:r>
    </w:p>
    <w:p w:rsidR="003C20F7" w:rsidRPr="00F517F4" w:rsidRDefault="003C20F7" w:rsidP="003C20F7">
      <w:pPr>
        <w:spacing w:line="276" w:lineRule="auto"/>
        <w:ind w:left="142" w:right="284" w:firstLine="578"/>
        <w:jc w:val="both"/>
        <w:rPr>
          <w:sz w:val="24"/>
          <w:szCs w:val="24"/>
        </w:rPr>
      </w:pPr>
      <w:proofErr w:type="gramStart"/>
      <w:r w:rsidRPr="00F517F4">
        <w:rPr>
          <w:sz w:val="24"/>
          <w:szCs w:val="24"/>
        </w:rPr>
        <w:t>Для обеспечение предоставления качественных образовательных услуг в сфере  дополнительного образования детей Астраханской области на 2024 год, в целях реализации дополнительных общеразвивающих программ в рамках федерального проекта «Успех каждого ребенка» национального проекта «Образование», утвержденной постановлением Правительства Астраханской области  от 25.09.2014 № 402-П «О государственной программе «Развитие образования Астраханской области</w:t>
      </w:r>
      <w:r>
        <w:rPr>
          <w:sz w:val="24"/>
          <w:szCs w:val="24"/>
        </w:rPr>
        <w:t xml:space="preserve"> выделены</w:t>
      </w:r>
      <w:r w:rsidRPr="00F517F4">
        <w:rPr>
          <w:sz w:val="24"/>
          <w:szCs w:val="24"/>
        </w:rPr>
        <w:t xml:space="preserve"> финансовые средства в рамках целевой субсидии на 2024 год в размере 871</w:t>
      </w:r>
      <w:proofErr w:type="gramEnd"/>
      <w:r w:rsidRPr="00F517F4">
        <w:rPr>
          <w:sz w:val="24"/>
          <w:szCs w:val="24"/>
        </w:rPr>
        <w:t> 425,00 рублей для создания новых мест</w:t>
      </w:r>
      <w:r>
        <w:rPr>
          <w:sz w:val="24"/>
          <w:szCs w:val="24"/>
        </w:rPr>
        <w:t xml:space="preserve"> </w:t>
      </w:r>
      <w:r w:rsidRPr="00F517F4">
        <w:rPr>
          <w:sz w:val="24"/>
          <w:szCs w:val="24"/>
        </w:rPr>
        <w:t>дополнительного образования детей</w:t>
      </w:r>
      <w:r>
        <w:rPr>
          <w:sz w:val="24"/>
          <w:szCs w:val="24"/>
        </w:rPr>
        <w:t xml:space="preserve"> </w:t>
      </w:r>
      <w:r w:rsidRPr="00F517F4">
        <w:rPr>
          <w:sz w:val="24"/>
          <w:szCs w:val="24"/>
        </w:rPr>
        <w:t xml:space="preserve">в </w:t>
      </w:r>
      <w:r>
        <w:rPr>
          <w:sz w:val="24"/>
          <w:szCs w:val="24"/>
        </w:rPr>
        <w:t>техникуме.</w:t>
      </w:r>
    </w:p>
    <w:p w:rsidR="003C20F7" w:rsidRPr="00AE7D16" w:rsidRDefault="003C20F7" w:rsidP="003C20F7">
      <w:pPr>
        <w:ind w:left="142" w:right="428"/>
        <w:jc w:val="both"/>
        <w:rPr>
          <w:sz w:val="24"/>
          <w:szCs w:val="24"/>
        </w:rPr>
      </w:pPr>
      <w:r>
        <w:rPr>
          <w:sz w:val="24"/>
          <w:szCs w:val="24"/>
        </w:rPr>
        <w:t>С</w:t>
      </w:r>
      <w:r w:rsidRPr="00AE7D16">
        <w:rPr>
          <w:sz w:val="24"/>
          <w:szCs w:val="24"/>
        </w:rPr>
        <w:t>оздан</w:t>
      </w:r>
      <w:r>
        <w:rPr>
          <w:sz w:val="24"/>
          <w:szCs w:val="24"/>
        </w:rPr>
        <w:t>ы</w:t>
      </w:r>
      <w:r w:rsidRPr="00AE7D16">
        <w:rPr>
          <w:sz w:val="24"/>
          <w:szCs w:val="24"/>
        </w:rPr>
        <w:t xml:space="preserve"> новы</w:t>
      </w:r>
      <w:r>
        <w:rPr>
          <w:sz w:val="24"/>
          <w:szCs w:val="24"/>
        </w:rPr>
        <w:t>е</w:t>
      </w:r>
      <w:r w:rsidRPr="00AE7D16">
        <w:rPr>
          <w:sz w:val="24"/>
          <w:szCs w:val="24"/>
        </w:rPr>
        <w:t xml:space="preserve"> мест</w:t>
      </w:r>
      <w:r>
        <w:rPr>
          <w:sz w:val="24"/>
          <w:szCs w:val="24"/>
        </w:rPr>
        <w:t xml:space="preserve">а </w:t>
      </w:r>
      <w:r w:rsidRPr="00AE7D16">
        <w:rPr>
          <w:sz w:val="24"/>
          <w:szCs w:val="24"/>
        </w:rPr>
        <w:t>дополнительного образования детей</w:t>
      </w:r>
      <w:r>
        <w:rPr>
          <w:sz w:val="24"/>
          <w:szCs w:val="24"/>
        </w:rPr>
        <w:t xml:space="preserve"> </w:t>
      </w:r>
      <w:r w:rsidRPr="00AE7D16">
        <w:rPr>
          <w:sz w:val="24"/>
          <w:szCs w:val="24"/>
        </w:rPr>
        <w:t xml:space="preserve">в </w:t>
      </w:r>
      <w:r>
        <w:rPr>
          <w:sz w:val="24"/>
          <w:szCs w:val="24"/>
        </w:rPr>
        <w:t>техникуме</w:t>
      </w:r>
      <w:r w:rsidRPr="00AE7D16">
        <w:rPr>
          <w:sz w:val="24"/>
          <w:szCs w:val="24"/>
        </w:rPr>
        <w:t>, оснащенны</w:t>
      </w:r>
      <w:r>
        <w:rPr>
          <w:sz w:val="24"/>
          <w:szCs w:val="24"/>
        </w:rPr>
        <w:t>е</w:t>
      </w:r>
      <w:r w:rsidRPr="00AE7D16">
        <w:rPr>
          <w:sz w:val="24"/>
          <w:szCs w:val="24"/>
        </w:rPr>
        <w:t xml:space="preserve"> современной материально - технической базой, за счет средств бюджета Астраханской области, с учетом средств, поступивших из федерального бюджета: </w:t>
      </w:r>
    </w:p>
    <w:p w:rsidR="003C20F7" w:rsidRPr="00AE7D16" w:rsidRDefault="003C20F7" w:rsidP="003C20F7">
      <w:pPr>
        <w:ind w:left="142" w:right="428"/>
        <w:jc w:val="both"/>
        <w:rPr>
          <w:sz w:val="24"/>
          <w:szCs w:val="24"/>
        </w:rPr>
      </w:pPr>
      <w:r w:rsidRPr="00AE7D16">
        <w:rPr>
          <w:sz w:val="24"/>
          <w:szCs w:val="24"/>
        </w:rPr>
        <w:t xml:space="preserve">- по Естественнонаучному направлению -15 мест, </w:t>
      </w:r>
    </w:p>
    <w:p w:rsidR="003C20F7" w:rsidRPr="00AE7D16" w:rsidRDefault="003C20F7" w:rsidP="003C20F7">
      <w:pPr>
        <w:ind w:left="142" w:right="428"/>
        <w:jc w:val="both"/>
        <w:rPr>
          <w:sz w:val="24"/>
          <w:szCs w:val="24"/>
        </w:rPr>
      </w:pPr>
      <w:r w:rsidRPr="00AE7D16">
        <w:rPr>
          <w:sz w:val="24"/>
          <w:szCs w:val="24"/>
        </w:rPr>
        <w:t>- по Социально-гуманитарному направлению - 30 мест,</w:t>
      </w:r>
    </w:p>
    <w:p w:rsidR="003C20F7" w:rsidRPr="00AE7D16" w:rsidRDefault="003C20F7" w:rsidP="003C20F7">
      <w:pPr>
        <w:ind w:left="142" w:right="428"/>
        <w:jc w:val="both"/>
        <w:rPr>
          <w:sz w:val="24"/>
          <w:szCs w:val="24"/>
        </w:rPr>
      </w:pPr>
      <w:r w:rsidRPr="00AE7D16">
        <w:rPr>
          <w:sz w:val="24"/>
          <w:szCs w:val="24"/>
        </w:rPr>
        <w:t>- по Туристско-краеведческому направлению -   45 мест,</w:t>
      </w:r>
      <w:r>
        <w:rPr>
          <w:sz w:val="24"/>
          <w:szCs w:val="24"/>
        </w:rPr>
        <w:tab/>
      </w:r>
      <w:r>
        <w:rPr>
          <w:sz w:val="24"/>
          <w:szCs w:val="24"/>
        </w:rPr>
        <w:tab/>
      </w:r>
    </w:p>
    <w:p w:rsidR="003C20F7" w:rsidRPr="004C1DB9" w:rsidRDefault="003C20F7" w:rsidP="003C20F7">
      <w:pPr>
        <w:ind w:left="142" w:right="428"/>
        <w:jc w:val="both"/>
        <w:rPr>
          <w:sz w:val="24"/>
          <w:szCs w:val="24"/>
        </w:rPr>
      </w:pPr>
      <w:r w:rsidRPr="00AE7D16">
        <w:rPr>
          <w:sz w:val="24"/>
          <w:szCs w:val="24"/>
        </w:rPr>
        <w:t>- по Художественному направлению -    15 мест.</w:t>
      </w:r>
    </w:p>
    <w:p w:rsidR="003C20F7" w:rsidRDefault="003C20F7" w:rsidP="003C20F7">
      <w:pPr>
        <w:pStyle w:val="11"/>
        <w:ind w:left="849"/>
        <w:jc w:val="both"/>
      </w:pPr>
      <w:r>
        <w:t xml:space="preserve">Дополнительные общеобразовательные общеразвивающие </w:t>
      </w:r>
      <w:r>
        <w:rPr>
          <w:spacing w:val="-2"/>
        </w:rPr>
        <w:t>программы:</w:t>
      </w:r>
    </w:p>
    <w:p w:rsidR="003C20F7" w:rsidRDefault="003C20F7" w:rsidP="003C20F7">
      <w:pPr>
        <w:pStyle w:val="a4"/>
        <w:numPr>
          <w:ilvl w:val="0"/>
          <w:numId w:val="7"/>
        </w:numPr>
        <w:tabs>
          <w:tab w:val="left" w:pos="1271"/>
        </w:tabs>
        <w:spacing w:before="38"/>
        <w:ind w:hanging="422"/>
        <w:jc w:val="both"/>
        <w:rPr>
          <w:sz w:val="24"/>
        </w:rPr>
      </w:pPr>
      <w:r>
        <w:rPr>
          <w:sz w:val="24"/>
        </w:rPr>
        <w:t xml:space="preserve">«Введение в </w:t>
      </w:r>
      <w:r>
        <w:rPr>
          <w:spacing w:val="-2"/>
          <w:sz w:val="24"/>
        </w:rPr>
        <w:t>гостеприимство»</w:t>
      </w:r>
    </w:p>
    <w:p w:rsidR="003C20F7" w:rsidRDefault="003C20F7" w:rsidP="003C20F7">
      <w:pPr>
        <w:pStyle w:val="a4"/>
        <w:numPr>
          <w:ilvl w:val="0"/>
          <w:numId w:val="7"/>
        </w:numPr>
        <w:tabs>
          <w:tab w:val="left" w:pos="1206"/>
        </w:tabs>
        <w:ind w:left="1206" w:hanging="357"/>
        <w:jc w:val="both"/>
        <w:rPr>
          <w:sz w:val="24"/>
        </w:rPr>
      </w:pPr>
      <w:r>
        <w:rPr>
          <w:sz w:val="24"/>
        </w:rPr>
        <w:t>«Сопровождение гостей во время их пребывания в</w:t>
      </w:r>
      <w:r>
        <w:rPr>
          <w:spacing w:val="-2"/>
          <w:sz w:val="24"/>
        </w:rPr>
        <w:t xml:space="preserve"> отеле»</w:t>
      </w:r>
    </w:p>
    <w:p w:rsidR="003C20F7" w:rsidRDefault="003C20F7" w:rsidP="003C20F7">
      <w:pPr>
        <w:pStyle w:val="a4"/>
        <w:numPr>
          <w:ilvl w:val="0"/>
          <w:numId w:val="7"/>
        </w:numPr>
        <w:tabs>
          <w:tab w:val="left" w:pos="1271"/>
        </w:tabs>
        <w:spacing w:before="40"/>
        <w:ind w:hanging="422"/>
        <w:jc w:val="both"/>
        <w:rPr>
          <w:sz w:val="24"/>
        </w:rPr>
      </w:pPr>
      <w:r>
        <w:rPr>
          <w:sz w:val="24"/>
        </w:rPr>
        <w:t>«</w:t>
      </w:r>
      <w:proofErr w:type="spellStart"/>
      <w:r>
        <w:rPr>
          <w:sz w:val="24"/>
        </w:rPr>
        <w:t>Цифровой</w:t>
      </w:r>
      <w:r>
        <w:rPr>
          <w:spacing w:val="-2"/>
          <w:sz w:val="24"/>
        </w:rPr>
        <w:t>модельер</w:t>
      </w:r>
      <w:proofErr w:type="spellEnd"/>
      <w:r>
        <w:rPr>
          <w:spacing w:val="-2"/>
          <w:sz w:val="24"/>
        </w:rPr>
        <w:t>»</w:t>
      </w:r>
    </w:p>
    <w:p w:rsidR="003C20F7" w:rsidRDefault="003C20F7" w:rsidP="003C20F7">
      <w:pPr>
        <w:pStyle w:val="a4"/>
        <w:numPr>
          <w:ilvl w:val="0"/>
          <w:numId w:val="7"/>
        </w:numPr>
        <w:tabs>
          <w:tab w:val="left" w:pos="1271"/>
        </w:tabs>
        <w:ind w:hanging="422"/>
        <w:jc w:val="both"/>
        <w:rPr>
          <w:sz w:val="24"/>
        </w:rPr>
      </w:pPr>
      <w:r>
        <w:rPr>
          <w:sz w:val="24"/>
        </w:rPr>
        <w:t xml:space="preserve">«Кройка и </w:t>
      </w:r>
      <w:r>
        <w:rPr>
          <w:spacing w:val="-2"/>
          <w:sz w:val="24"/>
        </w:rPr>
        <w:t>шитье»</w:t>
      </w:r>
    </w:p>
    <w:p w:rsidR="003C20F7" w:rsidRDefault="003C20F7" w:rsidP="003C20F7">
      <w:pPr>
        <w:pStyle w:val="a4"/>
        <w:numPr>
          <w:ilvl w:val="0"/>
          <w:numId w:val="7"/>
        </w:numPr>
        <w:tabs>
          <w:tab w:val="left" w:pos="1271"/>
        </w:tabs>
        <w:spacing w:before="43"/>
        <w:ind w:hanging="422"/>
        <w:jc w:val="both"/>
        <w:rPr>
          <w:sz w:val="24"/>
        </w:rPr>
      </w:pPr>
      <w:r>
        <w:rPr>
          <w:spacing w:val="-2"/>
          <w:sz w:val="24"/>
        </w:rPr>
        <w:t>«</w:t>
      </w:r>
      <w:proofErr w:type="spellStart"/>
      <w:r>
        <w:rPr>
          <w:spacing w:val="-2"/>
          <w:sz w:val="24"/>
        </w:rPr>
        <w:t>Бариста</w:t>
      </w:r>
      <w:proofErr w:type="spellEnd"/>
      <w:r>
        <w:rPr>
          <w:spacing w:val="-2"/>
          <w:sz w:val="24"/>
        </w:rPr>
        <w:t>»</w:t>
      </w:r>
    </w:p>
    <w:p w:rsidR="003C20F7" w:rsidRDefault="003C20F7" w:rsidP="003C20F7">
      <w:pPr>
        <w:pStyle w:val="a4"/>
        <w:numPr>
          <w:ilvl w:val="0"/>
          <w:numId w:val="7"/>
        </w:numPr>
        <w:tabs>
          <w:tab w:val="left" w:pos="1271"/>
        </w:tabs>
        <w:ind w:hanging="422"/>
        <w:jc w:val="both"/>
        <w:rPr>
          <w:sz w:val="24"/>
        </w:rPr>
      </w:pPr>
      <w:r>
        <w:rPr>
          <w:sz w:val="24"/>
        </w:rPr>
        <w:t xml:space="preserve">«Технология приготовления блюд </w:t>
      </w:r>
      <w:proofErr w:type="spellStart"/>
      <w:r>
        <w:rPr>
          <w:sz w:val="24"/>
        </w:rPr>
        <w:t>японской</w:t>
      </w:r>
      <w:r>
        <w:rPr>
          <w:spacing w:val="-2"/>
          <w:sz w:val="24"/>
        </w:rPr>
        <w:t>кухни</w:t>
      </w:r>
      <w:proofErr w:type="spellEnd"/>
      <w:r>
        <w:rPr>
          <w:spacing w:val="-2"/>
          <w:sz w:val="24"/>
        </w:rPr>
        <w:t>»</w:t>
      </w:r>
    </w:p>
    <w:p w:rsidR="003C20F7" w:rsidRDefault="003C20F7" w:rsidP="003C20F7">
      <w:pPr>
        <w:pStyle w:val="a4"/>
        <w:numPr>
          <w:ilvl w:val="0"/>
          <w:numId w:val="7"/>
        </w:numPr>
        <w:tabs>
          <w:tab w:val="left" w:pos="1271"/>
        </w:tabs>
        <w:ind w:hanging="422"/>
        <w:jc w:val="both"/>
        <w:rPr>
          <w:sz w:val="24"/>
        </w:rPr>
      </w:pPr>
      <w:r>
        <w:rPr>
          <w:spacing w:val="-2"/>
          <w:sz w:val="24"/>
        </w:rPr>
        <w:t>«</w:t>
      </w:r>
      <w:proofErr w:type="spellStart"/>
      <w:r>
        <w:rPr>
          <w:spacing w:val="-2"/>
          <w:sz w:val="24"/>
        </w:rPr>
        <w:t>Карвинг</w:t>
      </w:r>
      <w:proofErr w:type="spellEnd"/>
      <w:r>
        <w:rPr>
          <w:spacing w:val="-2"/>
          <w:sz w:val="24"/>
        </w:rPr>
        <w:t>»</w:t>
      </w:r>
    </w:p>
    <w:p w:rsidR="003C20F7" w:rsidRDefault="003C20F7" w:rsidP="003C20F7">
      <w:pPr>
        <w:pStyle w:val="a4"/>
        <w:numPr>
          <w:ilvl w:val="0"/>
          <w:numId w:val="7"/>
        </w:numPr>
        <w:tabs>
          <w:tab w:val="left" w:pos="1271"/>
        </w:tabs>
        <w:ind w:hanging="422"/>
        <w:jc w:val="both"/>
        <w:rPr>
          <w:sz w:val="24"/>
        </w:rPr>
      </w:pPr>
      <w:r>
        <w:rPr>
          <w:sz w:val="24"/>
        </w:rPr>
        <w:t xml:space="preserve">«Менеджер </w:t>
      </w:r>
      <w:r>
        <w:rPr>
          <w:spacing w:val="-2"/>
          <w:sz w:val="24"/>
        </w:rPr>
        <w:t>проектов»</w:t>
      </w:r>
    </w:p>
    <w:p w:rsidR="003C20F7" w:rsidRDefault="003C20F7" w:rsidP="003C20F7">
      <w:pPr>
        <w:pStyle w:val="a4"/>
        <w:numPr>
          <w:ilvl w:val="0"/>
          <w:numId w:val="7"/>
        </w:numPr>
        <w:tabs>
          <w:tab w:val="left" w:pos="1271"/>
        </w:tabs>
        <w:spacing w:before="44"/>
        <w:ind w:hanging="422"/>
        <w:jc w:val="both"/>
        <w:rPr>
          <w:sz w:val="24"/>
        </w:rPr>
      </w:pPr>
      <w:r>
        <w:rPr>
          <w:sz w:val="24"/>
        </w:rPr>
        <w:t xml:space="preserve">«Культура речи и мастерство публичного </w:t>
      </w:r>
      <w:r>
        <w:rPr>
          <w:spacing w:val="-2"/>
          <w:sz w:val="24"/>
        </w:rPr>
        <w:t>выступления»</w:t>
      </w:r>
    </w:p>
    <w:p w:rsidR="003C20F7" w:rsidRDefault="003C20F7" w:rsidP="003C20F7">
      <w:pPr>
        <w:pStyle w:val="a4"/>
        <w:numPr>
          <w:ilvl w:val="0"/>
          <w:numId w:val="7"/>
        </w:numPr>
        <w:tabs>
          <w:tab w:val="left" w:pos="1271"/>
        </w:tabs>
        <w:ind w:hanging="422"/>
        <w:jc w:val="both"/>
        <w:rPr>
          <w:sz w:val="24"/>
        </w:rPr>
      </w:pPr>
      <w:r>
        <w:rPr>
          <w:sz w:val="24"/>
        </w:rPr>
        <w:lastRenderedPageBreak/>
        <w:t xml:space="preserve">«Ажурный </w:t>
      </w:r>
      <w:r>
        <w:rPr>
          <w:spacing w:val="-2"/>
          <w:sz w:val="24"/>
        </w:rPr>
        <w:t>войлок»</w:t>
      </w:r>
    </w:p>
    <w:p w:rsidR="003C20F7" w:rsidRDefault="003C20F7" w:rsidP="003C20F7">
      <w:pPr>
        <w:pStyle w:val="a4"/>
        <w:numPr>
          <w:ilvl w:val="0"/>
          <w:numId w:val="7"/>
        </w:numPr>
        <w:tabs>
          <w:tab w:val="left" w:pos="1271"/>
        </w:tabs>
        <w:spacing w:before="40"/>
        <w:ind w:hanging="422"/>
        <w:jc w:val="both"/>
        <w:rPr>
          <w:sz w:val="24"/>
        </w:rPr>
      </w:pPr>
      <w:r>
        <w:rPr>
          <w:sz w:val="24"/>
        </w:rPr>
        <w:t xml:space="preserve">«Базовый </w:t>
      </w:r>
      <w:r>
        <w:rPr>
          <w:spacing w:val="-2"/>
          <w:sz w:val="24"/>
        </w:rPr>
        <w:t>корсет»</w:t>
      </w:r>
    </w:p>
    <w:p w:rsidR="003C20F7" w:rsidRDefault="003C20F7" w:rsidP="003C20F7">
      <w:pPr>
        <w:pStyle w:val="a4"/>
        <w:numPr>
          <w:ilvl w:val="0"/>
          <w:numId w:val="7"/>
        </w:numPr>
        <w:tabs>
          <w:tab w:val="left" w:pos="1271"/>
        </w:tabs>
        <w:ind w:hanging="422"/>
        <w:jc w:val="both"/>
        <w:rPr>
          <w:sz w:val="24"/>
        </w:rPr>
      </w:pPr>
      <w:r>
        <w:rPr>
          <w:sz w:val="24"/>
        </w:rPr>
        <w:t xml:space="preserve">«Технология пошива комплекта нижнего </w:t>
      </w:r>
      <w:r>
        <w:rPr>
          <w:spacing w:val="-2"/>
          <w:sz w:val="24"/>
        </w:rPr>
        <w:t>белья»</w:t>
      </w:r>
    </w:p>
    <w:p w:rsidR="003C20F7" w:rsidRPr="000A0D9F" w:rsidRDefault="003C20F7" w:rsidP="003C20F7">
      <w:pPr>
        <w:pStyle w:val="a4"/>
        <w:numPr>
          <w:ilvl w:val="0"/>
          <w:numId w:val="7"/>
        </w:numPr>
        <w:tabs>
          <w:tab w:val="left" w:pos="1271"/>
        </w:tabs>
        <w:ind w:hanging="422"/>
        <w:jc w:val="both"/>
        <w:rPr>
          <w:sz w:val="24"/>
        </w:rPr>
      </w:pPr>
      <w:r>
        <w:rPr>
          <w:sz w:val="24"/>
        </w:rPr>
        <w:t xml:space="preserve">«Женские </w:t>
      </w:r>
      <w:r>
        <w:rPr>
          <w:spacing w:val="-2"/>
          <w:sz w:val="24"/>
        </w:rPr>
        <w:t>трусики»</w:t>
      </w:r>
    </w:p>
    <w:p w:rsidR="003C20F7" w:rsidRPr="000A0D9F" w:rsidRDefault="003C20F7" w:rsidP="003C20F7">
      <w:pPr>
        <w:pStyle w:val="a4"/>
        <w:numPr>
          <w:ilvl w:val="0"/>
          <w:numId w:val="7"/>
        </w:numPr>
        <w:tabs>
          <w:tab w:val="left" w:pos="1271"/>
        </w:tabs>
        <w:ind w:hanging="422"/>
        <w:jc w:val="both"/>
        <w:rPr>
          <w:sz w:val="24"/>
        </w:rPr>
      </w:pPr>
      <w:r>
        <w:rPr>
          <w:spacing w:val="-2"/>
          <w:sz w:val="24"/>
        </w:rPr>
        <w:t>«Юный эколог»</w:t>
      </w:r>
    </w:p>
    <w:p w:rsidR="003C20F7" w:rsidRPr="000A0D9F" w:rsidRDefault="003C20F7" w:rsidP="003C20F7">
      <w:pPr>
        <w:pStyle w:val="a4"/>
        <w:numPr>
          <w:ilvl w:val="0"/>
          <w:numId w:val="7"/>
        </w:numPr>
        <w:tabs>
          <w:tab w:val="left" w:pos="1271"/>
        </w:tabs>
        <w:ind w:hanging="422"/>
        <w:jc w:val="both"/>
        <w:rPr>
          <w:sz w:val="24"/>
        </w:rPr>
      </w:pPr>
      <w:proofErr w:type="spellStart"/>
      <w:r>
        <w:rPr>
          <w:spacing w:val="-2"/>
          <w:sz w:val="24"/>
        </w:rPr>
        <w:t>Медиацентр</w:t>
      </w:r>
      <w:proofErr w:type="spellEnd"/>
      <w:r>
        <w:rPr>
          <w:spacing w:val="-2"/>
          <w:sz w:val="24"/>
        </w:rPr>
        <w:t xml:space="preserve"> «Кристалл»</w:t>
      </w:r>
    </w:p>
    <w:p w:rsidR="003C20F7" w:rsidRDefault="003C20F7" w:rsidP="003C20F7">
      <w:pPr>
        <w:pStyle w:val="a4"/>
        <w:numPr>
          <w:ilvl w:val="0"/>
          <w:numId w:val="7"/>
        </w:numPr>
        <w:tabs>
          <w:tab w:val="left" w:pos="1271"/>
        </w:tabs>
        <w:ind w:hanging="422"/>
        <w:jc w:val="both"/>
        <w:rPr>
          <w:sz w:val="24"/>
        </w:rPr>
      </w:pPr>
      <w:r>
        <w:rPr>
          <w:spacing w:val="-2"/>
          <w:sz w:val="24"/>
        </w:rPr>
        <w:t>«Народный костюм»</w:t>
      </w:r>
    </w:p>
    <w:p w:rsidR="003C20F7" w:rsidRDefault="003C20F7" w:rsidP="003C20F7">
      <w:pPr>
        <w:pStyle w:val="11"/>
        <w:spacing w:before="48"/>
        <w:ind w:left="849"/>
        <w:jc w:val="both"/>
      </w:pPr>
      <w:r>
        <w:t xml:space="preserve">Основные программы профессионального </w:t>
      </w:r>
      <w:r>
        <w:rPr>
          <w:spacing w:val="-2"/>
        </w:rPr>
        <w:t>обучения:</w:t>
      </w:r>
    </w:p>
    <w:p w:rsidR="003C20F7" w:rsidRDefault="003C20F7" w:rsidP="003C20F7">
      <w:pPr>
        <w:pStyle w:val="a4"/>
        <w:numPr>
          <w:ilvl w:val="0"/>
          <w:numId w:val="6"/>
        </w:numPr>
        <w:tabs>
          <w:tab w:val="left" w:pos="1557"/>
        </w:tabs>
        <w:spacing w:before="36"/>
        <w:jc w:val="both"/>
        <w:rPr>
          <w:sz w:val="24"/>
        </w:rPr>
      </w:pPr>
      <w:r>
        <w:rPr>
          <w:sz w:val="24"/>
        </w:rPr>
        <w:t xml:space="preserve">Профессиональная подготовка по профессии 16675 </w:t>
      </w:r>
      <w:r>
        <w:rPr>
          <w:spacing w:val="-2"/>
          <w:sz w:val="24"/>
        </w:rPr>
        <w:t>«Повар»</w:t>
      </w:r>
    </w:p>
    <w:p w:rsidR="003C20F7" w:rsidRDefault="003C20F7" w:rsidP="003C20F7">
      <w:pPr>
        <w:pStyle w:val="a4"/>
        <w:numPr>
          <w:ilvl w:val="0"/>
          <w:numId w:val="6"/>
        </w:numPr>
        <w:tabs>
          <w:tab w:val="left" w:pos="1557"/>
        </w:tabs>
        <w:jc w:val="both"/>
        <w:rPr>
          <w:sz w:val="24"/>
        </w:rPr>
      </w:pPr>
      <w:r>
        <w:rPr>
          <w:sz w:val="24"/>
        </w:rPr>
        <w:t xml:space="preserve">Профессиональная подготовка по профессии 12156 </w:t>
      </w:r>
      <w:r>
        <w:rPr>
          <w:spacing w:val="-2"/>
          <w:sz w:val="24"/>
        </w:rPr>
        <w:t>«Закройщик»</w:t>
      </w:r>
    </w:p>
    <w:p w:rsidR="003C20F7" w:rsidRDefault="003C20F7" w:rsidP="003C20F7">
      <w:pPr>
        <w:pStyle w:val="a4"/>
        <w:numPr>
          <w:ilvl w:val="0"/>
          <w:numId w:val="6"/>
        </w:numPr>
        <w:tabs>
          <w:tab w:val="left" w:pos="1557"/>
        </w:tabs>
        <w:jc w:val="both"/>
        <w:rPr>
          <w:sz w:val="24"/>
        </w:rPr>
      </w:pPr>
      <w:r>
        <w:rPr>
          <w:sz w:val="24"/>
        </w:rPr>
        <w:t xml:space="preserve">Профессиональная подготовка по профессии 12901 </w:t>
      </w:r>
      <w:r>
        <w:rPr>
          <w:spacing w:val="-2"/>
          <w:sz w:val="24"/>
        </w:rPr>
        <w:t>«Кондитер»</w:t>
      </w:r>
    </w:p>
    <w:p w:rsidR="003C20F7" w:rsidRDefault="003C20F7" w:rsidP="003C20F7">
      <w:pPr>
        <w:pStyle w:val="a4"/>
        <w:numPr>
          <w:ilvl w:val="0"/>
          <w:numId w:val="6"/>
        </w:numPr>
        <w:tabs>
          <w:tab w:val="left" w:pos="1557"/>
          <w:tab w:val="left" w:pos="3694"/>
          <w:tab w:val="left" w:pos="5080"/>
          <w:tab w:val="left" w:pos="5562"/>
          <w:tab w:val="left" w:pos="6898"/>
          <w:tab w:val="left" w:pos="7736"/>
          <w:tab w:val="left" w:pos="9065"/>
        </w:tabs>
        <w:spacing w:before="43" w:line="276" w:lineRule="auto"/>
        <w:ind w:left="140" w:right="421" w:firstLine="708"/>
        <w:jc w:val="both"/>
        <w:rPr>
          <w:sz w:val="24"/>
        </w:rPr>
      </w:pPr>
      <w:r>
        <w:rPr>
          <w:spacing w:val="-2"/>
          <w:sz w:val="24"/>
        </w:rPr>
        <w:t xml:space="preserve">Профессиональная </w:t>
      </w:r>
      <w:r>
        <w:rPr>
          <w:sz w:val="24"/>
        </w:rPr>
        <w:tab/>
      </w:r>
      <w:r>
        <w:rPr>
          <w:spacing w:val="-2"/>
          <w:sz w:val="24"/>
        </w:rPr>
        <w:t>подготовка</w:t>
      </w:r>
      <w:r>
        <w:rPr>
          <w:sz w:val="24"/>
        </w:rPr>
        <w:tab/>
      </w:r>
      <w:r>
        <w:rPr>
          <w:spacing w:val="-6"/>
          <w:sz w:val="24"/>
        </w:rPr>
        <w:t>по</w:t>
      </w:r>
      <w:r>
        <w:rPr>
          <w:sz w:val="24"/>
        </w:rPr>
        <w:tab/>
      </w:r>
      <w:r>
        <w:rPr>
          <w:spacing w:val="-2"/>
          <w:sz w:val="24"/>
        </w:rPr>
        <w:t>профессии</w:t>
      </w:r>
      <w:r>
        <w:rPr>
          <w:sz w:val="24"/>
        </w:rPr>
        <w:tab/>
      </w:r>
      <w:r>
        <w:rPr>
          <w:spacing w:val="-2"/>
          <w:sz w:val="24"/>
        </w:rPr>
        <w:t>16185</w:t>
      </w:r>
      <w:r>
        <w:rPr>
          <w:sz w:val="24"/>
        </w:rPr>
        <w:tab/>
      </w:r>
      <w:r>
        <w:rPr>
          <w:spacing w:val="-2"/>
          <w:sz w:val="24"/>
        </w:rPr>
        <w:t>«Оператор</w:t>
      </w:r>
      <w:r>
        <w:rPr>
          <w:sz w:val="24"/>
        </w:rPr>
        <w:tab/>
      </w:r>
      <w:r>
        <w:rPr>
          <w:spacing w:val="-2"/>
          <w:sz w:val="24"/>
        </w:rPr>
        <w:t>швейного оборудования»</w:t>
      </w:r>
    </w:p>
    <w:p w:rsidR="003C20F7" w:rsidRDefault="003C20F7" w:rsidP="003C20F7">
      <w:pPr>
        <w:pStyle w:val="a4"/>
        <w:numPr>
          <w:ilvl w:val="0"/>
          <w:numId w:val="6"/>
        </w:numPr>
        <w:tabs>
          <w:tab w:val="left" w:pos="1557"/>
        </w:tabs>
        <w:spacing w:before="64"/>
        <w:jc w:val="both"/>
        <w:rPr>
          <w:sz w:val="24"/>
        </w:rPr>
      </w:pPr>
      <w:r>
        <w:rPr>
          <w:sz w:val="24"/>
        </w:rPr>
        <w:t>Профессиональная подготовка по профессии 19906 «Сварщик ручной дуговой сварки плавящимся покрытым электродом»</w:t>
      </w:r>
      <w:r w:rsidRPr="000A0D9F">
        <w:rPr>
          <w:sz w:val="24"/>
        </w:rPr>
        <w:t xml:space="preserve"> </w:t>
      </w:r>
    </w:p>
    <w:p w:rsidR="003C20F7" w:rsidRDefault="003C20F7" w:rsidP="003C20F7">
      <w:pPr>
        <w:pStyle w:val="a4"/>
        <w:numPr>
          <w:ilvl w:val="0"/>
          <w:numId w:val="6"/>
        </w:numPr>
        <w:tabs>
          <w:tab w:val="left" w:pos="1557"/>
        </w:tabs>
        <w:spacing w:before="64"/>
        <w:jc w:val="both"/>
        <w:rPr>
          <w:sz w:val="24"/>
        </w:rPr>
      </w:pPr>
      <w:r>
        <w:rPr>
          <w:sz w:val="24"/>
        </w:rPr>
        <w:t xml:space="preserve">Профессиональная подготовка по профессии 11176 </w:t>
      </w:r>
      <w:r>
        <w:rPr>
          <w:spacing w:val="-2"/>
          <w:sz w:val="24"/>
        </w:rPr>
        <w:t>«Бармен»</w:t>
      </w:r>
    </w:p>
    <w:p w:rsidR="003C20F7" w:rsidRDefault="003C20F7" w:rsidP="003C20F7">
      <w:pPr>
        <w:pStyle w:val="a4"/>
        <w:numPr>
          <w:ilvl w:val="0"/>
          <w:numId w:val="6"/>
        </w:numPr>
        <w:tabs>
          <w:tab w:val="left" w:pos="1557"/>
        </w:tabs>
        <w:spacing w:before="43"/>
        <w:jc w:val="both"/>
        <w:rPr>
          <w:sz w:val="24"/>
        </w:rPr>
      </w:pPr>
      <w:r>
        <w:rPr>
          <w:sz w:val="24"/>
        </w:rPr>
        <w:t xml:space="preserve">Профессиональная подготовка по профессии 25627 </w:t>
      </w:r>
      <w:r>
        <w:rPr>
          <w:spacing w:val="-2"/>
          <w:sz w:val="24"/>
        </w:rPr>
        <w:t>«Портье»</w:t>
      </w:r>
    </w:p>
    <w:p w:rsidR="003C20F7" w:rsidRDefault="003C20F7" w:rsidP="003C20F7">
      <w:pPr>
        <w:pStyle w:val="a4"/>
        <w:numPr>
          <w:ilvl w:val="0"/>
          <w:numId w:val="6"/>
        </w:numPr>
        <w:tabs>
          <w:tab w:val="left" w:pos="1557"/>
        </w:tabs>
        <w:jc w:val="both"/>
        <w:rPr>
          <w:sz w:val="24"/>
        </w:rPr>
      </w:pPr>
      <w:r>
        <w:rPr>
          <w:sz w:val="24"/>
        </w:rPr>
        <w:t xml:space="preserve">Профессиональная подготовка по профессии 20063 «Администратор </w:t>
      </w:r>
      <w:r>
        <w:rPr>
          <w:spacing w:val="-2"/>
          <w:sz w:val="24"/>
        </w:rPr>
        <w:t>гостиницы»</w:t>
      </w:r>
    </w:p>
    <w:p w:rsidR="003C20F7" w:rsidRDefault="003C20F7" w:rsidP="003C20F7">
      <w:pPr>
        <w:pStyle w:val="a4"/>
        <w:numPr>
          <w:ilvl w:val="0"/>
          <w:numId w:val="6"/>
        </w:numPr>
        <w:tabs>
          <w:tab w:val="left" w:pos="1557"/>
        </w:tabs>
        <w:jc w:val="both"/>
        <w:rPr>
          <w:sz w:val="24"/>
        </w:rPr>
      </w:pPr>
      <w:r>
        <w:rPr>
          <w:sz w:val="24"/>
        </w:rPr>
        <w:t xml:space="preserve">Профессиональная подготовка по профессии 16909 </w:t>
      </w:r>
      <w:r>
        <w:rPr>
          <w:spacing w:val="-2"/>
          <w:sz w:val="24"/>
        </w:rPr>
        <w:t>«Портной»</w:t>
      </w:r>
    </w:p>
    <w:p w:rsidR="003C20F7" w:rsidRDefault="003C20F7" w:rsidP="003C20F7">
      <w:pPr>
        <w:pStyle w:val="a4"/>
        <w:numPr>
          <w:ilvl w:val="0"/>
          <w:numId w:val="6"/>
        </w:numPr>
        <w:tabs>
          <w:tab w:val="left" w:pos="1557"/>
        </w:tabs>
        <w:jc w:val="both"/>
        <w:rPr>
          <w:sz w:val="24"/>
        </w:rPr>
      </w:pPr>
      <w:r>
        <w:rPr>
          <w:sz w:val="24"/>
        </w:rPr>
        <w:t xml:space="preserve">Переподготовка по профессии 16909 </w:t>
      </w:r>
      <w:r>
        <w:rPr>
          <w:spacing w:val="-2"/>
          <w:sz w:val="24"/>
        </w:rPr>
        <w:t>«Портной»</w:t>
      </w:r>
    </w:p>
    <w:p w:rsidR="003C20F7" w:rsidRDefault="003C20F7" w:rsidP="003C20F7">
      <w:pPr>
        <w:pStyle w:val="a4"/>
        <w:numPr>
          <w:ilvl w:val="0"/>
          <w:numId w:val="6"/>
        </w:numPr>
        <w:tabs>
          <w:tab w:val="left" w:pos="1209"/>
        </w:tabs>
        <w:spacing w:before="43"/>
        <w:ind w:left="1209" w:hanging="360"/>
        <w:jc w:val="both"/>
        <w:rPr>
          <w:sz w:val="24"/>
        </w:rPr>
      </w:pPr>
      <w:r>
        <w:rPr>
          <w:sz w:val="24"/>
        </w:rPr>
        <w:t xml:space="preserve">Переподготовка по профессии 16675 </w:t>
      </w:r>
      <w:r>
        <w:rPr>
          <w:spacing w:val="-2"/>
          <w:sz w:val="24"/>
        </w:rPr>
        <w:t>«Повар»</w:t>
      </w:r>
    </w:p>
    <w:p w:rsidR="003C20F7" w:rsidRDefault="003C20F7" w:rsidP="003C20F7">
      <w:pPr>
        <w:pStyle w:val="a4"/>
        <w:numPr>
          <w:ilvl w:val="0"/>
          <w:numId w:val="6"/>
        </w:numPr>
        <w:tabs>
          <w:tab w:val="left" w:pos="1557"/>
        </w:tabs>
        <w:jc w:val="both"/>
        <w:rPr>
          <w:sz w:val="24"/>
        </w:rPr>
      </w:pPr>
      <w:r>
        <w:rPr>
          <w:sz w:val="24"/>
        </w:rPr>
        <w:t xml:space="preserve">Переподготовка по профессии 12156 </w:t>
      </w:r>
      <w:r>
        <w:rPr>
          <w:spacing w:val="-2"/>
          <w:sz w:val="24"/>
        </w:rPr>
        <w:t>«Закройщик»</w:t>
      </w:r>
    </w:p>
    <w:p w:rsidR="003C20F7" w:rsidRDefault="003C20F7" w:rsidP="003C20F7">
      <w:pPr>
        <w:pStyle w:val="a4"/>
        <w:numPr>
          <w:ilvl w:val="0"/>
          <w:numId w:val="6"/>
        </w:numPr>
        <w:tabs>
          <w:tab w:val="left" w:pos="1557"/>
        </w:tabs>
        <w:jc w:val="both"/>
        <w:rPr>
          <w:sz w:val="24"/>
        </w:rPr>
      </w:pPr>
      <w:r>
        <w:rPr>
          <w:sz w:val="24"/>
        </w:rPr>
        <w:t xml:space="preserve">Переподготовка по профессии 12901 </w:t>
      </w:r>
      <w:r>
        <w:rPr>
          <w:spacing w:val="-2"/>
          <w:sz w:val="24"/>
        </w:rPr>
        <w:t>«Кондитер»</w:t>
      </w:r>
    </w:p>
    <w:p w:rsidR="003C20F7" w:rsidRDefault="003C20F7" w:rsidP="003C20F7">
      <w:pPr>
        <w:pStyle w:val="a4"/>
        <w:numPr>
          <w:ilvl w:val="0"/>
          <w:numId w:val="6"/>
        </w:numPr>
        <w:tabs>
          <w:tab w:val="left" w:pos="1557"/>
        </w:tabs>
        <w:spacing w:before="40"/>
        <w:jc w:val="both"/>
        <w:rPr>
          <w:sz w:val="24"/>
        </w:rPr>
      </w:pPr>
      <w:r>
        <w:rPr>
          <w:sz w:val="24"/>
        </w:rPr>
        <w:t xml:space="preserve">Переподготовка по профессии 16185 «Оператор швейного </w:t>
      </w:r>
      <w:r>
        <w:rPr>
          <w:spacing w:val="-2"/>
          <w:sz w:val="24"/>
        </w:rPr>
        <w:t>оборудования»</w:t>
      </w:r>
    </w:p>
    <w:p w:rsidR="003C20F7" w:rsidRDefault="003C20F7" w:rsidP="003C20F7">
      <w:pPr>
        <w:pStyle w:val="a4"/>
        <w:numPr>
          <w:ilvl w:val="0"/>
          <w:numId w:val="6"/>
        </w:numPr>
        <w:tabs>
          <w:tab w:val="left" w:pos="1557"/>
          <w:tab w:val="left" w:pos="3404"/>
          <w:tab w:val="left" w:pos="3886"/>
          <w:tab w:val="left" w:pos="5222"/>
          <w:tab w:val="left" w:pos="6059"/>
          <w:tab w:val="left" w:pos="7340"/>
          <w:tab w:val="left" w:pos="8311"/>
          <w:tab w:val="left" w:pos="9368"/>
        </w:tabs>
        <w:spacing w:before="44" w:line="276" w:lineRule="auto"/>
        <w:ind w:left="140" w:right="428" w:firstLine="708"/>
        <w:jc w:val="both"/>
        <w:rPr>
          <w:sz w:val="24"/>
        </w:rPr>
      </w:pPr>
      <w:r>
        <w:rPr>
          <w:spacing w:val="-2"/>
          <w:sz w:val="24"/>
        </w:rPr>
        <w:t xml:space="preserve">Переподготовка </w:t>
      </w:r>
      <w:r>
        <w:rPr>
          <w:sz w:val="24"/>
        </w:rPr>
        <w:tab/>
      </w:r>
      <w:r>
        <w:rPr>
          <w:spacing w:val="-6"/>
          <w:sz w:val="24"/>
        </w:rPr>
        <w:t>по</w:t>
      </w:r>
      <w:r>
        <w:rPr>
          <w:sz w:val="24"/>
        </w:rPr>
        <w:tab/>
      </w:r>
      <w:r>
        <w:rPr>
          <w:spacing w:val="-2"/>
          <w:sz w:val="24"/>
        </w:rPr>
        <w:t>профессии</w:t>
      </w:r>
      <w:r>
        <w:rPr>
          <w:sz w:val="24"/>
        </w:rPr>
        <w:tab/>
      </w:r>
      <w:r>
        <w:rPr>
          <w:spacing w:val="-2"/>
          <w:sz w:val="24"/>
        </w:rPr>
        <w:t>19906</w:t>
      </w:r>
      <w:r>
        <w:rPr>
          <w:sz w:val="24"/>
        </w:rPr>
        <w:tab/>
      </w:r>
      <w:r>
        <w:rPr>
          <w:spacing w:val="-2"/>
          <w:sz w:val="24"/>
        </w:rPr>
        <w:t>«Сварщик</w:t>
      </w:r>
      <w:r>
        <w:rPr>
          <w:sz w:val="24"/>
        </w:rPr>
        <w:tab/>
      </w:r>
      <w:r>
        <w:rPr>
          <w:spacing w:val="-2"/>
          <w:sz w:val="24"/>
        </w:rPr>
        <w:t>ручной</w:t>
      </w:r>
      <w:r>
        <w:rPr>
          <w:sz w:val="24"/>
        </w:rPr>
        <w:tab/>
      </w:r>
      <w:r>
        <w:rPr>
          <w:spacing w:val="-2"/>
          <w:sz w:val="24"/>
        </w:rPr>
        <w:t>дуговой</w:t>
      </w:r>
      <w:r>
        <w:rPr>
          <w:sz w:val="24"/>
        </w:rPr>
        <w:tab/>
      </w:r>
      <w:r>
        <w:rPr>
          <w:spacing w:val="-2"/>
          <w:sz w:val="24"/>
        </w:rPr>
        <w:t xml:space="preserve">сварки </w:t>
      </w:r>
      <w:r>
        <w:rPr>
          <w:sz w:val="24"/>
        </w:rPr>
        <w:t>плавящимся покрытым электродом»</w:t>
      </w:r>
    </w:p>
    <w:p w:rsidR="003C20F7" w:rsidRDefault="003C20F7" w:rsidP="003C20F7">
      <w:pPr>
        <w:pStyle w:val="a4"/>
        <w:numPr>
          <w:ilvl w:val="0"/>
          <w:numId w:val="6"/>
        </w:numPr>
        <w:tabs>
          <w:tab w:val="left" w:pos="1569"/>
        </w:tabs>
        <w:spacing w:before="0" w:line="275" w:lineRule="exact"/>
        <w:ind w:left="1569" w:hanging="720"/>
        <w:jc w:val="both"/>
        <w:rPr>
          <w:sz w:val="24"/>
        </w:rPr>
      </w:pPr>
      <w:r>
        <w:rPr>
          <w:sz w:val="24"/>
        </w:rPr>
        <w:t xml:space="preserve">Переподготовка по профессии 16399 </w:t>
      </w:r>
      <w:r>
        <w:rPr>
          <w:spacing w:val="-2"/>
          <w:sz w:val="24"/>
        </w:rPr>
        <w:t>«Официант»</w:t>
      </w:r>
    </w:p>
    <w:p w:rsidR="003C20F7" w:rsidRDefault="003C20F7" w:rsidP="003C20F7">
      <w:pPr>
        <w:pStyle w:val="a4"/>
        <w:numPr>
          <w:ilvl w:val="0"/>
          <w:numId w:val="6"/>
        </w:numPr>
        <w:tabs>
          <w:tab w:val="left" w:pos="1569"/>
        </w:tabs>
        <w:spacing w:before="40"/>
        <w:ind w:left="1569" w:hanging="720"/>
        <w:jc w:val="both"/>
        <w:rPr>
          <w:sz w:val="24"/>
        </w:rPr>
      </w:pPr>
      <w:r>
        <w:rPr>
          <w:sz w:val="24"/>
        </w:rPr>
        <w:t xml:space="preserve">Переподготовка по профессии 11176 </w:t>
      </w:r>
      <w:r>
        <w:rPr>
          <w:spacing w:val="-2"/>
          <w:sz w:val="24"/>
        </w:rPr>
        <w:t>«Бармен»</w:t>
      </w:r>
    </w:p>
    <w:p w:rsidR="003C20F7" w:rsidRDefault="003C20F7" w:rsidP="003C20F7">
      <w:pPr>
        <w:pStyle w:val="a4"/>
        <w:numPr>
          <w:ilvl w:val="0"/>
          <w:numId w:val="6"/>
        </w:numPr>
        <w:tabs>
          <w:tab w:val="left" w:pos="1569"/>
        </w:tabs>
        <w:spacing w:before="44"/>
        <w:ind w:left="1569" w:hanging="720"/>
        <w:jc w:val="both"/>
        <w:rPr>
          <w:sz w:val="24"/>
        </w:rPr>
      </w:pPr>
      <w:r>
        <w:rPr>
          <w:sz w:val="24"/>
        </w:rPr>
        <w:t xml:space="preserve">Повышение квалификации по профессии 16909 </w:t>
      </w:r>
      <w:r>
        <w:rPr>
          <w:spacing w:val="-2"/>
          <w:sz w:val="24"/>
        </w:rPr>
        <w:t>«Портной»</w:t>
      </w:r>
    </w:p>
    <w:p w:rsidR="003C20F7" w:rsidRDefault="003C20F7" w:rsidP="003C20F7">
      <w:pPr>
        <w:pStyle w:val="a4"/>
        <w:numPr>
          <w:ilvl w:val="0"/>
          <w:numId w:val="6"/>
        </w:numPr>
        <w:tabs>
          <w:tab w:val="left" w:pos="1569"/>
        </w:tabs>
        <w:ind w:left="1569" w:hanging="720"/>
        <w:jc w:val="both"/>
        <w:rPr>
          <w:sz w:val="24"/>
        </w:rPr>
      </w:pPr>
      <w:r>
        <w:rPr>
          <w:sz w:val="24"/>
        </w:rPr>
        <w:t xml:space="preserve">Повышение квалификации по профессии 16675 </w:t>
      </w:r>
      <w:r>
        <w:rPr>
          <w:spacing w:val="-2"/>
          <w:sz w:val="24"/>
        </w:rPr>
        <w:t>«Повар»</w:t>
      </w:r>
    </w:p>
    <w:p w:rsidR="003C20F7" w:rsidRDefault="003C20F7" w:rsidP="003C20F7">
      <w:pPr>
        <w:pStyle w:val="a4"/>
        <w:numPr>
          <w:ilvl w:val="0"/>
          <w:numId w:val="6"/>
        </w:numPr>
        <w:tabs>
          <w:tab w:val="left" w:pos="1557"/>
        </w:tabs>
        <w:jc w:val="both"/>
        <w:rPr>
          <w:sz w:val="24"/>
        </w:rPr>
      </w:pPr>
      <w:r>
        <w:rPr>
          <w:sz w:val="24"/>
        </w:rPr>
        <w:t xml:space="preserve">Повышение квалификации по профессии 12156 </w:t>
      </w:r>
      <w:r>
        <w:rPr>
          <w:spacing w:val="-2"/>
          <w:sz w:val="24"/>
        </w:rPr>
        <w:t>«Закройщик»</w:t>
      </w:r>
    </w:p>
    <w:p w:rsidR="003C20F7" w:rsidRDefault="003C20F7" w:rsidP="003C20F7">
      <w:pPr>
        <w:pStyle w:val="a4"/>
        <w:numPr>
          <w:ilvl w:val="0"/>
          <w:numId w:val="6"/>
        </w:numPr>
        <w:tabs>
          <w:tab w:val="left" w:pos="1557"/>
        </w:tabs>
        <w:jc w:val="both"/>
        <w:rPr>
          <w:sz w:val="24"/>
        </w:rPr>
      </w:pPr>
      <w:r>
        <w:rPr>
          <w:sz w:val="24"/>
        </w:rPr>
        <w:t xml:space="preserve">Повышение квалификации по профессии 12901 </w:t>
      </w:r>
      <w:r>
        <w:rPr>
          <w:spacing w:val="-2"/>
          <w:sz w:val="24"/>
        </w:rPr>
        <w:t>«Кондитер»</w:t>
      </w:r>
    </w:p>
    <w:p w:rsidR="003C20F7" w:rsidRDefault="003C20F7" w:rsidP="003C20F7">
      <w:pPr>
        <w:pStyle w:val="a4"/>
        <w:numPr>
          <w:ilvl w:val="0"/>
          <w:numId w:val="6"/>
        </w:numPr>
        <w:tabs>
          <w:tab w:val="left" w:pos="1324"/>
        </w:tabs>
        <w:spacing w:line="278" w:lineRule="auto"/>
        <w:ind w:left="140" w:right="424" w:firstLine="708"/>
        <w:jc w:val="both"/>
        <w:rPr>
          <w:sz w:val="24"/>
        </w:rPr>
      </w:pPr>
      <w:r>
        <w:rPr>
          <w:sz w:val="24"/>
        </w:rPr>
        <w:t xml:space="preserve">Повышение квалификации «Операции с банковскими картами в гостиничной </w:t>
      </w:r>
      <w:r>
        <w:rPr>
          <w:spacing w:val="-2"/>
          <w:sz w:val="24"/>
        </w:rPr>
        <w:t>индустрии»</w:t>
      </w:r>
    </w:p>
    <w:p w:rsidR="003C20F7" w:rsidRDefault="003C20F7" w:rsidP="003C20F7">
      <w:pPr>
        <w:pStyle w:val="a4"/>
        <w:numPr>
          <w:ilvl w:val="0"/>
          <w:numId w:val="6"/>
        </w:numPr>
        <w:tabs>
          <w:tab w:val="left" w:pos="1268"/>
        </w:tabs>
        <w:spacing w:before="0" w:line="272" w:lineRule="exact"/>
        <w:ind w:left="1268" w:hanging="419"/>
        <w:jc w:val="both"/>
        <w:rPr>
          <w:sz w:val="24"/>
        </w:rPr>
      </w:pPr>
      <w:r>
        <w:rPr>
          <w:sz w:val="24"/>
        </w:rPr>
        <w:t xml:space="preserve">Повышение квалификации «Изготовление кондитерских </w:t>
      </w:r>
      <w:r>
        <w:rPr>
          <w:spacing w:val="-2"/>
          <w:sz w:val="24"/>
        </w:rPr>
        <w:t>изделий»</w:t>
      </w:r>
    </w:p>
    <w:p w:rsidR="003C20F7" w:rsidRDefault="003C20F7" w:rsidP="003C20F7">
      <w:pPr>
        <w:pStyle w:val="a4"/>
        <w:numPr>
          <w:ilvl w:val="0"/>
          <w:numId w:val="6"/>
        </w:numPr>
        <w:tabs>
          <w:tab w:val="left" w:pos="1329"/>
        </w:tabs>
        <w:spacing w:before="40" w:line="276" w:lineRule="auto"/>
        <w:ind w:left="849" w:firstLine="0"/>
        <w:jc w:val="both"/>
        <w:rPr>
          <w:sz w:val="24"/>
        </w:rPr>
      </w:pPr>
      <w:r>
        <w:rPr>
          <w:sz w:val="24"/>
        </w:rPr>
        <w:t xml:space="preserve">Повышение  квалификации «Ресторанный сервис» </w:t>
      </w:r>
    </w:p>
    <w:p w:rsidR="003C20F7" w:rsidRDefault="003C20F7" w:rsidP="003C20F7">
      <w:pPr>
        <w:pStyle w:val="a4"/>
        <w:numPr>
          <w:ilvl w:val="0"/>
          <w:numId w:val="6"/>
        </w:numPr>
        <w:tabs>
          <w:tab w:val="left" w:pos="1329"/>
        </w:tabs>
        <w:spacing w:before="40" w:line="276" w:lineRule="auto"/>
        <w:ind w:left="849" w:firstLine="0"/>
        <w:jc w:val="both"/>
        <w:rPr>
          <w:sz w:val="24"/>
        </w:rPr>
      </w:pPr>
      <w:r>
        <w:rPr>
          <w:sz w:val="24"/>
        </w:rPr>
        <w:t>Повышение квалификации</w:t>
      </w:r>
      <w:proofErr w:type="gramStart"/>
      <w:r>
        <w:rPr>
          <w:sz w:val="24"/>
        </w:rPr>
        <w:t xml:space="preserve"> П</w:t>
      </w:r>
      <w:proofErr w:type="gramEnd"/>
      <w:r>
        <w:rPr>
          <w:sz w:val="24"/>
        </w:rPr>
        <w:t>о предпринимательству</w:t>
      </w:r>
    </w:p>
    <w:p w:rsidR="003C20F7" w:rsidRDefault="003C20F7" w:rsidP="003C20F7">
      <w:pPr>
        <w:pStyle w:val="a4"/>
        <w:numPr>
          <w:ilvl w:val="0"/>
          <w:numId w:val="5"/>
        </w:numPr>
        <w:tabs>
          <w:tab w:val="left" w:pos="1208"/>
        </w:tabs>
        <w:spacing w:before="2"/>
        <w:ind w:left="1208" w:hanging="359"/>
        <w:jc w:val="both"/>
        <w:rPr>
          <w:sz w:val="24"/>
        </w:rPr>
      </w:pPr>
      <w:r>
        <w:rPr>
          <w:sz w:val="24"/>
        </w:rPr>
        <w:t xml:space="preserve">Повышение квалификации «Кондитерское </w:t>
      </w:r>
      <w:r>
        <w:rPr>
          <w:spacing w:val="-4"/>
          <w:sz w:val="24"/>
        </w:rPr>
        <w:t>дело»</w:t>
      </w:r>
    </w:p>
    <w:p w:rsidR="003C20F7" w:rsidRDefault="003C20F7" w:rsidP="003C20F7">
      <w:pPr>
        <w:pStyle w:val="a4"/>
        <w:numPr>
          <w:ilvl w:val="0"/>
          <w:numId w:val="5"/>
        </w:numPr>
        <w:tabs>
          <w:tab w:val="left" w:pos="1293"/>
        </w:tabs>
        <w:spacing w:line="276" w:lineRule="auto"/>
        <w:ind w:left="140" w:right="426" w:firstLine="708"/>
        <w:jc w:val="both"/>
        <w:rPr>
          <w:sz w:val="24"/>
        </w:rPr>
      </w:pPr>
      <w:r>
        <w:rPr>
          <w:sz w:val="24"/>
        </w:rPr>
        <w:t>Повышение квалификации «Организация и ведение процессов приготовления и подготовки к реализации блюд, напитков и кулинарных изделий в организациях питания»</w:t>
      </w:r>
    </w:p>
    <w:p w:rsidR="003C20F7" w:rsidRDefault="003C20F7" w:rsidP="003C20F7">
      <w:pPr>
        <w:pStyle w:val="a4"/>
        <w:numPr>
          <w:ilvl w:val="0"/>
          <w:numId w:val="5"/>
        </w:numPr>
        <w:tabs>
          <w:tab w:val="left" w:pos="1274"/>
        </w:tabs>
        <w:spacing w:before="0" w:line="278" w:lineRule="auto"/>
        <w:ind w:left="140" w:right="424" w:firstLine="708"/>
        <w:jc w:val="both"/>
        <w:rPr>
          <w:sz w:val="24"/>
        </w:rPr>
      </w:pPr>
      <w:r>
        <w:rPr>
          <w:sz w:val="24"/>
        </w:rPr>
        <w:t>Повышение квалификации «Приготовление блюд с использованием современных технологий, оборудования и инструментов»</w:t>
      </w:r>
    </w:p>
    <w:p w:rsidR="003C20F7" w:rsidRDefault="003C20F7" w:rsidP="003C20F7">
      <w:pPr>
        <w:pStyle w:val="a4"/>
        <w:numPr>
          <w:ilvl w:val="0"/>
          <w:numId w:val="5"/>
        </w:numPr>
        <w:tabs>
          <w:tab w:val="left" w:pos="1310"/>
        </w:tabs>
        <w:spacing w:before="0" w:line="276" w:lineRule="auto"/>
        <w:ind w:left="140" w:right="425" w:firstLine="708"/>
        <w:jc w:val="both"/>
        <w:rPr>
          <w:sz w:val="24"/>
        </w:rPr>
      </w:pPr>
      <w:r>
        <w:rPr>
          <w:sz w:val="24"/>
        </w:rPr>
        <w:t>Повышение квалификации «Проектирование исходных модельных конструкций плечевой одежды. Технологии моды»</w:t>
      </w:r>
    </w:p>
    <w:p w:rsidR="003C20F7" w:rsidRDefault="003C20F7" w:rsidP="003C20F7">
      <w:pPr>
        <w:pStyle w:val="a4"/>
        <w:numPr>
          <w:ilvl w:val="0"/>
          <w:numId w:val="5"/>
        </w:numPr>
        <w:tabs>
          <w:tab w:val="left" w:pos="1274"/>
        </w:tabs>
        <w:spacing w:before="0" w:line="278" w:lineRule="auto"/>
        <w:ind w:left="140" w:right="427" w:firstLine="708"/>
        <w:jc w:val="both"/>
        <w:rPr>
          <w:sz w:val="24"/>
        </w:rPr>
      </w:pPr>
      <w:r>
        <w:rPr>
          <w:sz w:val="24"/>
        </w:rPr>
        <w:t>Повышение квалификации «Приготовление блюд с использованием современных технологий, оборудования и инструментов»</w:t>
      </w:r>
    </w:p>
    <w:p w:rsidR="003C20F7" w:rsidRDefault="003C20F7" w:rsidP="003C20F7">
      <w:pPr>
        <w:pStyle w:val="a4"/>
        <w:numPr>
          <w:ilvl w:val="0"/>
          <w:numId w:val="5"/>
        </w:numPr>
        <w:tabs>
          <w:tab w:val="left" w:pos="1585"/>
          <w:tab w:val="left" w:pos="3200"/>
          <w:tab w:val="left" w:pos="5116"/>
          <w:tab w:val="left" w:pos="6771"/>
          <w:tab w:val="left" w:pos="7897"/>
          <w:tab w:val="left" w:pos="8413"/>
        </w:tabs>
        <w:spacing w:before="0" w:line="276" w:lineRule="auto"/>
        <w:ind w:left="140" w:right="419" w:firstLine="708"/>
        <w:jc w:val="both"/>
        <w:rPr>
          <w:sz w:val="24"/>
        </w:rPr>
      </w:pPr>
      <w:r>
        <w:rPr>
          <w:spacing w:val="-2"/>
          <w:sz w:val="24"/>
        </w:rPr>
        <w:t xml:space="preserve">Повышение </w:t>
      </w:r>
      <w:r>
        <w:rPr>
          <w:sz w:val="24"/>
        </w:rPr>
        <w:tab/>
      </w:r>
      <w:r>
        <w:rPr>
          <w:spacing w:val="-2"/>
          <w:sz w:val="24"/>
        </w:rPr>
        <w:t>квалификации</w:t>
      </w:r>
      <w:r>
        <w:rPr>
          <w:sz w:val="24"/>
        </w:rPr>
        <w:tab/>
      </w:r>
      <w:r>
        <w:rPr>
          <w:spacing w:val="-2"/>
          <w:sz w:val="24"/>
        </w:rPr>
        <w:t>Технологии</w:t>
      </w:r>
      <w:r>
        <w:rPr>
          <w:sz w:val="24"/>
        </w:rPr>
        <w:tab/>
      </w:r>
      <w:r>
        <w:rPr>
          <w:spacing w:val="-2"/>
          <w:sz w:val="24"/>
        </w:rPr>
        <w:t>бизнес</w:t>
      </w:r>
      <w:r>
        <w:rPr>
          <w:sz w:val="24"/>
        </w:rPr>
        <w:tab/>
      </w:r>
      <w:r>
        <w:rPr>
          <w:spacing w:val="-10"/>
          <w:sz w:val="24"/>
        </w:rPr>
        <w:t>-</w:t>
      </w:r>
      <w:r>
        <w:rPr>
          <w:sz w:val="24"/>
        </w:rPr>
        <w:tab/>
      </w:r>
      <w:r>
        <w:rPr>
          <w:spacing w:val="-2"/>
          <w:sz w:val="24"/>
        </w:rPr>
        <w:t>проектирования Предпринимательство</w:t>
      </w:r>
    </w:p>
    <w:p w:rsidR="003C20F7" w:rsidRDefault="003C20F7" w:rsidP="003C20F7">
      <w:pPr>
        <w:pStyle w:val="a4"/>
        <w:numPr>
          <w:ilvl w:val="0"/>
          <w:numId w:val="5"/>
        </w:numPr>
        <w:tabs>
          <w:tab w:val="left" w:pos="1208"/>
        </w:tabs>
        <w:spacing w:before="0" w:line="275" w:lineRule="exact"/>
        <w:ind w:left="1208" w:hanging="359"/>
        <w:jc w:val="both"/>
        <w:rPr>
          <w:sz w:val="24"/>
        </w:rPr>
      </w:pPr>
      <w:r>
        <w:rPr>
          <w:sz w:val="24"/>
        </w:rPr>
        <w:t xml:space="preserve">Повышение квалификации «Модельер </w:t>
      </w:r>
      <w:r>
        <w:rPr>
          <w:spacing w:val="-2"/>
          <w:sz w:val="24"/>
        </w:rPr>
        <w:t>конструктор»</w:t>
      </w:r>
    </w:p>
    <w:p w:rsidR="003C20F7" w:rsidRDefault="003C20F7" w:rsidP="003C20F7">
      <w:pPr>
        <w:pStyle w:val="a4"/>
        <w:jc w:val="both"/>
        <w:rPr>
          <w:sz w:val="24"/>
        </w:rPr>
        <w:sectPr w:rsidR="003C20F7" w:rsidSect="00F517F4">
          <w:pgSz w:w="11910" w:h="16840"/>
          <w:pgMar w:top="620" w:right="853" w:bottom="280" w:left="992" w:header="720" w:footer="720" w:gutter="0"/>
          <w:cols w:space="720"/>
        </w:sectPr>
      </w:pPr>
    </w:p>
    <w:p w:rsidR="003C20F7" w:rsidRDefault="003C20F7" w:rsidP="003C20F7">
      <w:pPr>
        <w:pStyle w:val="11"/>
        <w:spacing w:before="37"/>
        <w:ind w:left="849"/>
        <w:jc w:val="left"/>
      </w:pPr>
      <w:r>
        <w:lastRenderedPageBreak/>
        <w:t xml:space="preserve">Дополнительное профессиональное </w:t>
      </w:r>
      <w:r>
        <w:rPr>
          <w:spacing w:val="-2"/>
        </w:rPr>
        <w:t>образование:</w:t>
      </w:r>
    </w:p>
    <w:p w:rsidR="003C20F7" w:rsidRDefault="003C20F7" w:rsidP="003C20F7">
      <w:pPr>
        <w:spacing w:before="41"/>
        <w:ind w:left="849"/>
        <w:rPr>
          <w:b/>
          <w:sz w:val="24"/>
        </w:rPr>
      </w:pPr>
      <w:r>
        <w:rPr>
          <w:b/>
          <w:sz w:val="24"/>
        </w:rPr>
        <w:t xml:space="preserve">Программы профессиональной </w:t>
      </w:r>
      <w:r>
        <w:rPr>
          <w:b/>
          <w:spacing w:val="-2"/>
          <w:sz w:val="24"/>
        </w:rPr>
        <w:t>переподготовки:</w:t>
      </w:r>
    </w:p>
    <w:p w:rsidR="003C20F7" w:rsidRDefault="003C20F7" w:rsidP="003C20F7">
      <w:pPr>
        <w:pStyle w:val="a4"/>
        <w:numPr>
          <w:ilvl w:val="0"/>
          <w:numId w:val="4"/>
        </w:numPr>
        <w:tabs>
          <w:tab w:val="left" w:pos="1088"/>
        </w:tabs>
        <w:spacing w:before="36"/>
        <w:ind w:left="1088" w:hanging="239"/>
        <w:jc w:val="both"/>
        <w:rPr>
          <w:sz w:val="24"/>
        </w:rPr>
      </w:pPr>
      <w:r>
        <w:rPr>
          <w:sz w:val="24"/>
        </w:rPr>
        <w:t xml:space="preserve">Программа профессиональной переподготовки «Профессиональное </w:t>
      </w:r>
      <w:r>
        <w:rPr>
          <w:spacing w:val="-2"/>
          <w:sz w:val="24"/>
        </w:rPr>
        <w:t>обучение».</w:t>
      </w:r>
    </w:p>
    <w:p w:rsidR="003C20F7" w:rsidRDefault="003C20F7" w:rsidP="003C20F7">
      <w:pPr>
        <w:pStyle w:val="a4"/>
        <w:numPr>
          <w:ilvl w:val="0"/>
          <w:numId w:val="4"/>
        </w:numPr>
        <w:tabs>
          <w:tab w:val="left" w:pos="1294"/>
        </w:tabs>
        <w:spacing w:line="276" w:lineRule="auto"/>
        <w:ind w:left="140" w:right="423" w:firstLine="708"/>
        <w:jc w:val="both"/>
        <w:rPr>
          <w:sz w:val="24"/>
        </w:rPr>
      </w:pPr>
      <w:r>
        <w:rPr>
          <w:sz w:val="24"/>
        </w:rPr>
        <w:t>Программа профессиональной подготовки, опережающей профессиональной подготовки по профессиям, должностям служащих направленной на получение первой профессии для лиц, являющихся обучающимися общеобразовательных учреждений Астраханской области по профессии 12346 Изготовитель лекал (Цифровой модельер текстильных изделий)</w:t>
      </w:r>
    </w:p>
    <w:p w:rsidR="003C20F7" w:rsidRDefault="003C20F7" w:rsidP="003C20F7">
      <w:pPr>
        <w:pStyle w:val="11"/>
        <w:spacing w:before="4" w:line="278" w:lineRule="auto"/>
        <w:ind w:left="181" w:right="423" w:firstLine="2852"/>
      </w:pPr>
      <w:r>
        <w:t xml:space="preserve">Таблица10. Количество слушателей, обученных по программам профессионального образования и обучения в 2024 году на базе лабораторий и </w:t>
      </w:r>
      <w:r>
        <w:rPr>
          <w:spacing w:val="-2"/>
        </w:rPr>
        <w:t>мастерских</w:t>
      </w:r>
    </w:p>
    <w:p w:rsidR="003C20F7" w:rsidRDefault="003C20F7" w:rsidP="003C20F7">
      <w:pPr>
        <w:spacing w:after="44" w:line="272" w:lineRule="exact"/>
        <w:ind w:right="421"/>
        <w:jc w:val="right"/>
        <w:rPr>
          <w:b/>
          <w:sz w:val="24"/>
        </w:rPr>
      </w:pPr>
      <w:r>
        <w:rPr>
          <w:b/>
          <w:spacing w:val="-2"/>
          <w:sz w:val="24"/>
        </w:rPr>
        <w:t>техникума</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082"/>
        <w:gridCol w:w="1822"/>
        <w:gridCol w:w="1491"/>
        <w:gridCol w:w="1666"/>
      </w:tblGrid>
      <w:tr w:rsidR="003C20F7" w:rsidTr="0097525B">
        <w:trPr>
          <w:trHeight w:val="527"/>
        </w:trPr>
        <w:tc>
          <w:tcPr>
            <w:tcW w:w="3829" w:type="dxa"/>
          </w:tcPr>
          <w:p w:rsidR="003C20F7" w:rsidRDefault="003C20F7" w:rsidP="0097525B">
            <w:pPr>
              <w:pStyle w:val="TableParagraph"/>
              <w:ind w:left="816"/>
              <w:rPr>
                <w:b/>
                <w:sz w:val="20"/>
              </w:rPr>
            </w:pPr>
            <w:r>
              <w:rPr>
                <w:b/>
                <w:spacing w:val="-2"/>
                <w:sz w:val="20"/>
              </w:rPr>
              <w:t>Дополнительное</w:t>
            </w:r>
          </w:p>
          <w:p w:rsidR="003C20F7" w:rsidRDefault="003C20F7" w:rsidP="0097525B">
            <w:pPr>
              <w:pStyle w:val="TableParagraph"/>
              <w:tabs>
                <w:tab w:val="left" w:pos="2599"/>
              </w:tabs>
              <w:spacing w:before="34"/>
              <w:ind w:left="108"/>
              <w:rPr>
                <w:b/>
                <w:sz w:val="20"/>
              </w:rPr>
            </w:pPr>
            <w:r>
              <w:rPr>
                <w:b/>
                <w:spacing w:val="-2"/>
                <w:sz w:val="20"/>
              </w:rPr>
              <w:t>профессиональное</w:t>
            </w:r>
            <w:r>
              <w:rPr>
                <w:b/>
                <w:sz w:val="20"/>
              </w:rPr>
              <w:tab/>
            </w:r>
            <w:r>
              <w:rPr>
                <w:b/>
                <w:spacing w:val="-2"/>
                <w:sz w:val="20"/>
              </w:rPr>
              <w:t>образование</w:t>
            </w:r>
          </w:p>
        </w:tc>
        <w:tc>
          <w:tcPr>
            <w:tcW w:w="6061" w:type="dxa"/>
            <w:gridSpan w:val="4"/>
          </w:tcPr>
          <w:p w:rsidR="003C20F7" w:rsidRDefault="003C20F7" w:rsidP="0097525B">
            <w:pPr>
              <w:pStyle w:val="TableParagraph"/>
              <w:ind w:left="107"/>
              <w:rPr>
                <w:b/>
                <w:sz w:val="20"/>
              </w:rPr>
            </w:pPr>
            <w:r>
              <w:rPr>
                <w:b/>
                <w:sz w:val="20"/>
              </w:rPr>
              <w:t xml:space="preserve">Количество </w:t>
            </w:r>
            <w:r>
              <w:rPr>
                <w:b/>
                <w:spacing w:val="-2"/>
                <w:sz w:val="20"/>
              </w:rPr>
              <w:t>слушателей</w:t>
            </w:r>
          </w:p>
        </w:tc>
      </w:tr>
      <w:tr w:rsidR="003C20F7" w:rsidTr="0097525B">
        <w:trPr>
          <w:trHeight w:val="1058"/>
        </w:trPr>
        <w:tc>
          <w:tcPr>
            <w:tcW w:w="3829" w:type="dxa"/>
          </w:tcPr>
          <w:p w:rsidR="003C20F7" w:rsidRDefault="003C20F7" w:rsidP="0097525B">
            <w:pPr>
              <w:pStyle w:val="TableParagraph"/>
              <w:tabs>
                <w:tab w:val="left" w:pos="2305"/>
              </w:tabs>
              <w:spacing w:before="2" w:line="276" w:lineRule="auto"/>
              <w:ind w:left="108" w:right="99"/>
              <w:rPr>
                <w:b/>
                <w:sz w:val="20"/>
              </w:rPr>
            </w:pPr>
            <w:r>
              <w:rPr>
                <w:b/>
                <w:spacing w:val="-2"/>
                <w:sz w:val="20"/>
              </w:rPr>
              <w:t>(повышение</w:t>
            </w:r>
            <w:r>
              <w:rPr>
                <w:b/>
                <w:sz w:val="20"/>
              </w:rPr>
              <w:tab/>
            </w:r>
            <w:r>
              <w:rPr>
                <w:b/>
                <w:spacing w:val="-2"/>
                <w:sz w:val="20"/>
              </w:rPr>
              <w:t xml:space="preserve">квалификации, </w:t>
            </w:r>
            <w:r>
              <w:rPr>
                <w:b/>
                <w:sz w:val="20"/>
              </w:rPr>
              <w:t>переподготовка и др.)</w:t>
            </w:r>
          </w:p>
        </w:tc>
        <w:tc>
          <w:tcPr>
            <w:tcW w:w="1082" w:type="dxa"/>
          </w:tcPr>
          <w:p w:rsidR="003C20F7" w:rsidRDefault="003C20F7" w:rsidP="0097525B">
            <w:pPr>
              <w:pStyle w:val="TableParagraph"/>
              <w:spacing w:before="2" w:line="276" w:lineRule="auto"/>
              <w:ind w:left="107" w:right="329"/>
              <w:rPr>
                <w:b/>
                <w:sz w:val="20"/>
              </w:rPr>
            </w:pPr>
            <w:r>
              <w:rPr>
                <w:b/>
                <w:spacing w:val="-4"/>
                <w:sz w:val="20"/>
              </w:rPr>
              <w:t xml:space="preserve">Общее </w:t>
            </w:r>
            <w:r>
              <w:rPr>
                <w:b/>
                <w:spacing w:val="-2"/>
                <w:sz w:val="20"/>
              </w:rPr>
              <w:t>Кол-</w:t>
            </w:r>
            <w:r>
              <w:rPr>
                <w:b/>
                <w:spacing w:val="-5"/>
                <w:sz w:val="20"/>
              </w:rPr>
              <w:t>во</w:t>
            </w:r>
          </w:p>
        </w:tc>
        <w:tc>
          <w:tcPr>
            <w:tcW w:w="1822" w:type="dxa"/>
          </w:tcPr>
          <w:p w:rsidR="003C20F7" w:rsidRDefault="003C20F7" w:rsidP="0097525B">
            <w:pPr>
              <w:pStyle w:val="TableParagraph"/>
              <w:tabs>
                <w:tab w:val="left" w:pos="561"/>
                <w:tab w:val="left" w:pos="822"/>
                <w:tab w:val="left" w:pos="1110"/>
              </w:tabs>
              <w:spacing w:before="2" w:line="276" w:lineRule="auto"/>
              <w:ind w:left="108" w:right="95"/>
              <w:rPr>
                <w:b/>
                <w:sz w:val="20"/>
              </w:rPr>
            </w:pPr>
            <w:r>
              <w:rPr>
                <w:b/>
                <w:spacing w:val="-6"/>
                <w:sz w:val="20"/>
              </w:rPr>
              <w:t>Из</w:t>
            </w:r>
            <w:r>
              <w:rPr>
                <w:b/>
                <w:sz w:val="20"/>
              </w:rPr>
              <w:tab/>
            </w:r>
            <w:r>
              <w:rPr>
                <w:b/>
                <w:spacing w:val="-4"/>
                <w:sz w:val="20"/>
              </w:rPr>
              <w:t>них</w:t>
            </w:r>
            <w:r>
              <w:rPr>
                <w:b/>
                <w:sz w:val="20"/>
              </w:rPr>
              <w:tab/>
            </w:r>
            <w:r>
              <w:rPr>
                <w:b/>
                <w:spacing w:val="-2"/>
                <w:sz w:val="20"/>
              </w:rPr>
              <w:t xml:space="preserve">кол-во привлеченных </w:t>
            </w:r>
            <w:r>
              <w:rPr>
                <w:b/>
                <w:spacing w:val="-4"/>
                <w:sz w:val="20"/>
              </w:rPr>
              <w:t>лиц</w:t>
            </w:r>
            <w:r>
              <w:rPr>
                <w:b/>
                <w:sz w:val="20"/>
              </w:rPr>
              <w:tab/>
            </w:r>
            <w:r>
              <w:rPr>
                <w:b/>
                <w:sz w:val="20"/>
              </w:rPr>
              <w:tab/>
            </w:r>
            <w:r>
              <w:rPr>
                <w:b/>
                <w:spacing w:val="-2"/>
                <w:sz w:val="20"/>
              </w:rPr>
              <w:t>взрослого</w:t>
            </w:r>
          </w:p>
          <w:p w:rsidR="003C20F7" w:rsidRDefault="003C20F7" w:rsidP="0097525B">
            <w:pPr>
              <w:pStyle w:val="TableParagraph"/>
              <w:spacing w:line="229" w:lineRule="exact"/>
              <w:ind w:left="108"/>
              <w:rPr>
                <w:b/>
                <w:sz w:val="20"/>
              </w:rPr>
            </w:pPr>
            <w:r>
              <w:rPr>
                <w:b/>
                <w:spacing w:val="-2"/>
                <w:sz w:val="20"/>
              </w:rPr>
              <w:t>населения</w:t>
            </w:r>
          </w:p>
        </w:tc>
        <w:tc>
          <w:tcPr>
            <w:tcW w:w="1491" w:type="dxa"/>
          </w:tcPr>
          <w:p w:rsidR="003C20F7" w:rsidRDefault="003C20F7" w:rsidP="0097525B">
            <w:pPr>
              <w:pStyle w:val="TableParagraph"/>
              <w:tabs>
                <w:tab w:val="left" w:pos="1048"/>
              </w:tabs>
              <w:spacing w:before="2"/>
              <w:ind w:left="108"/>
              <w:rPr>
                <w:b/>
                <w:sz w:val="20"/>
              </w:rPr>
            </w:pPr>
            <w:r>
              <w:rPr>
                <w:b/>
                <w:spacing w:val="-5"/>
                <w:sz w:val="20"/>
              </w:rPr>
              <w:t>Из</w:t>
            </w:r>
            <w:r>
              <w:rPr>
                <w:b/>
                <w:sz w:val="20"/>
              </w:rPr>
              <w:tab/>
            </w:r>
            <w:r>
              <w:rPr>
                <w:b/>
                <w:spacing w:val="-5"/>
                <w:sz w:val="20"/>
              </w:rPr>
              <w:t>них</w:t>
            </w:r>
          </w:p>
          <w:p w:rsidR="003C20F7" w:rsidRDefault="003C20F7" w:rsidP="0097525B">
            <w:pPr>
              <w:pStyle w:val="TableParagraph"/>
              <w:spacing w:before="34" w:line="276" w:lineRule="auto"/>
              <w:ind w:left="108"/>
              <w:rPr>
                <w:b/>
                <w:sz w:val="20"/>
              </w:rPr>
            </w:pPr>
            <w:r>
              <w:rPr>
                <w:b/>
                <w:spacing w:val="-2"/>
                <w:sz w:val="20"/>
              </w:rPr>
              <w:t>сотрудники техникума</w:t>
            </w:r>
          </w:p>
        </w:tc>
        <w:tc>
          <w:tcPr>
            <w:tcW w:w="1666" w:type="dxa"/>
          </w:tcPr>
          <w:p w:rsidR="003C20F7" w:rsidRDefault="003C20F7" w:rsidP="0097525B">
            <w:pPr>
              <w:pStyle w:val="TableParagraph"/>
              <w:tabs>
                <w:tab w:val="left" w:pos="1228"/>
              </w:tabs>
              <w:spacing w:before="2"/>
              <w:ind w:left="108"/>
              <w:rPr>
                <w:b/>
                <w:sz w:val="20"/>
              </w:rPr>
            </w:pPr>
            <w:r>
              <w:rPr>
                <w:b/>
                <w:spacing w:val="-5"/>
                <w:sz w:val="20"/>
              </w:rPr>
              <w:t>Из</w:t>
            </w:r>
            <w:r>
              <w:rPr>
                <w:b/>
                <w:sz w:val="20"/>
              </w:rPr>
              <w:tab/>
            </w:r>
            <w:r>
              <w:rPr>
                <w:b/>
                <w:spacing w:val="-5"/>
                <w:sz w:val="20"/>
              </w:rPr>
              <w:t>них</w:t>
            </w:r>
          </w:p>
          <w:p w:rsidR="003C20F7" w:rsidRDefault="003C20F7" w:rsidP="0097525B">
            <w:pPr>
              <w:pStyle w:val="TableParagraph"/>
              <w:spacing w:before="34" w:line="276" w:lineRule="auto"/>
              <w:ind w:left="108"/>
              <w:rPr>
                <w:b/>
                <w:sz w:val="20"/>
              </w:rPr>
            </w:pPr>
            <w:proofErr w:type="gramStart"/>
            <w:r>
              <w:rPr>
                <w:b/>
                <w:spacing w:val="-2"/>
                <w:sz w:val="20"/>
              </w:rPr>
              <w:t>обучающиеся</w:t>
            </w:r>
            <w:proofErr w:type="gramEnd"/>
            <w:r>
              <w:rPr>
                <w:b/>
                <w:spacing w:val="-2"/>
                <w:sz w:val="20"/>
              </w:rPr>
              <w:t xml:space="preserve"> техникума</w:t>
            </w:r>
          </w:p>
        </w:tc>
      </w:tr>
      <w:tr w:rsidR="003C20F7" w:rsidTr="0097525B">
        <w:trPr>
          <w:trHeight w:val="318"/>
        </w:trPr>
        <w:tc>
          <w:tcPr>
            <w:tcW w:w="9890" w:type="dxa"/>
            <w:gridSpan w:val="5"/>
          </w:tcPr>
          <w:p w:rsidR="003C20F7" w:rsidRDefault="003C20F7" w:rsidP="0097525B">
            <w:pPr>
              <w:pStyle w:val="TableParagraph"/>
              <w:spacing w:before="2"/>
              <w:ind w:left="108"/>
              <w:rPr>
                <w:b/>
                <w:sz w:val="20"/>
              </w:rPr>
            </w:pPr>
            <w:proofErr w:type="spellStart"/>
            <w:r>
              <w:rPr>
                <w:b/>
                <w:spacing w:val="-2"/>
                <w:sz w:val="20"/>
              </w:rPr>
              <w:t>Дополнительныеобщеобразовательныеобщеразвивающиепрограммы</w:t>
            </w:r>
            <w:proofErr w:type="spellEnd"/>
          </w:p>
        </w:tc>
      </w:tr>
      <w:tr w:rsidR="003C20F7" w:rsidTr="0097525B">
        <w:trPr>
          <w:trHeight w:val="263"/>
        </w:trPr>
        <w:tc>
          <w:tcPr>
            <w:tcW w:w="3829" w:type="dxa"/>
          </w:tcPr>
          <w:p w:rsidR="003C20F7" w:rsidRDefault="003C20F7" w:rsidP="0097525B">
            <w:pPr>
              <w:pStyle w:val="TableParagraph"/>
              <w:spacing w:line="225" w:lineRule="exact"/>
              <w:ind w:left="161"/>
              <w:rPr>
                <w:sz w:val="20"/>
              </w:rPr>
            </w:pPr>
            <w:r>
              <w:rPr>
                <w:spacing w:val="-2"/>
                <w:sz w:val="20"/>
              </w:rPr>
              <w:t>«</w:t>
            </w:r>
            <w:proofErr w:type="spellStart"/>
            <w:r>
              <w:rPr>
                <w:spacing w:val="-2"/>
                <w:sz w:val="20"/>
              </w:rPr>
              <w:t>Бариста</w:t>
            </w:r>
            <w:proofErr w:type="spellEnd"/>
            <w:r>
              <w:rPr>
                <w:spacing w:val="-2"/>
                <w:sz w:val="20"/>
              </w:rPr>
              <w:t>»</w:t>
            </w:r>
          </w:p>
        </w:tc>
        <w:tc>
          <w:tcPr>
            <w:tcW w:w="1082" w:type="dxa"/>
          </w:tcPr>
          <w:p w:rsidR="003C20F7" w:rsidRDefault="003C20F7" w:rsidP="0097525B">
            <w:pPr>
              <w:pStyle w:val="TableParagraph"/>
              <w:spacing w:line="225" w:lineRule="exact"/>
              <w:ind w:left="107"/>
              <w:rPr>
                <w:sz w:val="20"/>
              </w:rPr>
            </w:pPr>
            <w:r>
              <w:rPr>
                <w:spacing w:val="-5"/>
                <w:sz w:val="20"/>
              </w:rPr>
              <w:t>50</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spacing w:line="225" w:lineRule="exact"/>
              <w:ind w:left="108"/>
              <w:rPr>
                <w:sz w:val="20"/>
              </w:rPr>
            </w:pPr>
            <w:r>
              <w:rPr>
                <w:spacing w:val="-5"/>
                <w:sz w:val="20"/>
              </w:rPr>
              <w:t>50</w:t>
            </w:r>
          </w:p>
        </w:tc>
      </w:tr>
      <w:tr w:rsidR="003C20F7" w:rsidTr="0097525B">
        <w:trPr>
          <w:trHeight w:val="530"/>
        </w:trPr>
        <w:tc>
          <w:tcPr>
            <w:tcW w:w="3829" w:type="dxa"/>
          </w:tcPr>
          <w:p w:rsidR="003C20F7" w:rsidRDefault="003C20F7" w:rsidP="0097525B">
            <w:pPr>
              <w:pStyle w:val="TableParagraph"/>
              <w:spacing w:line="225" w:lineRule="exact"/>
              <w:ind w:left="161"/>
              <w:rPr>
                <w:sz w:val="20"/>
              </w:rPr>
            </w:pPr>
            <w:r>
              <w:rPr>
                <w:spacing w:val="-2"/>
                <w:sz w:val="20"/>
              </w:rPr>
              <w:t>«</w:t>
            </w:r>
            <w:proofErr w:type="spellStart"/>
            <w:r>
              <w:rPr>
                <w:spacing w:val="-2"/>
                <w:sz w:val="20"/>
              </w:rPr>
              <w:t>Технологияприготовления</w:t>
            </w:r>
            <w:r>
              <w:rPr>
                <w:spacing w:val="-4"/>
                <w:sz w:val="20"/>
              </w:rPr>
              <w:t>блюд</w:t>
            </w:r>
            <w:proofErr w:type="spellEnd"/>
          </w:p>
          <w:p w:rsidR="003C20F7" w:rsidRDefault="003C20F7" w:rsidP="0097525B">
            <w:pPr>
              <w:pStyle w:val="TableParagraph"/>
              <w:spacing w:before="34"/>
              <w:ind w:left="108"/>
              <w:rPr>
                <w:sz w:val="20"/>
              </w:rPr>
            </w:pPr>
            <w:proofErr w:type="spellStart"/>
            <w:r>
              <w:rPr>
                <w:sz w:val="20"/>
              </w:rPr>
              <w:t>японской</w:t>
            </w:r>
            <w:r>
              <w:rPr>
                <w:spacing w:val="-2"/>
                <w:sz w:val="20"/>
              </w:rPr>
              <w:t>кухни</w:t>
            </w:r>
            <w:proofErr w:type="spellEnd"/>
            <w:r>
              <w:rPr>
                <w:spacing w:val="-2"/>
                <w:sz w:val="20"/>
              </w:rPr>
              <w:t>»</w:t>
            </w:r>
          </w:p>
        </w:tc>
        <w:tc>
          <w:tcPr>
            <w:tcW w:w="1082" w:type="dxa"/>
          </w:tcPr>
          <w:p w:rsidR="003C20F7" w:rsidRDefault="003C20F7" w:rsidP="0097525B">
            <w:pPr>
              <w:pStyle w:val="TableParagraph"/>
              <w:spacing w:before="127"/>
              <w:ind w:left="107"/>
              <w:rPr>
                <w:sz w:val="20"/>
              </w:rPr>
            </w:pPr>
            <w:r>
              <w:rPr>
                <w:spacing w:val="-5"/>
                <w:sz w:val="20"/>
              </w:rPr>
              <w:t>10</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spacing w:before="127"/>
              <w:ind w:left="108"/>
              <w:rPr>
                <w:sz w:val="20"/>
              </w:rPr>
            </w:pPr>
            <w:r>
              <w:rPr>
                <w:spacing w:val="-5"/>
                <w:sz w:val="20"/>
              </w:rPr>
              <w:t>10</w:t>
            </w:r>
          </w:p>
        </w:tc>
      </w:tr>
      <w:tr w:rsidR="003C20F7" w:rsidTr="0097525B">
        <w:trPr>
          <w:trHeight w:val="527"/>
        </w:trPr>
        <w:tc>
          <w:tcPr>
            <w:tcW w:w="3829" w:type="dxa"/>
          </w:tcPr>
          <w:p w:rsidR="003C20F7" w:rsidRDefault="003C20F7" w:rsidP="0097525B">
            <w:pPr>
              <w:pStyle w:val="TableParagraph"/>
              <w:spacing w:line="225" w:lineRule="exact"/>
              <w:ind w:left="161"/>
              <w:rPr>
                <w:sz w:val="20"/>
              </w:rPr>
            </w:pPr>
            <w:r>
              <w:rPr>
                <w:sz w:val="20"/>
              </w:rPr>
              <w:t>«</w:t>
            </w:r>
            <w:proofErr w:type="spellStart"/>
            <w:r>
              <w:rPr>
                <w:sz w:val="20"/>
              </w:rPr>
              <w:t>Мастерстворечии</w:t>
            </w:r>
            <w:r>
              <w:rPr>
                <w:spacing w:val="-2"/>
                <w:sz w:val="20"/>
              </w:rPr>
              <w:t>мастерство</w:t>
            </w:r>
            <w:proofErr w:type="spellEnd"/>
          </w:p>
          <w:p w:rsidR="003C20F7" w:rsidRDefault="003C20F7" w:rsidP="0097525B">
            <w:pPr>
              <w:pStyle w:val="TableParagraph"/>
              <w:spacing w:before="34"/>
              <w:ind w:left="108"/>
              <w:rPr>
                <w:sz w:val="20"/>
              </w:rPr>
            </w:pPr>
            <w:proofErr w:type="spellStart"/>
            <w:r>
              <w:rPr>
                <w:sz w:val="20"/>
              </w:rPr>
              <w:t>ораторского</w:t>
            </w:r>
            <w:r>
              <w:rPr>
                <w:spacing w:val="-2"/>
                <w:sz w:val="20"/>
              </w:rPr>
              <w:t>выступления</w:t>
            </w:r>
            <w:proofErr w:type="spellEnd"/>
            <w:r>
              <w:rPr>
                <w:spacing w:val="-2"/>
                <w:sz w:val="20"/>
              </w:rPr>
              <w:t>»</w:t>
            </w:r>
          </w:p>
        </w:tc>
        <w:tc>
          <w:tcPr>
            <w:tcW w:w="1082" w:type="dxa"/>
          </w:tcPr>
          <w:p w:rsidR="003C20F7" w:rsidRDefault="003C20F7" w:rsidP="0097525B">
            <w:pPr>
              <w:pStyle w:val="TableParagraph"/>
              <w:spacing w:before="127"/>
              <w:ind w:left="107"/>
              <w:rPr>
                <w:sz w:val="20"/>
              </w:rPr>
            </w:pPr>
            <w:r>
              <w:rPr>
                <w:spacing w:val="-10"/>
                <w:sz w:val="20"/>
              </w:rPr>
              <w:t>8</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spacing w:before="127"/>
              <w:ind w:left="108"/>
              <w:rPr>
                <w:sz w:val="20"/>
              </w:rPr>
            </w:pPr>
            <w:r>
              <w:rPr>
                <w:spacing w:val="-10"/>
                <w:sz w:val="20"/>
              </w:rPr>
              <w:t>8</w:t>
            </w:r>
          </w:p>
        </w:tc>
      </w:tr>
      <w:tr w:rsidR="003C20F7" w:rsidTr="0097525B">
        <w:trPr>
          <w:trHeight w:val="410"/>
        </w:trPr>
        <w:tc>
          <w:tcPr>
            <w:tcW w:w="3829" w:type="dxa"/>
          </w:tcPr>
          <w:p w:rsidR="003C20F7" w:rsidRDefault="003C20F7" w:rsidP="0097525B">
            <w:pPr>
              <w:pStyle w:val="TableParagraph"/>
              <w:ind w:left="108"/>
              <w:rPr>
                <w:b/>
                <w:sz w:val="20"/>
              </w:rPr>
            </w:pPr>
            <w:r>
              <w:rPr>
                <w:b/>
                <w:spacing w:val="-2"/>
                <w:sz w:val="20"/>
              </w:rPr>
              <w:t>ИТОГО</w:t>
            </w:r>
          </w:p>
        </w:tc>
        <w:tc>
          <w:tcPr>
            <w:tcW w:w="1082" w:type="dxa"/>
          </w:tcPr>
          <w:p w:rsidR="003C20F7" w:rsidRDefault="003C20F7" w:rsidP="0097525B">
            <w:pPr>
              <w:pStyle w:val="TableParagraph"/>
              <w:spacing w:before="74"/>
              <w:ind w:left="107"/>
              <w:rPr>
                <w:b/>
                <w:sz w:val="20"/>
              </w:rPr>
            </w:pPr>
            <w:r>
              <w:rPr>
                <w:b/>
                <w:spacing w:val="-5"/>
                <w:sz w:val="20"/>
              </w:rPr>
              <w:t>68</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spacing w:before="74"/>
              <w:ind w:left="108"/>
              <w:rPr>
                <w:b/>
                <w:sz w:val="20"/>
              </w:rPr>
            </w:pPr>
            <w:r>
              <w:rPr>
                <w:b/>
                <w:spacing w:val="-5"/>
                <w:sz w:val="20"/>
              </w:rPr>
              <w:t>68</w:t>
            </w:r>
          </w:p>
        </w:tc>
      </w:tr>
      <w:tr w:rsidR="003C20F7" w:rsidTr="0097525B">
        <w:trPr>
          <w:trHeight w:val="263"/>
        </w:trPr>
        <w:tc>
          <w:tcPr>
            <w:tcW w:w="9890" w:type="dxa"/>
            <w:gridSpan w:val="5"/>
          </w:tcPr>
          <w:p w:rsidR="003C20F7" w:rsidRDefault="003C20F7" w:rsidP="0097525B">
            <w:pPr>
              <w:pStyle w:val="TableParagraph"/>
              <w:ind w:left="108"/>
              <w:rPr>
                <w:b/>
                <w:sz w:val="20"/>
              </w:rPr>
            </w:pPr>
            <w:proofErr w:type="spellStart"/>
            <w:r>
              <w:rPr>
                <w:b/>
                <w:spacing w:val="-2"/>
                <w:sz w:val="20"/>
              </w:rPr>
              <w:t>Основныепрограммыпрофессиональногообучения</w:t>
            </w:r>
            <w:proofErr w:type="spellEnd"/>
            <w:r>
              <w:rPr>
                <w:b/>
                <w:spacing w:val="-2"/>
                <w:sz w:val="20"/>
              </w:rPr>
              <w:t>:</w:t>
            </w:r>
          </w:p>
        </w:tc>
      </w:tr>
      <w:tr w:rsidR="003C20F7" w:rsidTr="0097525B">
        <w:trPr>
          <w:trHeight w:val="530"/>
        </w:trPr>
        <w:tc>
          <w:tcPr>
            <w:tcW w:w="3829" w:type="dxa"/>
          </w:tcPr>
          <w:p w:rsidR="003C20F7" w:rsidRDefault="003C20F7" w:rsidP="0097525B">
            <w:pPr>
              <w:pStyle w:val="TableParagraph"/>
              <w:spacing w:line="228" w:lineRule="exact"/>
              <w:ind w:left="108"/>
              <w:rPr>
                <w:sz w:val="20"/>
              </w:rPr>
            </w:pPr>
            <w:proofErr w:type="spellStart"/>
            <w:r>
              <w:rPr>
                <w:sz w:val="20"/>
              </w:rPr>
              <w:t>Программа</w:t>
            </w:r>
            <w:r>
              <w:rPr>
                <w:spacing w:val="-2"/>
                <w:sz w:val="20"/>
              </w:rPr>
              <w:t>профессиональной</w:t>
            </w:r>
            <w:proofErr w:type="spellEnd"/>
          </w:p>
          <w:p w:rsidR="003C20F7" w:rsidRDefault="003C20F7" w:rsidP="0097525B">
            <w:pPr>
              <w:pStyle w:val="TableParagraph"/>
              <w:spacing w:before="34"/>
              <w:ind w:left="108"/>
              <w:rPr>
                <w:sz w:val="20"/>
              </w:rPr>
            </w:pPr>
            <w:proofErr w:type="spellStart"/>
            <w:r>
              <w:rPr>
                <w:sz w:val="20"/>
              </w:rPr>
              <w:t>подготовкипопрофесси</w:t>
            </w:r>
            <w:proofErr w:type="gramStart"/>
            <w:r>
              <w:rPr>
                <w:sz w:val="20"/>
              </w:rPr>
              <w:t>и</w:t>
            </w:r>
            <w:r>
              <w:rPr>
                <w:spacing w:val="-2"/>
                <w:sz w:val="20"/>
              </w:rPr>
              <w:t>«</w:t>
            </w:r>
            <w:proofErr w:type="gramEnd"/>
            <w:r>
              <w:rPr>
                <w:spacing w:val="-2"/>
                <w:sz w:val="20"/>
              </w:rPr>
              <w:t>Повар</w:t>
            </w:r>
            <w:proofErr w:type="spellEnd"/>
            <w:r>
              <w:rPr>
                <w:spacing w:val="-2"/>
                <w:sz w:val="20"/>
              </w:rPr>
              <w:t>»</w:t>
            </w:r>
          </w:p>
        </w:tc>
        <w:tc>
          <w:tcPr>
            <w:tcW w:w="1082" w:type="dxa"/>
          </w:tcPr>
          <w:p w:rsidR="003C20F7" w:rsidRDefault="003C20F7" w:rsidP="0097525B">
            <w:pPr>
              <w:pStyle w:val="TableParagraph"/>
              <w:spacing w:before="130"/>
              <w:ind w:left="107"/>
              <w:rPr>
                <w:sz w:val="20"/>
              </w:rPr>
            </w:pPr>
            <w:r>
              <w:rPr>
                <w:spacing w:val="-5"/>
                <w:sz w:val="20"/>
              </w:rPr>
              <w:t>21</w:t>
            </w:r>
          </w:p>
        </w:tc>
        <w:tc>
          <w:tcPr>
            <w:tcW w:w="1822" w:type="dxa"/>
          </w:tcPr>
          <w:p w:rsidR="003C20F7" w:rsidRDefault="003C20F7" w:rsidP="0097525B">
            <w:pPr>
              <w:pStyle w:val="TableParagraph"/>
              <w:spacing w:before="130"/>
              <w:ind w:left="108"/>
              <w:rPr>
                <w:sz w:val="20"/>
              </w:rPr>
            </w:pPr>
            <w:r>
              <w:rPr>
                <w:spacing w:val="-5"/>
                <w:sz w:val="20"/>
              </w:rPr>
              <w:t>21</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30"/>
        </w:trPr>
        <w:tc>
          <w:tcPr>
            <w:tcW w:w="3829" w:type="dxa"/>
          </w:tcPr>
          <w:p w:rsidR="003C20F7" w:rsidRDefault="003C20F7" w:rsidP="0097525B">
            <w:pPr>
              <w:pStyle w:val="TableParagraph"/>
              <w:spacing w:line="226" w:lineRule="exact"/>
              <w:ind w:left="108"/>
              <w:rPr>
                <w:sz w:val="20"/>
              </w:rPr>
            </w:pPr>
            <w:proofErr w:type="spellStart"/>
            <w:r>
              <w:rPr>
                <w:sz w:val="20"/>
              </w:rPr>
              <w:t>Программа</w:t>
            </w:r>
            <w:r>
              <w:rPr>
                <w:spacing w:val="-2"/>
                <w:sz w:val="20"/>
              </w:rPr>
              <w:t>профессиональной</w:t>
            </w:r>
            <w:proofErr w:type="spellEnd"/>
          </w:p>
          <w:p w:rsidR="003C20F7" w:rsidRDefault="003C20F7" w:rsidP="0097525B">
            <w:pPr>
              <w:pStyle w:val="TableParagraph"/>
              <w:spacing w:before="34"/>
              <w:ind w:left="108"/>
              <w:rPr>
                <w:sz w:val="20"/>
              </w:rPr>
            </w:pPr>
            <w:proofErr w:type="spellStart"/>
            <w:r>
              <w:rPr>
                <w:sz w:val="20"/>
              </w:rPr>
              <w:t>подготовкипопрофесси</w:t>
            </w:r>
            <w:proofErr w:type="gramStart"/>
            <w:r>
              <w:rPr>
                <w:sz w:val="20"/>
              </w:rPr>
              <w:t>и</w:t>
            </w:r>
            <w:r>
              <w:rPr>
                <w:spacing w:val="-2"/>
                <w:sz w:val="20"/>
              </w:rPr>
              <w:t>«</w:t>
            </w:r>
            <w:proofErr w:type="gramEnd"/>
            <w:r>
              <w:rPr>
                <w:spacing w:val="-2"/>
                <w:sz w:val="20"/>
              </w:rPr>
              <w:t>Портной</w:t>
            </w:r>
            <w:proofErr w:type="spellEnd"/>
            <w:r>
              <w:rPr>
                <w:spacing w:val="-2"/>
                <w:sz w:val="20"/>
              </w:rPr>
              <w:t>»</w:t>
            </w:r>
          </w:p>
        </w:tc>
        <w:tc>
          <w:tcPr>
            <w:tcW w:w="1082" w:type="dxa"/>
          </w:tcPr>
          <w:p w:rsidR="003C20F7" w:rsidRDefault="003C20F7" w:rsidP="0097525B">
            <w:pPr>
              <w:pStyle w:val="TableParagraph"/>
              <w:spacing w:before="128"/>
              <w:ind w:left="107"/>
              <w:rPr>
                <w:sz w:val="20"/>
              </w:rPr>
            </w:pPr>
            <w:r>
              <w:rPr>
                <w:spacing w:val="-5"/>
                <w:sz w:val="20"/>
              </w:rPr>
              <w:t>17</w:t>
            </w:r>
          </w:p>
        </w:tc>
        <w:tc>
          <w:tcPr>
            <w:tcW w:w="1822" w:type="dxa"/>
          </w:tcPr>
          <w:p w:rsidR="003C20F7" w:rsidRDefault="003C20F7" w:rsidP="0097525B">
            <w:pPr>
              <w:pStyle w:val="TableParagraph"/>
              <w:spacing w:before="128"/>
              <w:ind w:left="108"/>
              <w:rPr>
                <w:sz w:val="20"/>
              </w:rPr>
            </w:pPr>
            <w:r>
              <w:rPr>
                <w:spacing w:val="-5"/>
                <w:sz w:val="20"/>
              </w:rPr>
              <w:t>17</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27"/>
        </w:trPr>
        <w:tc>
          <w:tcPr>
            <w:tcW w:w="3829" w:type="dxa"/>
          </w:tcPr>
          <w:p w:rsidR="003C20F7" w:rsidRDefault="003C20F7" w:rsidP="0097525B">
            <w:pPr>
              <w:pStyle w:val="TableParagraph"/>
              <w:spacing w:line="225" w:lineRule="exact"/>
              <w:ind w:left="108"/>
              <w:rPr>
                <w:sz w:val="20"/>
              </w:rPr>
            </w:pPr>
            <w:proofErr w:type="spellStart"/>
            <w:r>
              <w:rPr>
                <w:sz w:val="20"/>
              </w:rPr>
              <w:t>Программа</w:t>
            </w:r>
            <w:r>
              <w:rPr>
                <w:spacing w:val="-2"/>
                <w:sz w:val="20"/>
              </w:rPr>
              <w:t>профессиональной</w:t>
            </w:r>
            <w:proofErr w:type="spellEnd"/>
          </w:p>
          <w:p w:rsidR="003C20F7" w:rsidRDefault="003C20F7" w:rsidP="0097525B">
            <w:pPr>
              <w:pStyle w:val="TableParagraph"/>
              <w:spacing w:before="34"/>
              <w:ind w:left="108"/>
              <w:rPr>
                <w:sz w:val="20"/>
              </w:rPr>
            </w:pPr>
            <w:proofErr w:type="spellStart"/>
            <w:r>
              <w:rPr>
                <w:sz w:val="20"/>
              </w:rPr>
              <w:t>подготовкипопрофесси</w:t>
            </w:r>
            <w:proofErr w:type="gramStart"/>
            <w:r>
              <w:rPr>
                <w:sz w:val="20"/>
              </w:rPr>
              <w:t>и</w:t>
            </w:r>
            <w:r>
              <w:rPr>
                <w:spacing w:val="-2"/>
                <w:sz w:val="20"/>
              </w:rPr>
              <w:t>«</w:t>
            </w:r>
            <w:proofErr w:type="gramEnd"/>
            <w:r>
              <w:rPr>
                <w:spacing w:val="-2"/>
                <w:sz w:val="20"/>
              </w:rPr>
              <w:t>Закройщик</w:t>
            </w:r>
            <w:proofErr w:type="spellEnd"/>
            <w:r>
              <w:rPr>
                <w:spacing w:val="-2"/>
                <w:sz w:val="20"/>
              </w:rPr>
              <w:t>»</w:t>
            </w:r>
          </w:p>
        </w:tc>
        <w:tc>
          <w:tcPr>
            <w:tcW w:w="1082" w:type="dxa"/>
          </w:tcPr>
          <w:p w:rsidR="003C20F7" w:rsidRDefault="003C20F7" w:rsidP="0097525B">
            <w:pPr>
              <w:pStyle w:val="TableParagraph"/>
              <w:spacing w:before="127"/>
              <w:ind w:left="107"/>
              <w:rPr>
                <w:sz w:val="20"/>
              </w:rPr>
            </w:pPr>
            <w:r>
              <w:rPr>
                <w:spacing w:val="-10"/>
                <w:sz w:val="20"/>
              </w:rPr>
              <w:t>9</w:t>
            </w:r>
          </w:p>
        </w:tc>
        <w:tc>
          <w:tcPr>
            <w:tcW w:w="1822" w:type="dxa"/>
          </w:tcPr>
          <w:p w:rsidR="003C20F7" w:rsidRDefault="003C20F7" w:rsidP="0097525B">
            <w:pPr>
              <w:pStyle w:val="TableParagraph"/>
              <w:spacing w:before="127"/>
              <w:ind w:left="108"/>
              <w:rPr>
                <w:sz w:val="20"/>
              </w:rPr>
            </w:pPr>
            <w:r>
              <w:rPr>
                <w:spacing w:val="-10"/>
                <w:sz w:val="20"/>
              </w:rPr>
              <w:t>9</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30"/>
        </w:trPr>
        <w:tc>
          <w:tcPr>
            <w:tcW w:w="3829" w:type="dxa"/>
          </w:tcPr>
          <w:p w:rsidR="003C20F7" w:rsidRDefault="003C20F7" w:rsidP="0097525B">
            <w:pPr>
              <w:pStyle w:val="TableParagraph"/>
              <w:spacing w:line="225" w:lineRule="exact"/>
              <w:ind w:left="108"/>
              <w:rPr>
                <w:sz w:val="20"/>
              </w:rPr>
            </w:pPr>
            <w:proofErr w:type="spellStart"/>
            <w:r>
              <w:rPr>
                <w:sz w:val="20"/>
              </w:rPr>
              <w:t>Программапереподготовкипо</w:t>
            </w:r>
            <w:r>
              <w:rPr>
                <w:spacing w:val="-2"/>
                <w:sz w:val="20"/>
              </w:rPr>
              <w:t>профессии</w:t>
            </w:r>
            <w:proofErr w:type="spellEnd"/>
          </w:p>
          <w:p w:rsidR="003C20F7" w:rsidRDefault="003C20F7" w:rsidP="0097525B">
            <w:pPr>
              <w:pStyle w:val="TableParagraph"/>
              <w:spacing w:before="36"/>
              <w:ind w:left="108"/>
              <w:rPr>
                <w:sz w:val="20"/>
              </w:rPr>
            </w:pPr>
            <w:r>
              <w:rPr>
                <w:spacing w:val="-2"/>
                <w:sz w:val="20"/>
              </w:rPr>
              <w:t>«Повар»</w:t>
            </w:r>
          </w:p>
        </w:tc>
        <w:tc>
          <w:tcPr>
            <w:tcW w:w="1082" w:type="dxa"/>
          </w:tcPr>
          <w:p w:rsidR="003C20F7" w:rsidRDefault="003C20F7" w:rsidP="0097525B">
            <w:pPr>
              <w:pStyle w:val="TableParagraph"/>
              <w:spacing w:before="127"/>
              <w:ind w:left="107"/>
              <w:rPr>
                <w:sz w:val="20"/>
              </w:rPr>
            </w:pPr>
            <w:r>
              <w:rPr>
                <w:spacing w:val="-10"/>
                <w:sz w:val="20"/>
              </w:rPr>
              <w:t>2</w:t>
            </w:r>
          </w:p>
        </w:tc>
        <w:tc>
          <w:tcPr>
            <w:tcW w:w="1822" w:type="dxa"/>
          </w:tcPr>
          <w:p w:rsidR="003C20F7" w:rsidRDefault="003C20F7" w:rsidP="0097525B">
            <w:pPr>
              <w:pStyle w:val="TableParagraph"/>
              <w:spacing w:before="127"/>
              <w:ind w:left="108"/>
              <w:rPr>
                <w:sz w:val="20"/>
              </w:rPr>
            </w:pPr>
            <w:r>
              <w:rPr>
                <w:spacing w:val="-10"/>
                <w:sz w:val="20"/>
              </w:rPr>
              <w:t>2</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27"/>
        </w:trPr>
        <w:tc>
          <w:tcPr>
            <w:tcW w:w="3829" w:type="dxa"/>
          </w:tcPr>
          <w:p w:rsidR="003C20F7" w:rsidRDefault="003C20F7" w:rsidP="0097525B">
            <w:pPr>
              <w:pStyle w:val="TableParagraph"/>
              <w:spacing w:line="225" w:lineRule="exact"/>
              <w:ind w:left="108"/>
              <w:rPr>
                <w:sz w:val="20"/>
              </w:rPr>
            </w:pPr>
            <w:proofErr w:type="spellStart"/>
            <w:r>
              <w:rPr>
                <w:sz w:val="20"/>
              </w:rPr>
              <w:t>Программаповышениеквалификации</w:t>
            </w:r>
            <w:r>
              <w:rPr>
                <w:spacing w:val="-5"/>
                <w:sz w:val="20"/>
              </w:rPr>
              <w:t>по</w:t>
            </w:r>
            <w:proofErr w:type="spellEnd"/>
          </w:p>
          <w:p w:rsidR="003C20F7" w:rsidRDefault="003C20F7" w:rsidP="0097525B">
            <w:pPr>
              <w:pStyle w:val="TableParagraph"/>
              <w:spacing w:before="34"/>
              <w:ind w:left="108"/>
              <w:rPr>
                <w:sz w:val="20"/>
              </w:rPr>
            </w:pPr>
            <w:proofErr w:type="spellStart"/>
            <w:r>
              <w:rPr>
                <w:sz w:val="20"/>
              </w:rPr>
              <w:t>професси</w:t>
            </w:r>
            <w:proofErr w:type="gramStart"/>
            <w:r>
              <w:rPr>
                <w:sz w:val="20"/>
              </w:rPr>
              <w:t>и</w:t>
            </w:r>
            <w:r>
              <w:rPr>
                <w:spacing w:val="-2"/>
                <w:sz w:val="20"/>
              </w:rPr>
              <w:t>«</w:t>
            </w:r>
            <w:proofErr w:type="gramEnd"/>
            <w:r>
              <w:rPr>
                <w:spacing w:val="-2"/>
                <w:sz w:val="20"/>
              </w:rPr>
              <w:t>Повар</w:t>
            </w:r>
            <w:proofErr w:type="spellEnd"/>
            <w:r>
              <w:rPr>
                <w:spacing w:val="-2"/>
                <w:sz w:val="20"/>
              </w:rPr>
              <w:t>»</w:t>
            </w:r>
          </w:p>
        </w:tc>
        <w:tc>
          <w:tcPr>
            <w:tcW w:w="1082" w:type="dxa"/>
          </w:tcPr>
          <w:p w:rsidR="003C20F7" w:rsidRDefault="003C20F7" w:rsidP="0097525B">
            <w:pPr>
              <w:pStyle w:val="TableParagraph"/>
              <w:spacing w:before="127"/>
              <w:ind w:left="107"/>
              <w:rPr>
                <w:sz w:val="20"/>
              </w:rPr>
            </w:pPr>
            <w:r>
              <w:rPr>
                <w:spacing w:val="-10"/>
                <w:sz w:val="20"/>
              </w:rPr>
              <w:t>1</w:t>
            </w:r>
          </w:p>
        </w:tc>
        <w:tc>
          <w:tcPr>
            <w:tcW w:w="1822" w:type="dxa"/>
          </w:tcPr>
          <w:p w:rsidR="003C20F7" w:rsidRDefault="003C20F7" w:rsidP="0097525B">
            <w:pPr>
              <w:pStyle w:val="TableParagraph"/>
              <w:spacing w:before="127"/>
              <w:ind w:left="108"/>
              <w:rPr>
                <w:sz w:val="20"/>
              </w:rPr>
            </w:pPr>
            <w:r>
              <w:rPr>
                <w:spacing w:val="-10"/>
                <w:sz w:val="20"/>
              </w:rPr>
              <w:t>1</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30"/>
        </w:trPr>
        <w:tc>
          <w:tcPr>
            <w:tcW w:w="3829" w:type="dxa"/>
          </w:tcPr>
          <w:p w:rsidR="003C20F7" w:rsidRDefault="003C20F7" w:rsidP="0097525B">
            <w:pPr>
              <w:pStyle w:val="TableParagraph"/>
              <w:spacing w:line="225" w:lineRule="exact"/>
              <w:ind w:left="108"/>
              <w:rPr>
                <w:sz w:val="20"/>
              </w:rPr>
            </w:pPr>
            <w:proofErr w:type="spellStart"/>
            <w:r>
              <w:rPr>
                <w:sz w:val="20"/>
              </w:rPr>
              <w:t>Программапереподготовкипо</w:t>
            </w:r>
            <w:r>
              <w:rPr>
                <w:spacing w:val="-2"/>
                <w:sz w:val="20"/>
              </w:rPr>
              <w:t>профессии</w:t>
            </w:r>
            <w:proofErr w:type="spellEnd"/>
          </w:p>
          <w:p w:rsidR="003C20F7" w:rsidRDefault="003C20F7" w:rsidP="0097525B">
            <w:pPr>
              <w:pStyle w:val="TableParagraph"/>
              <w:spacing w:before="36"/>
              <w:ind w:left="108"/>
              <w:rPr>
                <w:sz w:val="20"/>
              </w:rPr>
            </w:pPr>
            <w:r>
              <w:rPr>
                <w:spacing w:val="-2"/>
                <w:sz w:val="20"/>
              </w:rPr>
              <w:t>«Портной»</w:t>
            </w:r>
          </w:p>
        </w:tc>
        <w:tc>
          <w:tcPr>
            <w:tcW w:w="1082" w:type="dxa"/>
          </w:tcPr>
          <w:p w:rsidR="003C20F7" w:rsidRDefault="003C20F7" w:rsidP="0097525B">
            <w:pPr>
              <w:pStyle w:val="TableParagraph"/>
              <w:spacing w:before="130"/>
              <w:ind w:left="107"/>
              <w:rPr>
                <w:sz w:val="20"/>
              </w:rPr>
            </w:pPr>
            <w:r>
              <w:rPr>
                <w:spacing w:val="-10"/>
                <w:sz w:val="20"/>
              </w:rPr>
              <w:t>2</w:t>
            </w:r>
          </w:p>
        </w:tc>
        <w:tc>
          <w:tcPr>
            <w:tcW w:w="1822" w:type="dxa"/>
          </w:tcPr>
          <w:p w:rsidR="003C20F7" w:rsidRDefault="003C20F7" w:rsidP="0097525B">
            <w:pPr>
              <w:pStyle w:val="TableParagraph"/>
              <w:spacing w:before="130"/>
              <w:ind w:left="108"/>
              <w:rPr>
                <w:sz w:val="20"/>
              </w:rPr>
            </w:pPr>
            <w:r>
              <w:rPr>
                <w:spacing w:val="-10"/>
                <w:sz w:val="20"/>
              </w:rPr>
              <w:t>2</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527"/>
        </w:trPr>
        <w:tc>
          <w:tcPr>
            <w:tcW w:w="3829" w:type="dxa"/>
          </w:tcPr>
          <w:p w:rsidR="003C20F7" w:rsidRDefault="003C20F7" w:rsidP="0097525B">
            <w:pPr>
              <w:pStyle w:val="TableParagraph"/>
              <w:spacing w:line="225" w:lineRule="exact"/>
              <w:ind w:left="108"/>
              <w:rPr>
                <w:sz w:val="20"/>
              </w:rPr>
            </w:pPr>
            <w:proofErr w:type="spellStart"/>
            <w:r>
              <w:rPr>
                <w:sz w:val="20"/>
              </w:rPr>
              <w:t>Программа</w:t>
            </w:r>
            <w:r>
              <w:rPr>
                <w:spacing w:val="-2"/>
                <w:sz w:val="20"/>
              </w:rPr>
              <w:t>профессиональной</w:t>
            </w:r>
            <w:proofErr w:type="spellEnd"/>
          </w:p>
          <w:p w:rsidR="003C20F7" w:rsidRDefault="003C20F7" w:rsidP="0097525B">
            <w:pPr>
              <w:pStyle w:val="TableParagraph"/>
              <w:spacing w:before="34"/>
              <w:ind w:left="108"/>
              <w:rPr>
                <w:sz w:val="20"/>
              </w:rPr>
            </w:pPr>
            <w:proofErr w:type="spellStart"/>
            <w:r>
              <w:rPr>
                <w:sz w:val="20"/>
              </w:rPr>
              <w:t>подготовкипопрофесси</w:t>
            </w:r>
            <w:proofErr w:type="gramStart"/>
            <w:r>
              <w:rPr>
                <w:sz w:val="20"/>
              </w:rPr>
              <w:t>и</w:t>
            </w:r>
            <w:r>
              <w:rPr>
                <w:spacing w:val="-2"/>
                <w:sz w:val="20"/>
              </w:rPr>
              <w:t>«</w:t>
            </w:r>
            <w:proofErr w:type="gramEnd"/>
            <w:r>
              <w:rPr>
                <w:spacing w:val="-2"/>
                <w:sz w:val="20"/>
              </w:rPr>
              <w:t>Пекарь</w:t>
            </w:r>
            <w:proofErr w:type="spellEnd"/>
            <w:r>
              <w:rPr>
                <w:spacing w:val="-2"/>
                <w:sz w:val="20"/>
              </w:rPr>
              <w:t>»</w:t>
            </w:r>
          </w:p>
        </w:tc>
        <w:tc>
          <w:tcPr>
            <w:tcW w:w="1082" w:type="dxa"/>
          </w:tcPr>
          <w:p w:rsidR="003C20F7" w:rsidRDefault="003C20F7" w:rsidP="0097525B">
            <w:pPr>
              <w:pStyle w:val="TableParagraph"/>
              <w:spacing w:before="127"/>
              <w:ind w:left="107"/>
              <w:rPr>
                <w:sz w:val="20"/>
              </w:rPr>
            </w:pPr>
            <w:r>
              <w:rPr>
                <w:spacing w:val="-10"/>
                <w:sz w:val="20"/>
              </w:rPr>
              <w:t>2</w:t>
            </w:r>
          </w:p>
        </w:tc>
        <w:tc>
          <w:tcPr>
            <w:tcW w:w="1822" w:type="dxa"/>
          </w:tcPr>
          <w:p w:rsidR="003C20F7" w:rsidRDefault="003C20F7" w:rsidP="0097525B">
            <w:pPr>
              <w:pStyle w:val="TableParagraph"/>
              <w:spacing w:before="127"/>
              <w:ind w:left="108"/>
              <w:rPr>
                <w:sz w:val="20"/>
              </w:rPr>
            </w:pPr>
            <w:r>
              <w:rPr>
                <w:spacing w:val="-10"/>
                <w:sz w:val="20"/>
              </w:rPr>
              <w:t>2</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266"/>
        </w:trPr>
        <w:tc>
          <w:tcPr>
            <w:tcW w:w="3829" w:type="dxa"/>
          </w:tcPr>
          <w:p w:rsidR="003C20F7" w:rsidRDefault="003C20F7" w:rsidP="0097525B">
            <w:pPr>
              <w:pStyle w:val="TableParagraph"/>
              <w:spacing w:before="3"/>
              <w:ind w:left="816"/>
              <w:rPr>
                <w:b/>
                <w:sz w:val="20"/>
              </w:rPr>
            </w:pPr>
            <w:r>
              <w:rPr>
                <w:b/>
                <w:spacing w:val="-2"/>
                <w:sz w:val="20"/>
              </w:rPr>
              <w:t>ИТОГО</w:t>
            </w:r>
          </w:p>
        </w:tc>
        <w:tc>
          <w:tcPr>
            <w:tcW w:w="1082" w:type="dxa"/>
          </w:tcPr>
          <w:p w:rsidR="003C20F7" w:rsidRDefault="003C20F7" w:rsidP="0097525B">
            <w:pPr>
              <w:pStyle w:val="TableParagraph"/>
              <w:spacing w:before="3"/>
              <w:ind w:left="107"/>
              <w:rPr>
                <w:b/>
                <w:sz w:val="20"/>
              </w:rPr>
            </w:pPr>
            <w:r>
              <w:rPr>
                <w:b/>
                <w:spacing w:val="-5"/>
                <w:sz w:val="20"/>
              </w:rPr>
              <w:t>54</w:t>
            </w:r>
          </w:p>
        </w:tc>
        <w:tc>
          <w:tcPr>
            <w:tcW w:w="1822" w:type="dxa"/>
          </w:tcPr>
          <w:p w:rsidR="003C20F7" w:rsidRDefault="003C20F7" w:rsidP="0097525B">
            <w:pPr>
              <w:pStyle w:val="TableParagraph"/>
              <w:spacing w:before="3"/>
              <w:ind w:left="108"/>
              <w:rPr>
                <w:b/>
                <w:sz w:val="20"/>
              </w:rPr>
            </w:pPr>
            <w:r>
              <w:rPr>
                <w:b/>
                <w:spacing w:val="-5"/>
                <w:sz w:val="20"/>
              </w:rPr>
              <w:t>54</w:t>
            </w:r>
          </w:p>
        </w:tc>
        <w:tc>
          <w:tcPr>
            <w:tcW w:w="1491" w:type="dxa"/>
          </w:tcPr>
          <w:p w:rsidR="003C20F7" w:rsidRDefault="003C20F7" w:rsidP="0097525B">
            <w:pPr>
              <w:pStyle w:val="TableParagraph"/>
              <w:rPr>
                <w:sz w:val="18"/>
              </w:rPr>
            </w:pPr>
          </w:p>
        </w:tc>
        <w:tc>
          <w:tcPr>
            <w:tcW w:w="1666" w:type="dxa"/>
          </w:tcPr>
          <w:p w:rsidR="003C20F7" w:rsidRDefault="003C20F7" w:rsidP="0097525B">
            <w:pPr>
              <w:pStyle w:val="TableParagraph"/>
              <w:rPr>
                <w:sz w:val="18"/>
              </w:rPr>
            </w:pPr>
          </w:p>
        </w:tc>
      </w:tr>
      <w:tr w:rsidR="003C20F7" w:rsidTr="0097525B">
        <w:trPr>
          <w:trHeight w:val="263"/>
        </w:trPr>
        <w:tc>
          <w:tcPr>
            <w:tcW w:w="9890" w:type="dxa"/>
            <w:gridSpan w:val="5"/>
          </w:tcPr>
          <w:p w:rsidR="003C20F7" w:rsidRDefault="003C20F7" w:rsidP="0097525B">
            <w:pPr>
              <w:pStyle w:val="TableParagraph"/>
              <w:ind w:left="108"/>
              <w:rPr>
                <w:b/>
                <w:sz w:val="20"/>
              </w:rPr>
            </w:pPr>
            <w:proofErr w:type="spellStart"/>
            <w:r>
              <w:rPr>
                <w:b/>
                <w:spacing w:val="-2"/>
                <w:sz w:val="20"/>
              </w:rPr>
              <w:t>Дополнительноепрофессиональноеобразование</w:t>
            </w:r>
            <w:proofErr w:type="spellEnd"/>
            <w:r>
              <w:rPr>
                <w:b/>
                <w:spacing w:val="-2"/>
                <w:sz w:val="20"/>
              </w:rPr>
              <w:t>:</w:t>
            </w:r>
          </w:p>
        </w:tc>
      </w:tr>
      <w:tr w:rsidR="003C20F7" w:rsidTr="0097525B">
        <w:trPr>
          <w:trHeight w:val="424"/>
        </w:trPr>
        <w:tc>
          <w:tcPr>
            <w:tcW w:w="9890" w:type="dxa"/>
            <w:gridSpan w:val="5"/>
          </w:tcPr>
          <w:p w:rsidR="003C20F7" w:rsidRDefault="003C20F7" w:rsidP="0097525B">
            <w:pPr>
              <w:pStyle w:val="TableParagraph"/>
              <w:spacing w:before="82"/>
              <w:ind w:left="108"/>
              <w:rPr>
                <w:b/>
                <w:sz w:val="20"/>
              </w:rPr>
            </w:pPr>
            <w:proofErr w:type="spellStart"/>
            <w:r>
              <w:rPr>
                <w:b/>
                <w:spacing w:val="-2"/>
                <w:sz w:val="20"/>
              </w:rPr>
              <w:t>Программыпрофессиональнойпереподготовки</w:t>
            </w:r>
            <w:proofErr w:type="spellEnd"/>
            <w:r>
              <w:rPr>
                <w:b/>
                <w:spacing w:val="-2"/>
                <w:sz w:val="20"/>
              </w:rPr>
              <w:t>:</w:t>
            </w:r>
          </w:p>
        </w:tc>
      </w:tr>
      <w:tr w:rsidR="003C20F7" w:rsidTr="0097525B">
        <w:trPr>
          <w:trHeight w:val="530"/>
        </w:trPr>
        <w:tc>
          <w:tcPr>
            <w:tcW w:w="3829" w:type="dxa"/>
          </w:tcPr>
          <w:p w:rsidR="003C20F7" w:rsidRDefault="003C20F7" w:rsidP="0097525B">
            <w:pPr>
              <w:pStyle w:val="TableParagraph"/>
              <w:spacing w:line="225" w:lineRule="exact"/>
              <w:ind w:left="161"/>
              <w:rPr>
                <w:sz w:val="20"/>
              </w:rPr>
            </w:pPr>
            <w:r>
              <w:rPr>
                <w:spacing w:val="-2"/>
                <w:sz w:val="20"/>
              </w:rPr>
              <w:t>«</w:t>
            </w:r>
            <w:proofErr w:type="spellStart"/>
            <w:r>
              <w:rPr>
                <w:spacing w:val="-2"/>
                <w:sz w:val="20"/>
              </w:rPr>
              <w:t>Профессиональноеобучение</w:t>
            </w:r>
            <w:proofErr w:type="gramStart"/>
            <w:r>
              <w:rPr>
                <w:spacing w:val="-2"/>
                <w:sz w:val="20"/>
              </w:rPr>
              <w:t>»</w:t>
            </w:r>
            <w:r>
              <w:rPr>
                <w:spacing w:val="-5"/>
                <w:sz w:val="20"/>
              </w:rPr>
              <w:t>д</w:t>
            </w:r>
            <w:proofErr w:type="gramEnd"/>
            <w:r>
              <w:rPr>
                <w:spacing w:val="-5"/>
                <w:sz w:val="20"/>
              </w:rPr>
              <w:t>ля</w:t>
            </w:r>
            <w:proofErr w:type="spellEnd"/>
          </w:p>
          <w:p w:rsidR="003C20F7" w:rsidRDefault="003C20F7" w:rsidP="0097525B">
            <w:pPr>
              <w:pStyle w:val="TableParagraph"/>
              <w:spacing w:before="34"/>
              <w:ind w:left="108"/>
              <w:rPr>
                <w:sz w:val="20"/>
              </w:rPr>
            </w:pPr>
            <w:proofErr w:type="spellStart"/>
            <w:r>
              <w:rPr>
                <w:spacing w:val="-2"/>
                <w:sz w:val="20"/>
              </w:rPr>
              <w:t>педагогическихработников</w:t>
            </w:r>
            <w:proofErr w:type="spellEnd"/>
          </w:p>
        </w:tc>
        <w:tc>
          <w:tcPr>
            <w:tcW w:w="1082" w:type="dxa"/>
          </w:tcPr>
          <w:p w:rsidR="003C20F7" w:rsidRDefault="003C20F7" w:rsidP="0097525B">
            <w:pPr>
              <w:pStyle w:val="TableParagraph"/>
              <w:spacing w:before="127"/>
              <w:ind w:left="107"/>
              <w:rPr>
                <w:sz w:val="20"/>
              </w:rPr>
            </w:pPr>
            <w:r>
              <w:rPr>
                <w:spacing w:val="-10"/>
                <w:sz w:val="20"/>
              </w:rPr>
              <w:t>2</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spacing w:before="127"/>
              <w:ind w:left="108"/>
              <w:rPr>
                <w:sz w:val="20"/>
              </w:rPr>
            </w:pPr>
            <w:r>
              <w:rPr>
                <w:spacing w:val="-10"/>
                <w:sz w:val="20"/>
              </w:rPr>
              <w:t>2</w:t>
            </w:r>
          </w:p>
        </w:tc>
        <w:tc>
          <w:tcPr>
            <w:tcW w:w="1666" w:type="dxa"/>
          </w:tcPr>
          <w:p w:rsidR="003C20F7" w:rsidRDefault="003C20F7" w:rsidP="0097525B">
            <w:pPr>
              <w:pStyle w:val="TableParagraph"/>
              <w:rPr>
                <w:sz w:val="18"/>
              </w:rPr>
            </w:pPr>
          </w:p>
        </w:tc>
      </w:tr>
      <w:tr w:rsidR="003C20F7" w:rsidTr="0097525B">
        <w:trPr>
          <w:trHeight w:val="400"/>
        </w:trPr>
        <w:tc>
          <w:tcPr>
            <w:tcW w:w="3829" w:type="dxa"/>
          </w:tcPr>
          <w:p w:rsidR="003C20F7" w:rsidRDefault="003C20F7" w:rsidP="0097525B">
            <w:pPr>
              <w:pStyle w:val="TableParagraph"/>
              <w:ind w:left="108"/>
              <w:rPr>
                <w:b/>
                <w:sz w:val="20"/>
              </w:rPr>
            </w:pPr>
            <w:r>
              <w:rPr>
                <w:b/>
                <w:spacing w:val="-2"/>
                <w:sz w:val="20"/>
              </w:rPr>
              <w:t>ИТОГО</w:t>
            </w:r>
          </w:p>
        </w:tc>
        <w:tc>
          <w:tcPr>
            <w:tcW w:w="1082" w:type="dxa"/>
          </w:tcPr>
          <w:p w:rsidR="003C20F7" w:rsidRDefault="003C20F7" w:rsidP="0097525B">
            <w:pPr>
              <w:pStyle w:val="TableParagraph"/>
              <w:spacing w:before="67"/>
              <w:ind w:left="107"/>
              <w:rPr>
                <w:b/>
                <w:sz w:val="20"/>
              </w:rPr>
            </w:pPr>
            <w:r>
              <w:rPr>
                <w:b/>
                <w:spacing w:val="-10"/>
                <w:sz w:val="20"/>
              </w:rPr>
              <w:t>2</w:t>
            </w:r>
          </w:p>
        </w:tc>
        <w:tc>
          <w:tcPr>
            <w:tcW w:w="1822" w:type="dxa"/>
          </w:tcPr>
          <w:p w:rsidR="003C20F7" w:rsidRDefault="003C20F7" w:rsidP="0097525B">
            <w:pPr>
              <w:pStyle w:val="TableParagraph"/>
              <w:rPr>
                <w:sz w:val="18"/>
              </w:rPr>
            </w:pPr>
          </w:p>
        </w:tc>
        <w:tc>
          <w:tcPr>
            <w:tcW w:w="1491" w:type="dxa"/>
          </w:tcPr>
          <w:p w:rsidR="003C20F7" w:rsidRDefault="003C20F7" w:rsidP="0097525B">
            <w:pPr>
              <w:pStyle w:val="TableParagraph"/>
              <w:spacing w:before="67"/>
              <w:ind w:left="108"/>
              <w:rPr>
                <w:b/>
                <w:sz w:val="20"/>
              </w:rPr>
            </w:pPr>
            <w:r>
              <w:rPr>
                <w:b/>
                <w:spacing w:val="-10"/>
                <w:sz w:val="20"/>
              </w:rPr>
              <w:t>2</w:t>
            </w:r>
          </w:p>
        </w:tc>
        <w:tc>
          <w:tcPr>
            <w:tcW w:w="1666" w:type="dxa"/>
          </w:tcPr>
          <w:p w:rsidR="003C20F7" w:rsidRDefault="003C20F7" w:rsidP="0097525B">
            <w:pPr>
              <w:pStyle w:val="TableParagraph"/>
              <w:rPr>
                <w:sz w:val="18"/>
              </w:rPr>
            </w:pPr>
          </w:p>
        </w:tc>
      </w:tr>
    </w:tbl>
    <w:p w:rsidR="003C20F7" w:rsidRDefault="003C20F7" w:rsidP="003C20F7">
      <w:pPr>
        <w:pStyle w:val="a3"/>
        <w:spacing w:before="64" w:line="276" w:lineRule="auto"/>
        <w:ind w:right="420"/>
        <w:jc w:val="both"/>
      </w:pPr>
      <w:r>
        <w:t xml:space="preserve">За 2024-2025 учебный год Ресурсным центром техникума </w:t>
      </w:r>
      <w:r w:rsidRPr="003C20F7">
        <w:t>обучено 124 человека</w:t>
      </w:r>
      <w:r w:rsidRPr="003C20F7">
        <w:rPr>
          <w:b/>
        </w:rPr>
        <w:t xml:space="preserve">, </w:t>
      </w:r>
      <w:r w:rsidRPr="003C20F7">
        <w:t xml:space="preserve">из общего числа прошли обучение 68 </w:t>
      </w:r>
      <w:proofErr w:type="gramStart"/>
      <w:r w:rsidRPr="003C20F7">
        <w:t>обучающихся</w:t>
      </w:r>
      <w:proofErr w:type="gramEnd"/>
      <w:r w:rsidRPr="003C20F7">
        <w:t>, лица из числа взрослого населения 54 человека и 2 сотрудника техникума.</w:t>
      </w:r>
    </w:p>
    <w:p w:rsidR="003C20F7" w:rsidRDefault="003C20F7" w:rsidP="003C20F7">
      <w:pPr>
        <w:pStyle w:val="a3"/>
        <w:spacing w:before="1"/>
        <w:ind w:left="849" w:firstLine="0"/>
        <w:jc w:val="both"/>
      </w:pPr>
      <w:r>
        <w:t xml:space="preserve">Анализируя работу РЦ техникума за 2024 год, можно сделать следующие </w:t>
      </w:r>
      <w:r>
        <w:rPr>
          <w:b/>
          <w:spacing w:val="-2"/>
        </w:rPr>
        <w:t>выводы</w:t>
      </w:r>
      <w:r>
        <w:rPr>
          <w:spacing w:val="-2"/>
        </w:rPr>
        <w:t>:</w:t>
      </w:r>
    </w:p>
    <w:p w:rsidR="003C20F7" w:rsidRDefault="003C20F7" w:rsidP="003C20F7">
      <w:pPr>
        <w:pStyle w:val="a4"/>
        <w:numPr>
          <w:ilvl w:val="0"/>
          <w:numId w:val="3"/>
        </w:numPr>
        <w:tabs>
          <w:tab w:val="left" w:pos="1111"/>
        </w:tabs>
        <w:spacing w:line="278" w:lineRule="auto"/>
        <w:ind w:right="422" w:firstLine="708"/>
        <w:jc w:val="both"/>
        <w:rPr>
          <w:sz w:val="24"/>
        </w:rPr>
      </w:pPr>
      <w:r>
        <w:rPr>
          <w:sz w:val="24"/>
        </w:rPr>
        <w:t>Материально-техническая база РЦ соответствует требованиям рынка труда к уровню квалификации и качеству подготовки рабочих кадров и специалистов.</w:t>
      </w:r>
    </w:p>
    <w:p w:rsidR="003C20F7" w:rsidRDefault="003C20F7" w:rsidP="003C20F7">
      <w:pPr>
        <w:pStyle w:val="a4"/>
        <w:numPr>
          <w:ilvl w:val="0"/>
          <w:numId w:val="3"/>
        </w:numPr>
        <w:tabs>
          <w:tab w:val="left" w:pos="1258"/>
        </w:tabs>
        <w:spacing w:before="0" w:line="276" w:lineRule="auto"/>
        <w:ind w:right="422" w:firstLine="708"/>
        <w:jc w:val="both"/>
        <w:rPr>
          <w:sz w:val="24"/>
        </w:rPr>
      </w:pPr>
      <w:r>
        <w:rPr>
          <w:sz w:val="24"/>
        </w:rPr>
        <w:t xml:space="preserve">Уровень преподавательского состава обеспечивает качественную подготовку </w:t>
      </w:r>
      <w:r>
        <w:rPr>
          <w:sz w:val="24"/>
        </w:rPr>
        <w:lastRenderedPageBreak/>
        <w:t>обучающихся образовательных организаций и квалификационных рабочих кадров и специалистов по направлениям «Повар», «Портной», «Пекарь», «Закройщик»,</w:t>
      </w:r>
    </w:p>
    <w:p w:rsidR="003C20F7" w:rsidRDefault="003C20F7" w:rsidP="003C20F7">
      <w:pPr>
        <w:pStyle w:val="a3"/>
        <w:ind w:firstLine="0"/>
        <w:jc w:val="both"/>
        <w:rPr>
          <w:spacing w:val="-2"/>
        </w:rPr>
      </w:pPr>
      <w:r>
        <w:t xml:space="preserve">«Профессиональное </w:t>
      </w:r>
      <w:proofErr w:type="spellStart"/>
      <w:r>
        <w:t>обучение</w:t>
      </w:r>
      <w:proofErr w:type="gramStart"/>
      <w:r>
        <w:t>»д</w:t>
      </w:r>
      <w:proofErr w:type="gramEnd"/>
      <w:r>
        <w:t>ля</w:t>
      </w:r>
      <w:proofErr w:type="spellEnd"/>
      <w:r>
        <w:t xml:space="preserve"> педагогических</w:t>
      </w:r>
      <w:r>
        <w:rPr>
          <w:spacing w:val="-2"/>
        </w:rPr>
        <w:t xml:space="preserve"> работников.</w:t>
      </w:r>
    </w:p>
    <w:p w:rsidR="003C20F7" w:rsidRDefault="003C20F7" w:rsidP="003C20F7">
      <w:pPr>
        <w:pStyle w:val="a3"/>
        <w:ind w:firstLine="0"/>
        <w:jc w:val="both"/>
      </w:pPr>
    </w:p>
    <w:p w:rsidR="003C20F7" w:rsidRDefault="003C20F7" w:rsidP="003C20F7">
      <w:pPr>
        <w:adjustRightInd w:val="0"/>
        <w:ind w:firstLine="709"/>
        <w:jc w:val="both"/>
        <w:rPr>
          <w:rFonts w:eastAsia="Calibri"/>
          <w:color w:val="000000"/>
          <w:sz w:val="24"/>
          <w:szCs w:val="24"/>
        </w:rPr>
      </w:pPr>
      <w:r w:rsidRPr="0028498D">
        <w:rPr>
          <w:b/>
          <w:sz w:val="24"/>
          <w:szCs w:val="24"/>
          <w:lang w:eastAsia="ru-RU"/>
        </w:rPr>
        <w:t xml:space="preserve">Оценка </w:t>
      </w:r>
      <w:proofErr w:type="gramStart"/>
      <w:r w:rsidRPr="0028498D">
        <w:rPr>
          <w:b/>
          <w:sz w:val="24"/>
          <w:szCs w:val="24"/>
          <w:lang w:eastAsia="ru-RU"/>
        </w:rPr>
        <w:t>функционирования внутренней системы оценки качества образования</w:t>
      </w:r>
      <w:proofErr w:type="gramEnd"/>
      <w:r w:rsidRPr="0028498D">
        <w:rPr>
          <w:rFonts w:eastAsia="Calibri"/>
          <w:color w:val="000000"/>
          <w:sz w:val="24"/>
          <w:szCs w:val="24"/>
        </w:rPr>
        <w:t xml:space="preserve"> </w:t>
      </w:r>
    </w:p>
    <w:p w:rsidR="003C20F7" w:rsidRPr="0028498D" w:rsidRDefault="003C20F7" w:rsidP="003C20F7">
      <w:pPr>
        <w:adjustRightInd w:val="0"/>
        <w:ind w:firstLine="709"/>
        <w:jc w:val="both"/>
        <w:rPr>
          <w:rFonts w:eastAsia="Calibri"/>
          <w:color w:val="000000"/>
          <w:sz w:val="24"/>
          <w:szCs w:val="24"/>
        </w:rPr>
      </w:pPr>
      <w:r w:rsidRPr="0028498D">
        <w:rPr>
          <w:rFonts w:eastAsia="Calibri"/>
          <w:color w:val="000000"/>
          <w:sz w:val="24"/>
          <w:szCs w:val="24"/>
        </w:rPr>
        <w:t xml:space="preserve">Контроль качества обучения в техникуме, в соответствии с пунктом 13 части 3 статьи 28 Федерального закона от 29.12.12. № 2673-ФЗ «Об образовании в Российской Федерации», относится к компетенции образовательной организации. Качество образования в техникуме обеспечивается в соответствии с ФГОС среднего общего образования, ФГОС среднего профессионального образования и в соответствии с запросами потребителей образовательных услуг (индивидуализация образовательных процессов). </w:t>
      </w:r>
    </w:p>
    <w:p w:rsidR="003C20F7" w:rsidRPr="0028498D" w:rsidRDefault="003C20F7" w:rsidP="003C20F7">
      <w:pPr>
        <w:adjustRightInd w:val="0"/>
        <w:ind w:firstLine="709"/>
        <w:jc w:val="both"/>
        <w:rPr>
          <w:rFonts w:eastAsia="Calibri"/>
          <w:color w:val="000000"/>
          <w:sz w:val="24"/>
          <w:szCs w:val="24"/>
        </w:rPr>
      </w:pPr>
      <w:proofErr w:type="gramStart"/>
      <w:r w:rsidRPr="0028498D">
        <w:rPr>
          <w:rFonts w:eastAsia="Calibri"/>
          <w:color w:val="000000"/>
          <w:sz w:val="24"/>
          <w:szCs w:val="24"/>
        </w:rPr>
        <w:t xml:space="preserve">Основными объектами оценки качества образования в техникуме являются планируемые результаты подготовки обучающихся, указанные в образовательных программах и удовлетворенность качеством оказываемых услуг. </w:t>
      </w:r>
      <w:proofErr w:type="gramEnd"/>
    </w:p>
    <w:p w:rsidR="003C20F7" w:rsidRPr="0028498D" w:rsidRDefault="003C20F7" w:rsidP="003C20F7">
      <w:pPr>
        <w:adjustRightInd w:val="0"/>
        <w:ind w:firstLine="709"/>
        <w:jc w:val="both"/>
        <w:rPr>
          <w:rFonts w:eastAsia="Calibri"/>
          <w:color w:val="000000"/>
          <w:sz w:val="24"/>
          <w:szCs w:val="24"/>
        </w:rPr>
      </w:pPr>
      <w:r w:rsidRPr="0028498D">
        <w:rPr>
          <w:rFonts w:eastAsia="Calibri"/>
          <w:color w:val="000000"/>
          <w:sz w:val="24"/>
          <w:szCs w:val="24"/>
        </w:rPr>
        <w:t xml:space="preserve">Учитывая, что на основании требований законодательства об образовании качество образования должно </w:t>
      </w:r>
      <w:proofErr w:type="gramStart"/>
      <w:r w:rsidRPr="0028498D">
        <w:rPr>
          <w:rFonts w:eastAsia="Calibri"/>
          <w:color w:val="000000"/>
          <w:sz w:val="24"/>
          <w:szCs w:val="24"/>
        </w:rPr>
        <w:t>обеспечиваться в соответствии с требованиями ФГОС определены</w:t>
      </w:r>
      <w:proofErr w:type="gramEnd"/>
      <w:r w:rsidRPr="0028498D">
        <w:rPr>
          <w:rFonts w:eastAsia="Calibri"/>
          <w:color w:val="000000"/>
          <w:sz w:val="24"/>
          <w:szCs w:val="24"/>
        </w:rPr>
        <w:t xml:space="preserve"> общие критерии системы оценки качества образовательной деятельности: </w:t>
      </w:r>
    </w:p>
    <w:p w:rsidR="003C20F7" w:rsidRPr="0028498D" w:rsidRDefault="003C20F7" w:rsidP="003C20F7">
      <w:pPr>
        <w:adjustRightInd w:val="0"/>
        <w:ind w:firstLine="709"/>
        <w:jc w:val="both"/>
        <w:rPr>
          <w:rFonts w:eastAsia="Calibri"/>
          <w:sz w:val="24"/>
          <w:szCs w:val="24"/>
        </w:rPr>
      </w:pPr>
      <w:proofErr w:type="gramStart"/>
      <w:r w:rsidRPr="0028498D">
        <w:rPr>
          <w:rFonts w:eastAsia="Calibri"/>
          <w:sz w:val="24"/>
          <w:szCs w:val="24"/>
        </w:rPr>
        <w:t xml:space="preserve">- качество образовательной деятельности (показатели (направления) контроля, мониторингов, показатели эффективности. </w:t>
      </w:r>
      <w:proofErr w:type="gramEnd"/>
    </w:p>
    <w:p w:rsidR="003C20F7" w:rsidRPr="0028498D" w:rsidRDefault="003C20F7" w:rsidP="003C20F7">
      <w:pPr>
        <w:adjustRightInd w:val="0"/>
        <w:ind w:firstLine="709"/>
        <w:jc w:val="both"/>
        <w:rPr>
          <w:rFonts w:eastAsia="Calibri"/>
          <w:color w:val="000000"/>
          <w:sz w:val="24"/>
          <w:szCs w:val="24"/>
        </w:rPr>
      </w:pPr>
      <w:r w:rsidRPr="0028498D">
        <w:rPr>
          <w:rFonts w:eastAsia="Calibri"/>
          <w:color w:val="000000"/>
          <w:sz w:val="24"/>
          <w:szCs w:val="24"/>
        </w:rPr>
        <w:t xml:space="preserve">- качество образовательных результатов (качество подготовки обучающихся в результате текущего, промежуточного и итогового контроля) </w:t>
      </w:r>
    </w:p>
    <w:p w:rsidR="003C20F7" w:rsidRPr="0028498D" w:rsidRDefault="003C20F7" w:rsidP="003C20F7">
      <w:pPr>
        <w:adjustRightInd w:val="0"/>
        <w:ind w:firstLine="709"/>
        <w:jc w:val="both"/>
        <w:rPr>
          <w:rFonts w:eastAsia="Calibri"/>
          <w:color w:val="000000"/>
          <w:sz w:val="24"/>
          <w:szCs w:val="24"/>
        </w:rPr>
      </w:pPr>
      <w:proofErr w:type="gramStart"/>
      <w:r w:rsidRPr="0028498D">
        <w:rPr>
          <w:rFonts w:eastAsia="Calibri"/>
          <w:color w:val="000000"/>
          <w:sz w:val="24"/>
          <w:szCs w:val="24"/>
        </w:rPr>
        <w:t xml:space="preserve">- качество условий получения образования (в </w:t>
      </w:r>
      <w:proofErr w:type="spellStart"/>
      <w:r w:rsidRPr="0028498D">
        <w:rPr>
          <w:rFonts w:eastAsia="Calibri"/>
          <w:color w:val="000000"/>
          <w:sz w:val="24"/>
          <w:szCs w:val="24"/>
        </w:rPr>
        <w:t>т.ч</w:t>
      </w:r>
      <w:proofErr w:type="spellEnd"/>
      <w:r w:rsidRPr="0028498D">
        <w:rPr>
          <w:rFonts w:eastAsia="Calibri"/>
          <w:color w:val="000000"/>
          <w:sz w:val="24"/>
          <w:szCs w:val="24"/>
        </w:rPr>
        <w:t>. качества системы управления) (показатели (направления) контроля, мониторингов, показатели эффективности).</w:t>
      </w:r>
      <w:proofErr w:type="gramEnd"/>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В техникуме, с целью анализа эффективности деятельности всех участников образовательных отношений, осуществляются процедуры внутреннего контроля, внутренних мониторингов качества образования, подготовки ежегодных отчетов о результатах </w:t>
      </w:r>
      <w:proofErr w:type="spellStart"/>
      <w:r w:rsidRPr="0028498D">
        <w:rPr>
          <w:rFonts w:eastAsia="Calibri"/>
          <w:sz w:val="24"/>
          <w:szCs w:val="24"/>
        </w:rPr>
        <w:t>самообследования</w:t>
      </w:r>
      <w:proofErr w:type="spellEnd"/>
      <w:r w:rsidRPr="0028498D">
        <w:rPr>
          <w:rFonts w:eastAsia="Calibri"/>
          <w:sz w:val="24"/>
          <w:szCs w:val="24"/>
        </w:rPr>
        <w:t xml:space="preserve"> техникума. </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Целью ВСОКО является сбор, обобщение,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 техникуме, принятия обоснованных управленческих решений по достижению качественного образования. </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Внутренняя система оценки качества образования техникума осуществляется через реализацию внутреннего контроля качества образования, внутреннего мониторинга качества образования, социологических опросов участников образовательных отношений с целью установления степени удовлетворенности деятельностью образовательной организации, проведение </w:t>
      </w:r>
      <w:proofErr w:type="spellStart"/>
      <w:r w:rsidRPr="0028498D">
        <w:rPr>
          <w:rFonts w:eastAsia="Calibri"/>
          <w:sz w:val="24"/>
          <w:szCs w:val="24"/>
        </w:rPr>
        <w:t>самообследования</w:t>
      </w:r>
      <w:proofErr w:type="spellEnd"/>
      <w:r w:rsidRPr="0028498D">
        <w:rPr>
          <w:rFonts w:eastAsia="Calibri"/>
          <w:sz w:val="24"/>
          <w:szCs w:val="24"/>
        </w:rPr>
        <w:t xml:space="preserve">. </w:t>
      </w:r>
    </w:p>
    <w:p w:rsidR="003C20F7" w:rsidRPr="0028498D" w:rsidRDefault="003C20F7" w:rsidP="003C20F7">
      <w:pPr>
        <w:ind w:firstLine="709"/>
        <w:jc w:val="both"/>
        <w:rPr>
          <w:sz w:val="24"/>
          <w:szCs w:val="24"/>
          <w:lang w:eastAsia="ru-RU"/>
        </w:rPr>
      </w:pPr>
      <w:r w:rsidRPr="0028498D">
        <w:rPr>
          <w:sz w:val="24"/>
          <w:szCs w:val="24"/>
          <w:lang w:eastAsia="ru-RU"/>
        </w:rPr>
        <w:t xml:space="preserve">С целью повышения качества обучения, интенсификации учебного процесса, формирования культуры самообразовательной деятельности обучающихся и активизации работы преподавательского состава по совершенствованию содержания, методов обучения и технологий формирования компетенций в техникуме введена </w:t>
      </w:r>
      <w:proofErr w:type="spellStart"/>
      <w:r w:rsidRPr="0028498D">
        <w:rPr>
          <w:sz w:val="24"/>
          <w:szCs w:val="24"/>
          <w:lang w:eastAsia="ru-RU"/>
        </w:rPr>
        <w:t>балльно</w:t>
      </w:r>
      <w:proofErr w:type="spellEnd"/>
      <w:r w:rsidRPr="0028498D">
        <w:rPr>
          <w:sz w:val="24"/>
          <w:szCs w:val="24"/>
          <w:lang w:eastAsia="ru-RU"/>
        </w:rPr>
        <w:t>-рейтинговая система оценивания образовательных результатов обучающихся.</w:t>
      </w:r>
    </w:p>
    <w:p w:rsidR="003C20F7" w:rsidRPr="0028498D" w:rsidRDefault="003C20F7" w:rsidP="003C20F7">
      <w:pPr>
        <w:ind w:firstLine="709"/>
        <w:jc w:val="both"/>
        <w:rPr>
          <w:sz w:val="24"/>
          <w:szCs w:val="24"/>
          <w:lang w:eastAsia="ru-RU"/>
        </w:rPr>
      </w:pPr>
      <w:r w:rsidRPr="0028498D">
        <w:rPr>
          <w:sz w:val="24"/>
          <w:szCs w:val="24"/>
          <w:lang w:eastAsia="ru-RU"/>
        </w:rPr>
        <w:t xml:space="preserve">Основными задачами введения </w:t>
      </w:r>
      <w:proofErr w:type="spellStart"/>
      <w:r w:rsidRPr="0028498D">
        <w:rPr>
          <w:sz w:val="24"/>
          <w:szCs w:val="24"/>
          <w:lang w:eastAsia="ru-RU"/>
        </w:rPr>
        <w:t>балльно</w:t>
      </w:r>
      <w:proofErr w:type="spellEnd"/>
      <w:r w:rsidRPr="0028498D">
        <w:rPr>
          <w:sz w:val="24"/>
          <w:szCs w:val="24"/>
          <w:lang w:eastAsia="ru-RU"/>
        </w:rPr>
        <w:t>-рейтинговой системы являются:</w:t>
      </w:r>
    </w:p>
    <w:p w:rsidR="003C20F7" w:rsidRPr="0028498D" w:rsidRDefault="003C20F7" w:rsidP="003C20F7">
      <w:pPr>
        <w:ind w:firstLine="709"/>
        <w:jc w:val="both"/>
        <w:rPr>
          <w:sz w:val="24"/>
          <w:szCs w:val="24"/>
          <w:lang w:eastAsia="ru-RU"/>
        </w:rPr>
      </w:pPr>
      <w:r w:rsidRPr="0028498D">
        <w:rPr>
          <w:sz w:val="24"/>
          <w:szCs w:val="24"/>
          <w:lang w:eastAsia="ru-RU"/>
        </w:rPr>
        <w:t>- повышение мотивации обучающихся к освоению образовательной программы за счет более полной дифференциации оценки результатов их учебной деятельности, стимулирование их повседневной систематической работы;</w:t>
      </w:r>
    </w:p>
    <w:p w:rsidR="003C20F7" w:rsidRPr="0028498D" w:rsidRDefault="003C20F7" w:rsidP="003C20F7">
      <w:pPr>
        <w:adjustRightInd w:val="0"/>
        <w:ind w:firstLine="709"/>
        <w:jc w:val="both"/>
        <w:rPr>
          <w:sz w:val="24"/>
          <w:szCs w:val="24"/>
          <w:lang w:eastAsia="ru-RU"/>
        </w:rPr>
      </w:pPr>
      <w:r w:rsidRPr="0028498D">
        <w:rPr>
          <w:sz w:val="24"/>
          <w:szCs w:val="24"/>
          <w:lang w:eastAsia="ru-RU"/>
        </w:rPr>
        <w:t>- реализация индивидуального подхода в образовательном процессе;</w:t>
      </w:r>
    </w:p>
    <w:p w:rsidR="003C20F7" w:rsidRPr="0028498D" w:rsidRDefault="003C20F7" w:rsidP="003C20F7">
      <w:pPr>
        <w:ind w:firstLine="709"/>
        <w:jc w:val="both"/>
        <w:rPr>
          <w:sz w:val="24"/>
          <w:szCs w:val="24"/>
          <w:lang w:eastAsia="ru-RU"/>
        </w:rPr>
      </w:pPr>
      <w:r w:rsidRPr="0028498D">
        <w:rPr>
          <w:sz w:val="24"/>
          <w:szCs w:val="24"/>
          <w:lang w:eastAsia="ru-RU"/>
        </w:rPr>
        <w:t>- активизация самостоятельной работы обучающихся на основе совершенствования ее содержания и используемых образовательных технологий;</w:t>
      </w:r>
    </w:p>
    <w:p w:rsidR="003C20F7" w:rsidRPr="0028498D" w:rsidRDefault="003C20F7" w:rsidP="003C20F7">
      <w:pPr>
        <w:ind w:firstLine="709"/>
        <w:jc w:val="both"/>
        <w:rPr>
          <w:sz w:val="24"/>
          <w:szCs w:val="24"/>
          <w:lang w:eastAsia="ru-RU"/>
        </w:rPr>
      </w:pPr>
      <w:r w:rsidRPr="0028498D">
        <w:rPr>
          <w:sz w:val="24"/>
          <w:szCs w:val="24"/>
          <w:lang w:eastAsia="ru-RU"/>
        </w:rPr>
        <w:t xml:space="preserve">- формирование навыков самоорганизации учебного труда и самооценки </w:t>
      </w:r>
      <w:proofErr w:type="gramStart"/>
      <w:r w:rsidRPr="0028498D">
        <w:rPr>
          <w:sz w:val="24"/>
          <w:szCs w:val="24"/>
          <w:lang w:eastAsia="ru-RU"/>
        </w:rPr>
        <w:t>у</w:t>
      </w:r>
      <w:proofErr w:type="gramEnd"/>
      <w:r w:rsidRPr="0028498D">
        <w:rPr>
          <w:sz w:val="24"/>
          <w:szCs w:val="24"/>
          <w:lang w:eastAsia="ru-RU"/>
        </w:rPr>
        <w:t xml:space="preserve"> обучающихся;</w:t>
      </w:r>
    </w:p>
    <w:p w:rsidR="003C20F7" w:rsidRPr="0028498D" w:rsidRDefault="003C20F7" w:rsidP="003C20F7">
      <w:pPr>
        <w:adjustRightInd w:val="0"/>
        <w:ind w:firstLine="709"/>
        <w:jc w:val="both"/>
        <w:rPr>
          <w:sz w:val="24"/>
          <w:szCs w:val="24"/>
          <w:lang w:eastAsia="ru-RU"/>
        </w:rPr>
      </w:pPr>
      <w:r w:rsidRPr="0028498D">
        <w:rPr>
          <w:sz w:val="24"/>
          <w:szCs w:val="24"/>
          <w:lang w:eastAsia="ru-RU"/>
        </w:rPr>
        <w:t>- упорядочение, прозрачность и расширение возможностей применения различных видов и форм текущего, рубежного и промежуточного контроля качества процесса и результатов обучения в техникуме;</w:t>
      </w:r>
    </w:p>
    <w:p w:rsidR="003C20F7" w:rsidRPr="0028498D" w:rsidRDefault="003C20F7" w:rsidP="003C20F7">
      <w:pPr>
        <w:adjustRightInd w:val="0"/>
        <w:ind w:firstLine="709"/>
        <w:jc w:val="both"/>
        <w:rPr>
          <w:sz w:val="24"/>
          <w:szCs w:val="24"/>
          <w:lang w:eastAsia="ru-RU"/>
        </w:rPr>
      </w:pPr>
      <w:proofErr w:type="gramStart"/>
      <w:r w:rsidRPr="0028498D">
        <w:rPr>
          <w:sz w:val="24"/>
          <w:szCs w:val="24"/>
          <w:lang w:eastAsia="ru-RU"/>
        </w:rPr>
        <w:t>- получение, аккумулирование и представление всем заинтересованным лицам, в том числе родителям (законным представителям) обучающихся, информации об учебных достижениях обучающегося, группы за любой промежуток времени и на текущий момент;</w:t>
      </w:r>
      <w:proofErr w:type="gramEnd"/>
    </w:p>
    <w:p w:rsidR="003C20F7" w:rsidRPr="0028498D" w:rsidRDefault="003C20F7" w:rsidP="003C20F7">
      <w:pPr>
        <w:adjustRightInd w:val="0"/>
        <w:ind w:firstLine="709"/>
        <w:jc w:val="both"/>
        <w:rPr>
          <w:sz w:val="24"/>
          <w:szCs w:val="24"/>
          <w:lang w:eastAsia="ru-RU"/>
        </w:rPr>
      </w:pPr>
      <w:r w:rsidRPr="0028498D">
        <w:rPr>
          <w:sz w:val="24"/>
          <w:szCs w:val="24"/>
          <w:lang w:eastAsia="ru-RU"/>
        </w:rPr>
        <w:t xml:space="preserve">- корректировка преподавателями учебного процесса и оказания воспитательного воздействия на </w:t>
      </w:r>
      <w:proofErr w:type="gramStart"/>
      <w:r w:rsidRPr="0028498D">
        <w:rPr>
          <w:sz w:val="24"/>
          <w:szCs w:val="24"/>
          <w:lang w:eastAsia="ru-RU"/>
        </w:rPr>
        <w:t>обучающихся</w:t>
      </w:r>
      <w:proofErr w:type="gramEnd"/>
      <w:r w:rsidRPr="0028498D">
        <w:rPr>
          <w:sz w:val="24"/>
          <w:szCs w:val="24"/>
          <w:lang w:eastAsia="ru-RU"/>
        </w:rPr>
        <w:t>.</w:t>
      </w:r>
    </w:p>
    <w:p w:rsidR="003C20F7" w:rsidRPr="0028498D" w:rsidRDefault="003C20F7" w:rsidP="003C20F7">
      <w:pPr>
        <w:adjustRightInd w:val="0"/>
        <w:ind w:firstLine="709"/>
        <w:jc w:val="both"/>
        <w:rPr>
          <w:rFonts w:eastAsia="Calibri"/>
          <w:sz w:val="24"/>
          <w:szCs w:val="24"/>
        </w:rPr>
      </w:pPr>
      <w:r w:rsidRPr="0028498D">
        <w:rPr>
          <w:rFonts w:eastAsia="Calibri"/>
          <w:color w:val="000000"/>
          <w:sz w:val="24"/>
          <w:szCs w:val="24"/>
        </w:rPr>
        <w:lastRenderedPageBreak/>
        <w:t xml:space="preserve">В целях обеспечения контроля и реализации </w:t>
      </w:r>
      <w:proofErr w:type="spellStart"/>
      <w:r w:rsidRPr="0028498D">
        <w:rPr>
          <w:rFonts w:eastAsia="Calibri"/>
          <w:color w:val="000000"/>
          <w:sz w:val="24"/>
          <w:szCs w:val="24"/>
        </w:rPr>
        <w:t>балльно</w:t>
      </w:r>
      <w:proofErr w:type="spellEnd"/>
      <w:r w:rsidRPr="0028498D">
        <w:rPr>
          <w:rFonts w:eastAsia="Calibri"/>
          <w:color w:val="000000"/>
          <w:sz w:val="24"/>
          <w:szCs w:val="24"/>
        </w:rPr>
        <w:t>-рейтинговой системы оценивания, преподавателями разрабатываются технологические карты дисциплин, МДК, практик, в которых фиксируется система распределения баллов по формам и видам контроля.</w:t>
      </w:r>
    </w:p>
    <w:p w:rsidR="003C20F7" w:rsidRPr="0028498D" w:rsidRDefault="003C20F7" w:rsidP="003C20F7">
      <w:pPr>
        <w:adjustRightInd w:val="0"/>
        <w:ind w:firstLine="709"/>
        <w:jc w:val="both"/>
        <w:rPr>
          <w:rFonts w:eastAsia="Calibri"/>
          <w:sz w:val="24"/>
          <w:szCs w:val="24"/>
        </w:rPr>
      </w:pPr>
      <w:r w:rsidRPr="0028498D">
        <w:rPr>
          <w:rFonts w:eastAsia="Calibri"/>
          <w:color w:val="000000"/>
          <w:sz w:val="24"/>
          <w:szCs w:val="24"/>
        </w:rPr>
        <w:t xml:space="preserve">Текущие результаты обучения фиксируются преподавателями в журналах успеваемости, а также информационное сопровождение </w:t>
      </w:r>
      <w:proofErr w:type="spellStart"/>
      <w:r w:rsidRPr="0028498D">
        <w:rPr>
          <w:rFonts w:eastAsia="Calibri"/>
          <w:color w:val="000000"/>
          <w:sz w:val="24"/>
          <w:szCs w:val="24"/>
        </w:rPr>
        <w:t>балльно</w:t>
      </w:r>
      <w:proofErr w:type="spellEnd"/>
      <w:r w:rsidRPr="0028498D">
        <w:rPr>
          <w:rFonts w:eastAsia="Calibri"/>
          <w:color w:val="000000"/>
          <w:sz w:val="24"/>
          <w:szCs w:val="24"/>
        </w:rPr>
        <w:t>-рейтинговой системы обеспечивается на основе единой электронной образовательной среды техникума – Дневник.ru.</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Измерение квалификации выпускников осуществляется посредством прохождения демонстрационного экзамена и (или) защите выпускной квалификационной работы. Нормативы к критериям оценивания качества образования указываются в Программах ГИА.</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Повышение квалификации педагогических работников проводится адресно, на основе диагностики (анализа) их профессиональных дефицитов. Ежегодно в начале учебного года составляется план повышения квалификации, на основании которого реализуется плановое повышение уровня квалификации преподавателей. </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Информационно - методическое обеспечение образовательной деятельности </w:t>
      </w:r>
      <w:r>
        <w:rPr>
          <w:rFonts w:eastAsia="Calibri"/>
          <w:sz w:val="24"/>
          <w:szCs w:val="24"/>
        </w:rPr>
        <w:t xml:space="preserve">техникума </w:t>
      </w:r>
      <w:r w:rsidRPr="0028498D">
        <w:rPr>
          <w:rFonts w:eastAsia="Calibri"/>
          <w:sz w:val="24"/>
          <w:szCs w:val="24"/>
        </w:rPr>
        <w:t xml:space="preserve">включает функционирование системы наставничества. Система наставничества реализуется в форме посещения уроков, совместного разбора ошибок обучающихся, помощь педагогам в подготовке учебных и контрольных материалов, помощь в диагностике уровня подготовки обучающихся, проведение проблемных семинаров, тренингов. </w:t>
      </w:r>
    </w:p>
    <w:p w:rsidR="003C20F7" w:rsidRPr="0028498D" w:rsidRDefault="003C20F7" w:rsidP="003C20F7">
      <w:pPr>
        <w:adjustRightInd w:val="0"/>
        <w:ind w:firstLine="709"/>
        <w:jc w:val="both"/>
        <w:rPr>
          <w:rFonts w:eastAsia="Calibri"/>
          <w:sz w:val="24"/>
          <w:szCs w:val="24"/>
        </w:rPr>
      </w:pPr>
      <w:r w:rsidRPr="0028498D">
        <w:rPr>
          <w:rFonts w:eastAsia="Calibri"/>
          <w:sz w:val="24"/>
          <w:szCs w:val="24"/>
        </w:rPr>
        <w:t xml:space="preserve">Проводится мониторинг качества функционирования методической службы образовательной организации. Методический совет техникума – это коллегиальный орган, целью которого является совершенствование учебно-методической деятельности Колледжа. </w:t>
      </w:r>
    </w:p>
    <w:p w:rsidR="003C20F7" w:rsidRPr="00B27C54" w:rsidRDefault="003C20F7" w:rsidP="003C20F7">
      <w:pPr>
        <w:adjustRightInd w:val="0"/>
        <w:ind w:firstLine="709"/>
        <w:jc w:val="both"/>
        <w:rPr>
          <w:rFonts w:eastAsia="Calibri"/>
          <w:sz w:val="24"/>
          <w:szCs w:val="24"/>
        </w:rPr>
      </w:pPr>
      <w:r w:rsidRPr="0028498D">
        <w:rPr>
          <w:rFonts w:eastAsia="Calibri"/>
          <w:sz w:val="24"/>
          <w:szCs w:val="24"/>
        </w:rPr>
        <w:t xml:space="preserve">По итогам анализа полученных данных в рамках ВСОКО готовятся соответствующие документы (отчеты, доклады), которые рассматриваются и обсуждаются на заседаниях методических комиссий, методического и педагогического советов, административных совещаниях при директоре техникума. Результаты исследований являются основанием для принятия обоснованных управленческих решений. </w:t>
      </w:r>
    </w:p>
    <w:p w:rsidR="003C20F7" w:rsidRPr="0028498D" w:rsidRDefault="003C20F7" w:rsidP="003C20F7">
      <w:pPr>
        <w:ind w:firstLine="709"/>
        <w:jc w:val="both"/>
        <w:rPr>
          <w:sz w:val="24"/>
          <w:szCs w:val="24"/>
          <w:lang w:eastAsia="ru-RU"/>
        </w:rPr>
      </w:pPr>
      <w:r w:rsidRPr="0028498D">
        <w:rPr>
          <w:sz w:val="24"/>
          <w:szCs w:val="24"/>
          <w:lang w:eastAsia="ru-RU"/>
        </w:rPr>
        <w:t xml:space="preserve">Качество образования – это комплексная характеристика условий образования,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 системы ценностей и социальных стандартов, существующих в обществе. Удовлетворенность состоянием образовательного процесса является одним из показателей, характеризующих конечные результаты деятельности </w:t>
      </w:r>
      <w:r>
        <w:rPr>
          <w:sz w:val="24"/>
          <w:szCs w:val="24"/>
          <w:lang w:eastAsia="ru-RU"/>
        </w:rPr>
        <w:t>техникума</w:t>
      </w:r>
      <w:r w:rsidRPr="0028498D">
        <w:rPr>
          <w:sz w:val="24"/>
          <w:szCs w:val="24"/>
          <w:lang w:eastAsia="ru-RU"/>
        </w:rPr>
        <w:t>.</w:t>
      </w:r>
    </w:p>
    <w:p w:rsidR="003C20F7" w:rsidRPr="0028498D" w:rsidRDefault="003C20F7" w:rsidP="003C20F7">
      <w:pPr>
        <w:ind w:firstLine="709"/>
        <w:jc w:val="both"/>
        <w:rPr>
          <w:sz w:val="24"/>
          <w:szCs w:val="24"/>
          <w:lang w:eastAsia="ru-RU"/>
        </w:rPr>
      </w:pPr>
      <w:r w:rsidRPr="0028498D">
        <w:rPr>
          <w:sz w:val="24"/>
          <w:szCs w:val="24"/>
          <w:lang w:eastAsia="ru-RU"/>
        </w:rPr>
        <w:t>Ежегодно в техникуме проводится мониторинг удовлетворенности качеством образовательных услуг родителей (законных представителей). Результаты мониторинга являются барометром удовлетворенности образовательным процессом, они доводятся до преподавателей техникума, обсуждаются на педсоветах, дают возможность наметить дальнейшее движение развития образовательного пр</w:t>
      </w:r>
      <w:r>
        <w:rPr>
          <w:sz w:val="24"/>
          <w:szCs w:val="24"/>
          <w:lang w:eastAsia="ru-RU"/>
        </w:rPr>
        <w:t>оцесса и повышения его качества</w:t>
      </w:r>
      <w:r w:rsidRPr="0028498D">
        <w:rPr>
          <w:sz w:val="24"/>
          <w:szCs w:val="24"/>
          <w:lang w:eastAsia="ru-RU"/>
        </w:rPr>
        <w:t>.</w:t>
      </w:r>
    </w:p>
    <w:p w:rsidR="003C20F7" w:rsidRPr="0028498D" w:rsidRDefault="003C20F7" w:rsidP="003C20F7">
      <w:pPr>
        <w:ind w:firstLine="709"/>
        <w:jc w:val="both"/>
        <w:rPr>
          <w:sz w:val="24"/>
          <w:szCs w:val="24"/>
          <w:lang w:eastAsia="ru-RU"/>
        </w:rPr>
      </w:pPr>
      <w:r w:rsidRPr="0028498D">
        <w:rPr>
          <w:sz w:val="24"/>
          <w:szCs w:val="24"/>
          <w:lang w:eastAsia="ru-RU"/>
        </w:rPr>
        <w:t xml:space="preserve">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родителей и обучающихся за </w:t>
      </w:r>
      <w:r w:rsidRPr="00EE2309">
        <w:rPr>
          <w:sz w:val="24"/>
          <w:szCs w:val="24"/>
          <w:lang w:eastAsia="ru-RU"/>
        </w:rPr>
        <w:t>2024</w:t>
      </w:r>
      <w:r w:rsidRPr="0028498D">
        <w:rPr>
          <w:sz w:val="24"/>
          <w:szCs w:val="24"/>
          <w:lang w:eastAsia="ru-RU"/>
        </w:rPr>
        <w:t xml:space="preserve"> год.</w:t>
      </w:r>
    </w:p>
    <w:p w:rsidR="003C20F7" w:rsidRPr="0028498D" w:rsidRDefault="003C20F7" w:rsidP="003C20F7">
      <w:pPr>
        <w:ind w:firstLine="709"/>
        <w:jc w:val="both"/>
        <w:rPr>
          <w:sz w:val="24"/>
          <w:szCs w:val="24"/>
          <w:lang w:eastAsia="ru-RU"/>
        </w:rPr>
      </w:pPr>
      <w:r w:rsidRPr="0028498D">
        <w:rPr>
          <w:sz w:val="24"/>
          <w:szCs w:val="24"/>
          <w:lang w:eastAsia="ru-RU"/>
        </w:rPr>
        <w:t>Цель мониторинга – определение уровня удовлетворенности предоставляемых образовательных услуг, а также повышение эффективности и качества учебно-воспитательного процесса в техникуме.</w:t>
      </w:r>
    </w:p>
    <w:p w:rsidR="003C20F7" w:rsidRPr="0028498D" w:rsidRDefault="003C20F7" w:rsidP="003C20F7">
      <w:pPr>
        <w:ind w:firstLine="709"/>
        <w:jc w:val="both"/>
        <w:rPr>
          <w:sz w:val="24"/>
          <w:szCs w:val="24"/>
          <w:lang w:eastAsia="ru-RU"/>
        </w:rPr>
      </w:pPr>
      <w:r w:rsidRPr="0028498D">
        <w:rPr>
          <w:sz w:val="24"/>
          <w:szCs w:val="24"/>
          <w:lang w:eastAsia="ru-RU"/>
        </w:rPr>
        <w:t>Опрос родителей (законных представителей) обучающихся и обучающихся те</w:t>
      </w:r>
      <w:r>
        <w:rPr>
          <w:sz w:val="24"/>
          <w:szCs w:val="24"/>
          <w:lang w:eastAsia="ru-RU"/>
        </w:rPr>
        <w:t xml:space="preserve">хникума проводился добровольно и </w:t>
      </w:r>
      <w:r w:rsidRPr="0028498D">
        <w:rPr>
          <w:sz w:val="24"/>
          <w:szCs w:val="24"/>
          <w:lang w:eastAsia="ru-RU"/>
        </w:rPr>
        <w:t xml:space="preserve">анонимно. Метод исследования: социологический метод анкетного опроса. </w:t>
      </w:r>
    </w:p>
    <w:p w:rsidR="003C20F7" w:rsidRPr="0028498D" w:rsidRDefault="003C20F7" w:rsidP="003C20F7">
      <w:pPr>
        <w:ind w:firstLine="709"/>
        <w:jc w:val="both"/>
        <w:rPr>
          <w:sz w:val="24"/>
          <w:szCs w:val="24"/>
          <w:lang w:eastAsia="ru-RU"/>
        </w:rPr>
      </w:pPr>
      <w:r w:rsidRPr="0028498D">
        <w:rPr>
          <w:sz w:val="24"/>
          <w:szCs w:val="24"/>
          <w:lang w:eastAsia="ru-RU"/>
        </w:rPr>
        <w:t>Данные обработки анкетного опроса (онлайн анкетирование) по стандартизированной анкете среди участников образовательного процесса ГБПОУ АО «Астраханский технологический техникум».</w:t>
      </w:r>
    </w:p>
    <w:p w:rsidR="003C20F7" w:rsidRPr="0028498D" w:rsidRDefault="003C20F7" w:rsidP="003C20F7">
      <w:pPr>
        <w:ind w:firstLine="709"/>
        <w:jc w:val="both"/>
        <w:rPr>
          <w:sz w:val="24"/>
          <w:szCs w:val="24"/>
          <w:lang w:eastAsia="ru-RU"/>
        </w:rPr>
      </w:pPr>
      <w:r w:rsidRPr="0028498D">
        <w:rPr>
          <w:sz w:val="24"/>
          <w:szCs w:val="24"/>
          <w:lang w:eastAsia="ru-RU"/>
        </w:rPr>
        <w:t xml:space="preserve">Всего в анкетировании и опросе участвовало – </w:t>
      </w:r>
      <w:r>
        <w:rPr>
          <w:sz w:val="24"/>
          <w:szCs w:val="24"/>
          <w:lang w:eastAsia="ru-RU"/>
        </w:rPr>
        <w:t>511</w:t>
      </w:r>
      <w:r w:rsidRPr="0028498D">
        <w:rPr>
          <w:sz w:val="24"/>
          <w:szCs w:val="24"/>
          <w:lang w:eastAsia="ru-RU"/>
        </w:rPr>
        <w:t xml:space="preserve"> родителей (законных представителей), что составило </w:t>
      </w:r>
      <w:r w:rsidRPr="00EE2309">
        <w:rPr>
          <w:sz w:val="24"/>
          <w:szCs w:val="24"/>
          <w:lang w:eastAsia="ru-RU"/>
        </w:rPr>
        <w:t>71,7% от общего количества – 712 чел.</w:t>
      </w:r>
    </w:p>
    <w:p w:rsidR="003C20F7" w:rsidRPr="0028498D" w:rsidRDefault="003C20F7" w:rsidP="003C20F7">
      <w:pPr>
        <w:ind w:firstLine="709"/>
        <w:jc w:val="both"/>
        <w:rPr>
          <w:sz w:val="24"/>
          <w:szCs w:val="24"/>
          <w:lang w:eastAsia="ru-RU"/>
        </w:rPr>
      </w:pPr>
      <w:r w:rsidRPr="0028498D">
        <w:rPr>
          <w:sz w:val="24"/>
          <w:szCs w:val="24"/>
          <w:lang w:eastAsia="ru-RU"/>
        </w:rPr>
        <w:t>На рисунке 1 представлены результаты опроса родителей (законных представителей) обучающихся по вопросу удовлетворенности показателями, относящимся к условиям организации образовательного процесса и качеством предоставления государственных образовательных услуг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 – </w:t>
      </w:r>
      <w:r w:rsidRPr="00840C7B">
        <w:rPr>
          <w:sz w:val="24"/>
          <w:szCs w:val="24"/>
          <w:lang w:eastAsia="ru-RU"/>
        </w:rPr>
        <w:t>76</w:t>
      </w:r>
      <w:r w:rsidRPr="0028498D">
        <w:rPr>
          <w:sz w:val="24"/>
          <w:szCs w:val="24"/>
          <w:lang w:eastAsia="ru-RU"/>
        </w:rPr>
        <w:t>%.</w:t>
      </w:r>
    </w:p>
    <w:p w:rsidR="003C20F7" w:rsidRPr="0028498D" w:rsidRDefault="003C20F7" w:rsidP="003C20F7">
      <w:pPr>
        <w:rPr>
          <w:lang w:eastAsia="ru-RU"/>
        </w:rPr>
      </w:pPr>
      <w:r w:rsidRPr="0028498D">
        <w:rPr>
          <w:noProof/>
          <w:lang w:eastAsia="ru-RU"/>
        </w:rPr>
        <w:lastRenderedPageBreak/>
        <w:drawing>
          <wp:inline distT="0" distB="0" distL="0" distR="0">
            <wp:extent cx="5626072" cy="3236181"/>
            <wp:effectExtent l="19050" t="0" r="12728" b="2319"/>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На рисунке 2 представлены результаты опроса родителей (законных представителей) обучающихся по вопросу удовлетворенности показателями, относящимся к качеству проводимой внеурочной, воспитательной работы</w:t>
      </w:r>
      <w:r>
        <w:rPr>
          <w:sz w:val="24"/>
          <w:szCs w:val="24"/>
          <w:lang w:eastAsia="ru-RU"/>
        </w:rPr>
        <w:t xml:space="preserve"> </w:t>
      </w:r>
      <w:r w:rsidRPr="0028498D">
        <w:rPr>
          <w:sz w:val="24"/>
          <w:szCs w:val="24"/>
          <w:lang w:eastAsia="ru-RU"/>
        </w:rPr>
        <w:t>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 – </w:t>
      </w:r>
      <w:r>
        <w:rPr>
          <w:sz w:val="24"/>
          <w:szCs w:val="24"/>
          <w:lang w:eastAsia="ru-RU"/>
        </w:rPr>
        <w:t>86</w:t>
      </w:r>
      <w:r w:rsidRPr="0028498D">
        <w:rPr>
          <w:sz w:val="24"/>
          <w:szCs w:val="24"/>
          <w:lang w:eastAsia="ru-RU"/>
        </w:rPr>
        <w:t>%.</w:t>
      </w:r>
    </w:p>
    <w:p w:rsidR="003C20F7" w:rsidRPr="0028498D" w:rsidRDefault="003C20F7" w:rsidP="003C20F7">
      <w:pPr>
        <w:ind w:firstLine="709"/>
        <w:jc w:val="both"/>
        <w:rPr>
          <w:sz w:val="24"/>
          <w:szCs w:val="24"/>
          <w:lang w:eastAsia="ru-RU"/>
        </w:rPr>
      </w:pPr>
    </w:p>
    <w:p w:rsidR="003C20F7" w:rsidRPr="0028498D" w:rsidRDefault="003C20F7" w:rsidP="003C20F7">
      <w:pPr>
        <w:spacing w:line="360" w:lineRule="auto"/>
        <w:jc w:val="both"/>
        <w:rPr>
          <w:sz w:val="24"/>
          <w:szCs w:val="24"/>
          <w:lang w:eastAsia="ru-RU"/>
        </w:rPr>
      </w:pPr>
      <w:r w:rsidRPr="0028498D">
        <w:rPr>
          <w:noProof/>
          <w:sz w:val="24"/>
          <w:szCs w:val="24"/>
          <w:lang w:eastAsia="ru-RU"/>
        </w:rPr>
        <w:drawing>
          <wp:inline distT="0" distB="0" distL="0" distR="0">
            <wp:extent cx="5480078" cy="3260034"/>
            <wp:effectExtent l="19050" t="0" r="25372"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На рисунке 3 представлены результаты опроса родителей (законных представителей) обучающихся по вопросу удовлетворенности профессиональным мастерством педагогов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 </w:t>
      </w:r>
      <w:r w:rsidRPr="005763E3">
        <w:rPr>
          <w:sz w:val="24"/>
          <w:szCs w:val="24"/>
          <w:lang w:eastAsia="ru-RU"/>
        </w:rPr>
        <w:t>– 82%.</w:t>
      </w:r>
    </w:p>
    <w:p w:rsidR="003C20F7" w:rsidRPr="0028498D" w:rsidRDefault="003C20F7" w:rsidP="003C20F7">
      <w:pPr>
        <w:spacing w:line="360" w:lineRule="auto"/>
        <w:jc w:val="both"/>
        <w:rPr>
          <w:sz w:val="24"/>
          <w:szCs w:val="24"/>
          <w:lang w:eastAsia="ru-RU"/>
        </w:rPr>
      </w:pPr>
      <w:r w:rsidRPr="0028498D">
        <w:rPr>
          <w:noProof/>
          <w:sz w:val="24"/>
          <w:szCs w:val="24"/>
          <w:lang w:eastAsia="ru-RU"/>
        </w:rPr>
        <w:lastRenderedPageBreak/>
        <w:drawing>
          <wp:inline distT="0" distB="0" distL="0" distR="0">
            <wp:extent cx="5571656" cy="3267986"/>
            <wp:effectExtent l="19050" t="0" r="9994" b="8614"/>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На рисунке 4 представлены результаты опроса родителей (законных представителей) обучающихся по вопросу удовлетворенности показателями, относящимся к качеству открытости и доступности информации о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 – </w:t>
      </w:r>
      <w:r>
        <w:rPr>
          <w:sz w:val="24"/>
          <w:szCs w:val="24"/>
          <w:lang w:eastAsia="ru-RU"/>
        </w:rPr>
        <w:t>88</w:t>
      </w:r>
      <w:r w:rsidRPr="0028498D">
        <w:rPr>
          <w:sz w:val="24"/>
          <w:szCs w:val="24"/>
          <w:lang w:eastAsia="ru-RU"/>
        </w:rPr>
        <w:t>%.</w:t>
      </w:r>
    </w:p>
    <w:p w:rsidR="003C20F7" w:rsidRPr="0028498D" w:rsidRDefault="003C20F7" w:rsidP="003C20F7">
      <w:pPr>
        <w:ind w:firstLine="709"/>
        <w:jc w:val="both"/>
        <w:rPr>
          <w:sz w:val="24"/>
          <w:szCs w:val="24"/>
          <w:lang w:eastAsia="ru-RU"/>
        </w:rPr>
      </w:pPr>
    </w:p>
    <w:p w:rsidR="003C20F7" w:rsidRDefault="003C20F7" w:rsidP="003C20F7">
      <w:pPr>
        <w:keepNext/>
        <w:spacing w:line="360" w:lineRule="auto"/>
        <w:jc w:val="both"/>
      </w:pPr>
      <w:r>
        <w:rPr>
          <w:noProof/>
          <w:lang w:eastAsia="ru-RU"/>
        </w:rPr>
        <w:drawing>
          <wp:inline distT="0" distB="0" distL="0" distR="0">
            <wp:extent cx="5486400" cy="3200400"/>
            <wp:effectExtent l="19050" t="0" r="1905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На рисунке 5 представлены результаты опроса родителей (законных представителей) обучающихся по вопросу удовлетворенности материально-технической оснащенностью образовательного процесса в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 – </w:t>
      </w:r>
      <w:r w:rsidRPr="00065293">
        <w:rPr>
          <w:sz w:val="24"/>
          <w:szCs w:val="24"/>
          <w:lang w:eastAsia="ru-RU"/>
        </w:rPr>
        <w:t>67,2%.</w:t>
      </w:r>
      <w:r w:rsidRPr="0028498D">
        <w:rPr>
          <w:sz w:val="24"/>
          <w:szCs w:val="24"/>
          <w:lang w:eastAsia="ru-RU"/>
        </w:rPr>
        <w:t xml:space="preserve"> </w:t>
      </w:r>
    </w:p>
    <w:p w:rsidR="003C20F7" w:rsidRPr="0028498D" w:rsidRDefault="003C20F7" w:rsidP="003C20F7">
      <w:pPr>
        <w:spacing w:line="360" w:lineRule="auto"/>
        <w:jc w:val="both"/>
        <w:rPr>
          <w:sz w:val="24"/>
          <w:szCs w:val="24"/>
          <w:lang w:eastAsia="ru-RU"/>
        </w:rPr>
      </w:pPr>
      <w:r>
        <w:rPr>
          <w:noProof/>
          <w:sz w:val="24"/>
          <w:szCs w:val="24"/>
          <w:lang w:eastAsia="ru-RU"/>
        </w:rPr>
        <w:lastRenderedPageBreak/>
        <w:drawing>
          <wp:inline distT="0" distB="0" distL="0" distR="0">
            <wp:extent cx="5486400" cy="3200400"/>
            <wp:effectExtent l="19050" t="0" r="1905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 xml:space="preserve">Таким образом, по итогам опроса родителей (законных представителей) можно </w:t>
      </w:r>
      <w:r w:rsidRPr="00065293">
        <w:rPr>
          <w:sz w:val="24"/>
          <w:szCs w:val="24"/>
          <w:lang w:eastAsia="ru-RU"/>
        </w:rPr>
        <w:t>сделать следующие выводы:</w:t>
      </w:r>
    </w:p>
    <w:p w:rsidR="003C20F7" w:rsidRPr="0028498D" w:rsidRDefault="003C20F7" w:rsidP="003C20F7">
      <w:pPr>
        <w:ind w:firstLine="709"/>
        <w:jc w:val="both"/>
        <w:rPr>
          <w:sz w:val="24"/>
          <w:szCs w:val="24"/>
          <w:lang w:eastAsia="ru-RU"/>
        </w:rPr>
      </w:pPr>
      <w:r w:rsidRPr="0028498D">
        <w:rPr>
          <w:sz w:val="24"/>
          <w:szCs w:val="24"/>
          <w:lang w:eastAsia="ru-RU"/>
        </w:rPr>
        <w:t>Наблюдается устойчивый уровень удовлетворенности качеством образовательных услуг, комфортности обучения в техникуме, сформировано доверие обучающихся и их родителей к преподавателям, кураторам, к уровню преподавания дисциплин и воспитанию обучающихся.</w:t>
      </w:r>
    </w:p>
    <w:p w:rsidR="003C20F7" w:rsidRPr="0028498D" w:rsidRDefault="003C20F7" w:rsidP="003C20F7">
      <w:pPr>
        <w:ind w:firstLine="709"/>
        <w:jc w:val="both"/>
        <w:rPr>
          <w:sz w:val="24"/>
          <w:szCs w:val="24"/>
          <w:lang w:eastAsia="ru-RU"/>
        </w:rPr>
      </w:pPr>
      <w:r w:rsidRPr="0028498D">
        <w:rPr>
          <w:sz w:val="24"/>
          <w:szCs w:val="24"/>
          <w:lang w:eastAsia="ru-RU"/>
        </w:rPr>
        <w:t>Родители удовлетворены организацией образовательного процесса и реализацией ОПОП.</w:t>
      </w:r>
    </w:p>
    <w:p w:rsidR="003C20F7" w:rsidRPr="0028498D" w:rsidRDefault="003C20F7" w:rsidP="003C20F7">
      <w:pPr>
        <w:ind w:firstLine="709"/>
        <w:jc w:val="both"/>
        <w:rPr>
          <w:sz w:val="24"/>
          <w:szCs w:val="24"/>
          <w:lang w:eastAsia="ru-RU"/>
        </w:rPr>
      </w:pPr>
      <w:r w:rsidRPr="0028498D">
        <w:rPr>
          <w:sz w:val="24"/>
          <w:szCs w:val="24"/>
          <w:lang w:eastAsia="ru-RU"/>
        </w:rPr>
        <w:t>Родители в основном правильно понимают распределение ответственности: техникум обучает, семья воспитывает, при совместном сотрудничестве – развиваем, обучаем и воспитываем студентов.</w:t>
      </w:r>
    </w:p>
    <w:p w:rsidR="003C20F7" w:rsidRPr="0028498D" w:rsidRDefault="003C20F7" w:rsidP="003C20F7">
      <w:pPr>
        <w:ind w:firstLine="709"/>
        <w:jc w:val="both"/>
        <w:rPr>
          <w:sz w:val="24"/>
          <w:szCs w:val="24"/>
          <w:lang w:eastAsia="ru-RU"/>
        </w:rPr>
      </w:pPr>
      <w:r w:rsidRPr="0028498D">
        <w:rPr>
          <w:sz w:val="24"/>
          <w:szCs w:val="24"/>
          <w:lang w:eastAsia="ru-RU"/>
        </w:rPr>
        <w:t>Родителей интересуют вопросы сохранения здоровья в рамках образовательного процесса, а также повышения правовой культуры обучающихся.</w:t>
      </w:r>
    </w:p>
    <w:p w:rsidR="003C20F7" w:rsidRPr="0028498D" w:rsidRDefault="003C20F7" w:rsidP="003C20F7">
      <w:pPr>
        <w:ind w:firstLine="709"/>
        <w:jc w:val="both"/>
        <w:rPr>
          <w:sz w:val="24"/>
          <w:szCs w:val="24"/>
          <w:lang w:eastAsia="ru-RU"/>
        </w:rPr>
      </w:pPr>
      <w:r w:rsidRPr="0028498D">
        <w:rPr>
          <w:sz w:val="24"/>
          <w:szCs w:val="24"/>
          <w:lang w:eastAsia="ru-RU"/>
        </w:rPr>
        <w:t>Также необходимо отметить те стороны жизнедеятельности техникума, в отношении которых следует усилить работу, а именно активное привлечение родителей к использованию электронных ресурсов как средства получения информации, поддержки связи с педагогами, специалистами, администрацией техникума, благодаря чему можно повысить уровень информированности родителей достижениями их детей и возникающими проблемами.</w:t>
      </w:r>
    </w:p>
    <w:p w:rsidR="003C20F7" w:rsidRPr="0028498D" w:rsidRDefault="003C20F7" w:rsidP="003C20F7">
      <w:pPr>
        <w:ind w:firstLine="709"/>
        <w:jc w:val="both"/>
        <w:rPr>
          <w:i/>
          <w:sz w:val="24"/>
          <w:szCs w:val="24"/>
          <w:lang w:eastAsia="ru-RU"/>
        </w:rPr>
      </w:pPr>
      <w:r w:rsidRPr="0028498D">
        <w:rPr>
          <w:i/>
          <w:sz w:val="24"/>
          <w:szCs w:val="24"/>
          <w:lang w:eastAsia="ru-RU"/>
        </w:rPr>
        <w:t>В целом родители удовлетворены качеством предоставления образовательных услуг, организацией деятельности педагогов и специалистов техникума, организацией внеурочной деятельности и проводимой воспитательной работы.</w:t>
      </w:r>
    </w:p>
    <w:p w:rsidR="003C20F7" w:rsidRPr="0028498D" w:rsidRDefault="003C20F7" w:rsidP="003C20F7">
      <w:pPr>
        <w:jc w:val="both"/>
        <w:rPr>
          <w:b/>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Всего в анкетировании и опросе по итогам 202</w:t>
      </w:r>
      <w:r>
        <w:rPr>
          <w:sz w:val="24"/>
          <w:szCs w:val="24"/>
          <w:lang w:eastAsia="ru-RU"/>
        </w:rPr>
        <w:t>4</w:t>
      </w:r>
      <w:r w:rsidRPr="0028498D">
        <w:rPr>
          <w:sz w:val="24"/>
          <w:szCs w:val="24"/>
          <w:lang w:eastAsia="ru-RU"/>
        </w:rPr>
        <w:t xml:space="preserve"> г. </w:t>
      </w:r>
      <w:r w:rsidRPr="00D36A83">
        <w:rPr>
          <w:sz w:val="24"/>
          <w:szCs w:val="24"/>
          <w:shd w:val="clear" w:color="auto" w:fill="FFFFFF" w:themeFill="background1"/>
          <w:lang w:eastAsia="ru-RU"/>
        </w:rPr>
        <w:t>участвовало – 659 обучающихся</w:t>
      </w:r>
      <w:r w:rsidRPr="0028498D">
        <w:rPr>
          <w:sz w:val="24"/>
          <w:szCs w:val="24"/>
          <w:lang w:eastAsia="ru-RU"/>
        </w:rPr>
        <w:t xml:space="preserve"> техникума, что составило </w:t>
      </w:r>
      <w:r w:rsidRPr="00D36A83">
        <w:rPr>
          <w:sz w:val="24"/>
          <w:szCs w:val="24"/>
          <w:lang w:eastAsia="ru-RU"/>
        </w:rPr>
        <w:t>92% от общего количества – 717 чел</w:t>
      </w:r>
      <w:r w:rsidRPr="0028498D">
        <w:rPr>
          <w:sz w:val="24"/>
          <w:szCs w:val="24"/>
          <w:lang w:eastAsia="ru-RU"/>
        </w:rPr>
        <w:t>.</w:t>
      </w:r>
    </w:p>
    <w:p w:rsidR="003C20F7" w:rsidRDefault="003C20F7" w:rsidP="003C20F7">
      <w:pPr>
        <w:ind w:firstLine="709"/>
        <w:jc w:val="both"/>
        <w:rPr>
          <w:sz w:val="24"/>
          <w:szCs w:val="24"/>
          <w:lang w:eastAsia="ru-RU"/>
        </w:rPr>
      </w:pPr>
      <w:r w:rsidRPr="0028498D">
        <w:rPr>
          <w:sz w:val="24"/>
          <w:szCs w:val="24"/>
          <w:lang w:eastAsia="ru-RU"/>
        </w:rPr>
        <w:t>На рисунке 6 представлены результаты анкетирования обучающихся, которые показывают, сколько в опросе принимало участие женщин от общего числа респондентов и мужчин, соответственно. В январе 202</w:t>
      </w:r>
      <w:r>
        <w:rPr>
          <w:sz w:val="24"/>
          <w:szCs w:val="24"/>
          <w:lang w:eastAsia="ru-RU"/>
        </w:rPr>
        <w:t>5</w:t>
      </w:r>
      <w:r w:rsidRPr="0028498D">
        <w:rPr>
          <w:sz w:val="24"/>
          <w:szCs w:val="24"/>
          <w:lang w:eastAsia="ru-RU"/>
        </w:rPr>
        <w:t xml:space="preserve"> года в опросе обучающихся о качестве образовательных услуг в ГБПОУ АО «Астраханский технологический техникум» участие </w:t>
      </w:r>
      <w:r w:rsidRPr="00122C04">
        <w:rPr>
          <w:sz w:val="24"/>
          <w:szCs w:val="24"/>
          <w:lang w:eastAsia="ru-RU"/>
        </w:rPr>
        <w:t>принимало —  63,3% женщины, 36,7% мужчины.</w:t>
      </w:r>
    </w:p>
    <w:p w:rsidR="003C20F7" w:rsidRPr="0028498D" w:rsidRDefault="003C20F7" w:rsidP="003C20F7">
      <w:pPr>
        <w:spacing w:line="360" w:lineRule="auto"/>
        <w:jc w:val="both"/>
        <w:rPr>
          <w:sz w:val="24"/>
          <w:szCs w:val="24"/>
          <w:lang w:eastAsia="ru-RU"/>
        </w:rPr>
      </w:pPr>
      <w:r>
        <w:rPr>
          <w:noProof/>
          <w:sz w:val="24"/>
          <w:szCs w:val="24"/>
          <w:lang w:eastAsia="ru-RU"/>
        </w:rPr>
        <w:lastRenderedPageBreak/>
        <w:drawing>
          <wp:inline distT="0" distB="0" distL="0" distR="0">
            <wp:extent cx="4967620" cy="2519916"/>
            <wp:effectExtent l="19050" t="0" r="2348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20F7" w:rsidRDefault="003C20F7" w:rsidP="003C20F7">
      <w:pPr>
        <w:ind w:firstLine="709"/>
        <w:jc w:val="both"/>
        <w:rPr>
          <w:sz w:val="24"/>
          <w:szCs w:val="24"/>
          <w:lang w:eastAsia="ru-RU"/>
        </w:rPr>
      </w:pPr>
      <w:r w:rsidRPr="0028498D">
        <w:rPr>
          <w:sz w:val="24"/>
          <w:szCs w:val="24"/>
          <w:lang w:eastAsia="ru-RU"/>
        </w:rPr>
        <w:t xml:space="preserve">На рисунке 7 представлены 4 группы </w:t>
      </w:r>
      <w:proofErr w:type="gramStart"/>
      <w:r w:rsidRPr="0028498D">
        <w:rPr>
          <w:sz w:val="24"/>
          <w:szCs w:val="24"/>
          <w:lang w:eastAsia="ru-RU"/>
        </w:rPr>
        <w:t>обучающихся</w:t>
      </w:r>
      <w:proofErr w:type="gramEnd"/>
      <w:r w:rsidRPr="0028498D">
        <w:rPr>
          <w:sz w:val="24"/>
          <w:szCs w:val="24"/>
          <w:lang w:eastAsia="ru-RU"/>
        </w:rPr>
        <w:t xml:space="preserve"> по курсам обучения прошедших анкетирование: 1 курс – 3</w:t>
      </w:r>
      <w:r>
        <w:rPr>
          <w:sz w:val="24"/>
          <w:szCs w:val="24"/>
          <w:lang w:eastAsia="ru-RU"/>
        </w:rPr>
        <w:t>8</w:t>
      </w:r>
      <w:r w:rsidRPr="0028498D">
        <w:rPr>
          <w:sz w:val="24"/>
          <w:szCs w:val="24"/>
          <w:lang w:eastAsia="ru-RU"/>
        </w:rPr>
        <w:t>%, 2 курс – 2</w:t>
      </w:r>
      <w:r>
        <w:rPr>
          <w:sz w:val="24"/>
          <w:szCs w:val="24"/>
          <w:lang w:eastAsia="ru-RU"/>
        </w:rPr>
        <w:t>4</w:t>
      </w:r>
      <w:r w:rsidRPr="0028498D">
        <w:rPr>
          <w:sz w:val="24"/>
          <w:szCs w:val="24"/>
          <w:lang w:eastAsia="ru-RU"/>
        </w:rPr>
        <w:t>%, 3 курс - 2</w:t>
      </w:r>
      <w:r>
        <w:rPr>
          <w:sz w:val="24"/>
          <w:szCs w:val="24"/>
          <w:lang w:eastAsia="ru-RU"/>
        </w:rPr>
        <w:t>0</w:t>
      </w:r>
      <w:r w:rsidRPr="0028498D">
        <w:rPr>
          <w:sz w:val="24"/>
          <w:szCs w:val="24"/>
          <w:lang w:eastAsia="ru-RU"/>
        </w:rPr>
        <w:t>%, 4 курс -1</w:t>
      </w:r>
      <w:r>
        <w:rPr>
          <w:sz w:val="24"/>
          <w:szCs w:val="24"/>
          <w:lang w:eastAsia="ru-RU"/>
        </w:rPr>
        <w:t>0</w:t>
      </w:r>
      <w:r w:rsidRPr="0028498D">
        <w:rPr>
          <w:sz w:val="24"/>
          <w:szCs w:val="24"/>
          <w:lang w:eastAsia="ru-RU"/>
        </w:rPr>
        <w:t>%</w:t>
      </w:r>
    </w:p>
    <w:p w:rsidR="003C20F7" w:rsidRPr="0028498D" w:rsidRDefault="003C20F7" w:rsidP="003C20F7">
      <w:pPr>
        <w:spacing w:line="360" w:lineRule="auto"/>
        <w:jc w:val="both"/>
        <w:rPr>
          <w:noProof/>
          <w:sz w:val="24"/>
          <w:szCs w:val="24"/>
          <w:lang w:eastAsia="ru-RU"/>
        </w:rPr>
      </w:pPr>
      <w:r>
        <w:rPr>
          <w:noProof/>
          <w:sz w:val="24"/>
          <w:szCs w:val="24"/>
          <w:lang w:eastAsia="ru-RU"/>
        </w:rPr>
        <w:drawing>
          <wp:inline distT="0" distB="0" distL="0" distR="0">
            <wp:extent cx="5705889" cy="2600077"/>
            <wp:effectExtent l="19050" t="0" r="28161"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20F7" w:rsidRPr="0028498D" w:rsidRDefault="003C20F7" w:rsidP="003C20F7">
      <w:pPr>
        <w:ind w:firstLine="709"/>
        <w:jc w:val="both"/>
        <w:rPr>
          <w:sz w:val="24"/>
          <w:szCs w:val="24"/>
          <w:lang w:eastAsia="ru-RU"/>
        </w:rPr>
      </w:pPr>
      <w:r w:rsidRPr="0028498D">
        <w:rPr>
          <w:sz w:val="24"/>
          <w:szCs w:val="24"/>
          <w:lang w:eastAsia="ru-RU"/>
        </w:rPr>
        <w:t>На рисунке 8 результаты опроса респондентов, из числа обучающихся показывают по какому критерию обучающиеся при поступлении</w:t>
      </w:r>
      <w:r>
        <w:rPr>
          <w:sz w:val="24"/>
          <w:szCs w:val="24"/>
          <w:lang w:eastAsia="ru-RU"/>
        </w:rPr>
        <w:t>,</w:t>
      </w:r>
      <w:r w:rsidRPr="0028498D">
        <w:rPr>
          <w:sz w:val="24"/>
          <w:szCs w:val="24"/>
          <w:lang w:eastAsia="ru-RU"/>
        </w:rPr>
        <w:t xml:space="preserve"> выбирали ГБПОУ АО «Астраха</w:t>
      </w:r>
      <w:r>
        <w:rPr>
          <w:sz w:val="24"/>
          <w:szCs w:val="24"/>
          <w:lang w:eastAsia="ru-RU"/>
        </w:rPr>
        <w:t>нский технологический техникум».</w:t>
      </w:r>
    </w:p>
    <w:p w:rsidR="003C20F7" w:rsidRDefault="003C20F7" w:rsidP="003C20F7">
      <w:pPr>
        <w:ind w:left="720"/>
        <w:contextualSpacing/>
        <w:jc w:val="both"/>
        <w:rPr>
          <w:sz w:val="24"/>
          <w:szCs w:val="24"/>
          <w:lang w:eastAsia="ru-RU"/>
        </w:rPr>
      </w:pPr>
    </w:p>
    <w:p w:rsidR="003C20F7" w:rsidRPr="0028498D" w:rsidRDefault="003C20F7" w:rsidP="003C20F7">
      <w:pPr>
        <w:ind w:left="720"/>
        <w:contextualSpacing/>
        <w:jc w:val="both"/>
        <w:rPr>
          <w:sz w:val="24"/>
          <w:szCs w:val="24"/>
          <w:lang w:eastAsia="ru-RU"/>
        </w:rPr>
      </w:pPr>
      <w:r>
        <w:rPr>
          <w:noProof/>
          <w:sz w:val="24"/>
          <w:szCs w:val="24"/>
          <w:lang w:eastAsia="ru-RU"/>
        </w:rPr>
        <w:drawing>
          <wp:inline distT="0" distB="0" distL="0" distR="0">
            <wp:extent cx="5256806" cy="3411110"/>
            <wp:effectExtent l="19050" t="0" r="20044"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20F7" w:rsidRPr="0028498D" w:rsidRDefault="003C20F7" w:rsidP="003C20F7">
      <w:pPr>
        <w:contextualSpacing/>
        <w:jc w:val="both"/>
        <w:rPr>
          <w:sz w:val="24"/>
          <w:szCs w:val="24"/>
          <w:lang w:eastAsia="ru-RU"/>
        </w:rPr>
      </w:pP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shd w:val="clear" w:color="auto" w:fill="FFFFFF"/>
          <w:lang w:eastAsia="ru-RU"/>
        </w:rPr>
      </w:pPr>
      <w:r w:rsidRPr="0028498D">
        <w:rPr>
          <w:sz w:val="24"/>
          <w:szCs w:val="24"/>
          <w:lang w:eastAsia="ru-RU"/>
        </w:rPr>
        <w:lastRenderedPageBreak/>
        <w:t xml:space="preserve">На рисунке 9 представлены результаты опроса респондентов из числа обучающихся определяющие </w:t>
      </w:r>
      <w:r w:rsidRPr="0028498D">
        <w:rPr>
          <w:sz w:val="24"/>
          <w:szCs w:val="24"/>
          <w:shd w:val="clear" w:color="auto" w:fill="FFFFFF"/>
          <w:lang w:eastAsia="ru-RU"/>
        </w:rPr>
        <w:t>фактор, сыгравший решающую роль при выборе ими специальности/професси</w:t>
      </w:r>
      <w:r>
        <w:rPr>
          <w:sz w:val="24"/>
          <w:szCs w:val="24"/>
          <w:shd w:val="clear" w:color="auto" w:fill="FFFFFF"/>
          <w:lang w:eastAsia="ru-RU"/>
        </w:rPr>
        <w:t>и.</w:t>
      </w:r>
    </w:p>
    <w:p w:rsidR="003C20F7" w:rsidRPr="0028498D" w:rsidRDefault="003C20F7" w:rsidP="003C20F7">
      <w:pPr>
        <w:ind w:left="720"/>
        <w:contextualSpacing/>
        <w:jc w:val="both"/>
        <w:rPr>
          <w:sz w:val="24"/>
          <w:szCs w:val="24"/>
          <w:lang w:eastAsia="ru-RU"/>
        </w:rPr>
      </w:pPr>
    </w:p>
    <w:p w:rsidR="003C20F7" w:rsidRDefault="003C20F7" w:rsidP="003C20F7">
      <w:pPr>
        <w:ind w:firstLine="709"/>
        <w:jc w:val="both"/>
        <w:rPr>
          <w:sz w:val="24"/>
          <w:szCs w:val="24"/>
          <w:lang w:eastAsia="ru-RU"/>
        </w:rPr>
      </w:pPr>
      <w:r>
        <w:rPr>
          <w:noProof/>
          <w:sz w:val="24"/>
          <w:szCs w:val="24"/>
          <w:lang w:eastAsia="ru-RU"/>
        </w:rPr>
        <w:drawing>
          <wp:inline distT="0" distB="0" distL="0" distR="0">
            <wp:extent cx="5856964" cy="3514477"/>
            <wp:effectExtent l="19050" t="0" r="10436" b="0"/>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20F7" w:rsidRPr="0028498D" w:rsidRDefault="003C20F7" w:rsidP="003C20F7">
      <w:pPr>
        <w:jc w:val="both"/>
        <w:rPr>
          <w:sz w:val="24"/>
          <w:szCs w:val="24"/>
          <w:lang w:eastAsia="ru-RU"/>
        </w:rPr>
      </w:pPr>
    </w:p>
    <w:p w:rsidR="003C20F7"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На рисунке 10 приведены данные показывающие, проблемы, которые обучающи</w:t>
      </w:r>
      <w:r>
        <w:rPr>
          <w:sz w:val="24"/>
          <w:szCs w:val="24"/>
          <w:lang w:eastAsia="ru-RU"/>
        </w:rPr>
        <w:t>е</w:t>
      </w:r>
      <w:r w:rsidRPr="0028498D">
        <w:rPr>
          <w:sz w:val="24"/>
          <w:szCs w:val="24"/>
          <w:lang w:eastAsia="ru-RU"/>
        </w:rPr>
        <w:t>ся видят в организации учебного процесса:</w:t>
      </w:r>
    </w:p>
    <w:p w:rsidR="003C20F7" w:rsidRPr="0028498D" w:rsidRDefault="003C20F7" w:rsidP="003C20F7">
      <w:pPr>
        <w:ind w:firstLine="708"/>
        <w:jc w:val="both"/>
        <w:rPr>
          <w:sz w:val="24"/>
          <w:szCs w:val="24"/>
          <w:lang w:eastAsia="ru-RU"/>
        </w:rPr>
      </w:pPr>
    </w:p>
    <w:p w:rsidR="003C20F7" w:rsidRPr="0028498D" w:rsidRDefault="003C20F7" w:rsidP="003C20F7">
      <w:pPr>
        <w:contextualSpacing/>
        <w:jc w:val="both"/>
        <w:rPr>
          <w:sz w:val="24"/>
          <w:szCs w:val="24"/>
          <w:lang w:eastAsia="ru-RU"/>
        </w:rPr>
      </w:pPr>
      <w:r>
        <w:rPr>
          <w:noProof/>
          <w:sz w:val="24"/>
          <w:szCs w:val="24"/>
          <w:lang w:eastAsia="ru-RU"/>
        </w:rPr>
        <w:drawing>
          <wp:inline distT="0" distB="0" distL="0" distR="0">
            <wp:extent cx="6111406" cy="4866199"/>
            <wp:effectExtent l="19050" t="0" r="22694" b="0"/>
            <wp:docPr id="2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20F7" w:rsidRPr="0028498D" w:rsidRDefault="003C20F7" w:rsidP="003C20F7">
      <w:pPr>
        <w:contextualSpacing/>
        <w:jc w:val="both"/>
        <w:rPr>
          <w:sz w:val="24"/>
          <w:szCs w:val="24"/>
          <w:lang w:eastAsia="ru-RU"/>
        </w:rPr>
      </w:pPr>
    </w:p>
    <w:p w:rsidR="003C20F7" w:rsidRDefault="003C20F7" w:rsidP="003C20F7">
      <w:pPr>
        <w:contextualSpacing/>
        <w:jc w:val="both"/>
        <w:rPr>
          <w:sz w:val="24"/>
          <w:szCs w:val="24"/>
          <w:lang w:eastAsia="ru-RU"/>
        </w:rPr>
      </w:pPr>
    </w:p>
    <w:p w:rsidR="003C20F7" w:rsidRDefault="003C20F7" w:rsidP="003C20F7">
      <w:pPr>
        <w:contextualSpacing/>
        <w:jc w:val="both"/>
        <w:rPr>
          <w:sz w:val="24"/>
          <w:szCs w:val="24"/>
          <w:lang w:eastAsia="ru-RU"/>
        </w:rPr>
      </w:pPr>
      <w:r w:rsidRPr="0028498D">
        <w:rPr>
          <w:sz w:val="24"/>
          <w:szCs w:val="24"/>
          <w:lang w:eastAsia="ru-RU"/>
        </w:rPr>
        <w:t>На рисунке 1</w:t>
      </w:r>
      <w:r>
        <w:rPr>
          <w:sz w:val="24"/>
          <w:szCs w:val="24"/>
          <w:lang w:eastAsia="ru-RU"/>
        </w:rPr>
        <w:t>1</w:t>
      </w:r>
      <w:r w:rsidRPr="0028498D">
        <w:rPr>
          <w:sz w:val="24"/>
          <w:szCs w:val="24"/>
          <w:lang w:eastAsia="ru-RU"/>
        </w:rPr>
        <w:t xml:space="preserve"> приведены данные показывающие, проблемы, которые обучающи</w:t>
      </w:r>
      <w:r>
        <w:rPr>
          <w:sz w:val="24"/>
          <w:szCs w:val="24"/>
          <w:lang w:eastAsia="ru-RU"/>
        </w:rPr>
        <w:t>е</w:t>
      </w:r>
      <w:r w:rsidRPr="0028498D">
        <w:rPr>
          <w:sz w:val="24"/>
          <w:szCs w:val="24"/>
          <w:lang w:eastAsia="ru-RU"/>
        </w:rPr>
        <w:t>ся видят в организации учебного процесса</w:t>
      </w:r>
    </w:p>
    <w:p w:rsidR="003C20F7" w:rsidRDefault="003C20F7" w:rsidP="003C20F7">
      <w:pPr>
        <w:contextualSpacing/>
        <w:jc w:val="both"/>
        <w:rPr>
          <w:sz w:val="24"/>
          <w:szCs w:val="24"/>
          <w:lang w:eastAsia="ru-RU"/>
        </w:rPr>
      </w:pPr>
      <w:r>
        <w:rPr>
          <w:noProof/>
          <w:sz w:val="24"/>
          <w:szCs w:val="24"/>
          <w:lang w:eastAsia="ru-RU"/>
        </w:rPr>
        <w:drawing>
          <wp:inline distT="0" distB="0" distL="0" distR="0">
            <wp:extent cx="6230675" cy="4357314"/>
            <wp:effectExtent l="19050" t="0" r="17725" b="5136"/>
            <wp:docPr id="2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20F7" w:rsidRPr="0028498D" w:rsidRDefault="003C20F7" w:rsidP="003C20F7">
      <w:pPr>
        <w:contextualSpacing/>
        <w:jc w:val="both"/>
        <w:rPr>
          <w:sz w:val="24"/>
          <w:szCs w:val="24"/>
          <w:lang w:eastAsia="ru-RU"/>
        </w:rPr>
      </w:pPr>
    </w:p>
    <w:p w:rsidR="003C20F7" w:rsidRDefault="003C20F7" w:rsidP="003C20F7">
      <w:pPr>
        <w:shd w:val="clear" w:color="auto" w:fill="FFFFFF" w:themeFill="background1"/>
        <w:ind w:firstLine="709"/>
        <w:contextualSpacing/>
        <w:jc w:val="both"/>
        <w:rPr>
          <w:sz w:val="24"/>
          <w:szCs w:val="24"/>
          <w:lang w:eastAsia="ru-RU"/>
        </w:rPr>
      </w:pPr>
    </w:p>
    <w:p w:rsidR="003C20F7" w:rsidRDefault="003C20F7" w:rsidP="003C20F7">
      <w:pPr>
        <w:ind w:firstLine="709"/>
        <w:contextualSpacing/>
        <w:jc w:val="both"/>
        <w:rPr>
          <w:sz w:val="24"/>
          <w:szCs w:val="24"/>
          <w:lang w:eastAsia="ru-RU"/>
        </w:rPr>
      </w:pPr>
      <w:r>
        <w:rPr>
          <w:sz w:val="24"/>
          <w:szCs w:val="24"/>
          <w:lang w:eastAsia="ru-RU"/>
        </w:rPr>
        <w:t xml:space="preserve">Рисунок 12 </w:t>
      </w:r>
      <w:r w:rsidRPr="0028498D">
        <w:rPr>
          <w:sz w:val="24"/>
          <w:szCs w:val="24"/>
          <w:lang w:eastAsia="ru-RU"/>
        </w:rPr>
        <w:t>показывает результат опроса обучающихся с позиции позитивной и негативной оценки различных областей, складывающихся в общую составляющую удовлетворенностью качеством образовательных услуг.</w:t>
      </w:r>
    </w:p>
    <w:p w:rsidR="003C20F7" w:rsidRDefault="003C20F7" w:rsidP="003C20F7">
      <w:pPr>
        <w:ind w:firstLine="709"/>
        <w:contextualSpacing/>
        <w:jc w:val="both"/>
        <w:rPr>
          <w:sz w:val="24"/>
          <w:szCs w:val="24"/>
          <w:lang w:eastAsia="ru-RU"/>
        </w:rPr>
      </w:pPr>
    </w:p>
    <w:p w:rsidR="003C20F7" w:rsidRDefault="003C20F7" w:rsidP="003C20F7">
      <w:pPr>
        <w:ind w:firstLine="709"/>
        <w:contextualSpacing/>
        <w:jc w:val="both"/>
        <w:rPr>
          <w:sz w:val="24"/>
          <w:szCs w:val="24"/>
          <w:lang w:eastAsia="ru-RU"/>
        </w:rPr>
      </w:pPr>
      <w:r>
        <w:rPr>
          <w:noProof/>
          <w:sz w:val="24"/>
          <w:szCs w:val="24"/>
          <w:lang w:eastAsia="ru-RU"/>
        </w:rPr>
        <w:drawing>
          <wp:inline distT="0" distB="0" distL="0" distR="0">
            <wp:extent cx="5495925" cy="3200400"/>
            <wp:effectExtent l="19050" t="0" r="9525" b="0"/>
            <wp:docPr id="22"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20F7" w:rsidRPr="0028498D" w:rsidRDefault="003C20F7" w:rsidP="003C20F7">
      <w:pPr>
        <w:contextualSpacing/>
        <w:jc w:val="both"/>
        <w:rPr>
          <w:sz w:val="24"/>
          <w:szCs w:val="24"/>
          <w:lang w:eastAsia="ru-RU"/>
        </w:rPr>
      </w:pPr>
    </w:p>
    <w:p w:rsidR="003C20F7" w:rsidRPr="0028498D" w:rsidRDefault="003C20F7" w:rsidP="003C20F7">
      <w:pPr>
        <w:ind w:firstLine="709"/>
        <w:contextualSpacing/>
        <w:jc w:val="both"/>
        <w:rPr>
          <w:sz w:val="24"/>
          <w:szCs w:val="24"/>
          <w:lang w:eastAsia="ru-RU"/>
        </w:rPr>
      </w:pPr>
      <w:r w:rsidRPr="0028498D">
        <w:rPr>
          <w:sz w:val="24"/>
          <w:szCs w:val="24"/>
          <w:lang w:eastAsia="ru-RU"/>
        </w:rPr>
        <w:t>Удовлетворительный показатель всех заданных вопросов стоит на отметке выше среднего, что указывает на устойчивый уровень удовлетворенности обучающихся качеством образовательных услуг в техникуме.</w:t>
      </w:r>
    </w:p>
    <w:p w:rsidR="003C20F7" w:rsidRDefault="003C20F7" w:rsidP="003C20F7">
      <w:pPr>
        <w:shd w:val="clear" w:color="auto" w:fill="FFFFFF" w:themeFill="background1"/>
        <w:ind w:firstLine="709"/>
        <w:jc w:val="both"/>
        <w:rPr>
          <w:sz w:val="24"/>
          <w:szCs w:val="24"/>
          <w:lang w:eastAsia="ru-RU"/>
        </w:rPr>
      </w:pPr>
      <w:r>
        <w:rPr>
          <w:sz w:val="24"/>
          <w:szCs w:val="24"/>
          <w:lang w:eastAsia="ru-RU"/>
        </w:rPr>
        <w:t>На рисунке 13</w:t>
      </w:r>
      <w:r w:rsidRPr="0028498D">
        <w:rPr>
          <w:sz w:val="24"/>
          <w:szCs w:val="24"/>
          <w:lang w:eastAsia="ru-RU"/>
        </w:rPr>
        <w:t xml:space="preserve"> представлены результаты опроса обучающихся с позиции позитивной и </w:t>
      </w:r>
      <w:r w:rsidRPr="0028498D">
        <w:rPr>
          <w:sz w:val="24"/>
          <w:szCs w:val="24"/>
          <w:lang w:eastAsia="ru-RU"/>
        </w:rPr>
        <w:lastRenderedPageBreak/>
        <w:t>негативной оценки материальной базы в ГБПОУ АО «Астраханский технологический техникум».</w:t>
      </w:r>
    </w:p>
    <w:p w:rsidR="003C20F7" w:rsidRDefault="003C20F7" w:rsidP="003C20F7">
      <w:pPr>
        <w:ind w:firstLine="709"/>
        <w:jc w:val="both"/>
        <w:rPr>
          <w:sz w:val="24"/>
          <w:szCs w:val="24"/>
          <w:lang w:eastAsia="ru-RU"/>
        </w:rPr>
      </w:pPr>
      <w:r>
        <w:rPr>
          <w:noProof/>
          <w:sz w:val="24"/>
          <w:szCs w:val="24"/>
          <w:lang w:eastAsia="ru-RU"/>
        </w:rPr>
        <w:drawing>
          <wp:inline distT="0" distB="0" distL="0" distR="0">
            <wp:extent cx="5486400" cy="4467225"/>
            <wp:effectExtent l="19050" t="0" r="19050" b="0"/>
            <wp:docPr id="24"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20F7" w:rsidRPr="0028498D" w:rsidRDefault="003C20F7" w:rsidP="003C20F7">
      <w:pPr>
        <w:jc w:val="both"/>
        <w:rPr>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На рисунке 1</w:t>
      </w:r>
      <w:r>
        <w:rPr>
          <w:sz w:val="24"/>
          <w:szCs w:val="24"/>
          <w:lang w:eastAsia="ru-RU"/>
        </w:rPr>
        <w:t>4</w:t>
      </w:r>
      <w:r w:rsidRPr="0028498D">
        <w:rPr>
          <w:sz w:val="24"/>
          <w:szCs w:val="24"/>
          <w:lang w:eastAsia="ru-RU"/>
        </w:rPr>
        <w:t xml:space="preserve"> представлены результаты опроса обучающихся по вопросу их участия различных мероприятиях ГБПОУ АО «Астраханский технологический техникум», в январе 202</w:t>
      </w:r>
      <w:r>
        <w:rPr>
          <w:sz w:val="24"/>
          <w:szCs w:val="24"/>
          <w:lang w:eastAsia="ru-RU"/>
        </w:rPr>
        <w:t>5</w:t>
      </w:r>
      <w:r w:rsidRPr="0028498D">
        <w:rPr>
          <w:sz w:val="24"/>
          <w:szCs w:val="24"/>
          <w:lang w:eastAsia="ru-RU"/>
        </w:rPr>
        <w:t xml:space="preserve"> года данный показатель составил:</w:t>
      </w: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r>
        <w:rPr>
          <w:noProof/>
          <w:sz w:val="24"/>
          <w:szCs w:val="24"/>
          <w:lang w:eastAsia="ru-RU"/>
        </w:rPr>
        <w:drawing>
          <wp:inline distT="0" distB="0" distL="0" distR="0">
            <wp:extent cx="4382829" cy="2530549"/>
            <wp:effectExtent l="19050" t="0" r="17721" b="3101"/>
            <wp:docPr id="26"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20F7" w:rsidRDefault="003C20F7" w:rsidP="003C20F7">
      <w:pPr>
        <w:ind w:firstLine="709"/>
        <w:jc w:val="both"/>
        <w:rPr>
          <w:sz w:val="24"/>
          <w:szCs w:val="24"/>
          <w:highlight w:val="yellow"/>
          <w:lang w:eastAsia="ru-RU"/>
        </w:rPr>
      </w:pPr>
    </w:p>
    <w:p w:rsidR="003C20F7" w:rsidRDefault="003C20F7" w:rsidP="003C20F7">
      <w:pPr>
        <w:ind w:firstLine="709"/>
        <w:jc w:val="both"/>
        <w:rPr>
          <w:sz w:val="24"/>
          <w:szCs w:val="24"/>
          <w:lang w:eastAsia="ru-RU"/>
        </w:rPr>
      </w:pPr>
      <w:r w:rsidRPr="00E34FFD">
        <w:rPr>
          <w:sz w:val="24"/>
          <w:szCs w:val="24"/>
          <w:lang w:eastAsia="ru-RU"/>
        </w:rPr>
        <w:t xml:space="preserve">Из чего можно сделать вывод, что активнее всего </w:t>
      </w:r>
      <w:proofErr w:type="gramStart"/>
      <w:r w:rsidRPr="00E34FFD">
        <w:rPr>
          <w:sz w:val="24"/>
          <w:szCs w:val="24"/>
          <w:lang w:eastAsia="ru-RU"/>
        </w:rPr>
        <w:t>обучающиеся</w:t>
      </w:r>
      <w:proofErr w:type="gramEnd"/>
      <w:r w:rsidRPr="00E34FFD">
        <w:rPr>
          <w:sz w:val="24"/>
          <w:szCs w:val="24"/>
          <w:lang w:eastAsia="ru-RU"/>
        </w:rPr>
        <w:t xml:space="preserve"> принимают участие в культурно-массовых мероприятиях, выстраивая свою досуговую деятельность по сложившемуся на круговой диаграмме приоритету.</w:t>
      </w: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На рисунке 1</w:t>
      </w:r>
      <w:r>
        <w:rPr>
          <w:sz w:val="24"/>
          <w:szCs w:val="24"/>
          <w:lang w:eastAsia="ru-RU"/>
        </w:rPr>
        <w:t>5</w:t>
      </w:r>
      <w:r w:rsidRPr="0028498D">
        <w:rPr>
          <w:sz w:val="24"/>
          <w:szCs w:val="24"/>
          <w:lang w:eastAsia="ru-RU"/>
        </w:rPr>
        <w:t xml:space="preserve"> представлены результаты опроса обучающихся по вопросу оценивания морально-нравственной атмосферы в ГБПОУ АО «Астраханский технологический техникум», в январе 202</w:t>
      </w:r>
      <w:r>
        <w:rPr>
          <w:sz w:val="24"/>
          <w:szCs w:val="24"/>
          <w:lang w:eastAsia="ru-RU"/>
        </w:rPr>
        <w:t>5</w:t>
      </w:r>
      <w:r w:rsidRPr="0028498D">
        <w:rPr>
          <w:sz w:val="24"/>
          <w:szCs w:val="24"/>
          <w:lang w:eastAsia="ru-RU"/>
        </w:rPr>
        <w:t xml:space="preserve"> года данный показатель составил:</w:t>
      </w:r>
    </w:p>
    <w:p w:rsidR="003C20F7" w:rsidRDefault="003C20F7" w:rsidP="003C20F7">
      <w:pPr>
        <w:ind w:firstLine="709"/>
        <w:jc w:val="both"/>
        <w:rPr>
          <w:rFonts w:eastAsia="Calibri"/>
          <w:noProof/>
          <w:sz w:val="24"/>
          <w:szCs w:val="24"/>
          <w:lang w:eastAsia="ru-RU"/>
        </w:rPr>
      </w:pPr>
      <w:r>
        <w:rPr>
          <w:rFonts w:eastAsia="Calibri"/>
          <w:noProof/>
          <w:sz w:val="24"/>
          <w:szCs w:val="24"/>
          <w:lang w:eastAsia="ru-RU"/>
        </w:rPr>
        <w:lastRenderedPageBreak/>
        <w:drawing>
          <wp:inline distT="0" distB="0" distL="0" distR="0">
            <wp:extent cx="5486400" cy="3200400"/>
            <wp:effectExtent l="19050" t="0" r="19050" b="0"/>
            <wp:docPr id="27"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20F7" w:rsidRPr="0028498D" w:rsidRDefault="003C20F7" w:rsidP="003C20F7">
      <w:pPr>
        <w:jc w:val="both"/>
        <w:rPr>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 xml:space="preserve">Моральная-нравственная атмосфера в техникуме в большинстве устраивает </w:t>
      </w:r>
      <w:proofErr w:type="gramStart"/>
      <w:r w:rsidRPr="0028498D">
        <w:rPr>
          <w:sz w:val="24"/>
          <w:szCs w:val="24"/>
          <w:lang w:eastAsia="ru-RU"/>
        </w:rPr>
        <w:t>обучающихся</w:t>
      </w:r>
      <w:proofErr w:type="gramEnd"/>
      <w:r w:rsidRPr="0028498D">
        <w:rPr>
          <w:sz w:val="24"/>
          <w:szCs w:val="24"/>
          <w:lang w:eastAsia="ru-RU"/>
        </w:rPr>
        <w:t>.</w:t>
      </w:r>
    </w:p>
    <w:p w:rsidR="003C20F7" w:rsidRPr="0028498D" w:rsidRDefault="003C20F7" w:rsidP="003C20F7">
      <w:pPr>
        <w:ind w:firstLine="709"/>
        <w:jc w:val="both"/>
        <w:rPr>
          <w:sz w:val="24"/>
          <w:szCs w:val="24"/>
          <w:lang w:eastAsia="ru-RU"/>
        </w:rPr>
      </w:pPr>
      <w:r w:rsidRPr="0028498D">
        <w:rPr>
          <w:sz w:val="24"/>
          <w:szCs w:val="24"/>
          <w:lang w:eastAsia="ru-RU"/>
        </w:rPr>
        <w:t>На рисунке 1</w:t>
      </w:r>
      <w:r>
        <w:rPr>
          <w:sz w:val="24"/>
          <w:szCs w:val="24"/>
          <w:lang w:eastAsia="ru-RU"/>
        </w:rPr>
        <w:t>6</w:t>
      </w:r>
      <w:r w:rsidRPr="0028498D">
        <w:rPr>
          <w:sz w:val="24"/>
          <w:szCs w:val="24"/>
          <w:lang w:eastAsia="ru-RU"/>
        </w:rPr>
        <w:t xml:space="preserve"> представлены результаты опроса </w:t>
      </w:r>
      <w:proofErr w:type="gramStart"/>
      <w:r w:rsidRPr="0028498D">
        <w:rPr>
          <w:sz w:val="24"/>
          <w:szCs w:val="24"/>
          <w:lang w:eastAsia="ru-RU"/>
        </w:rPr>
        <w:t>обучающихся</w:t>
      </w:r>
      <w:proofErr w:type="gramEnd"/>
      <w:r w:rsidRPr="0028498D">
        <w:rPr>
          <w:sz w:val="24"/>
          <w:szCs w:val="24"/>
          <w:lang w:eastAsia="ru-RU"/>
        </w:rPr>
        <w:t xml:space="preserve"> по вопросу удовлетворенности отношениями в студенческом коллективе, в январе 202</w:t>
      </w:r>
      <w:r>
        <w:rPr>
          <w:sz w:val="24"/>
          <w:szCs w:val="24"/>
          <w:lang w:eastAsia="ru-RU"/>
        </w:rPr>
        <w:t>5</w:t>
      </w:r>
      <w:r w:rsidRPr="0028498D">
        <w:rPr>
          <w:sz w:val="24"/>
          <w:szCs w:val="24"/>
          <w:lang w:eastAsia="ru-RU"/>
        </w:rPr>
        <w:t xml:space="preserve"> года данный показатель составил:</w:t>
      </w:r>
    </w:p>
    <w:p w:rsidR="003C20F7" w:rsidRPr="0028498D" w:rsidRDefault="003C20F7" w:rsidP="003C20F7">
      <w:pPr>
        <w:ind w:firstLine="709"/>
        <w:jc w:val="both"/>
        <w:rPr>
          <w:sz w:val="24"/>
          <w:szCs w:val="24"/>
          <w:lang w:eastAsia="ru-RU"/>
        </w:rPr>
      </w:pPr>
      <w:r>
        <w:rPr>
          <w:noProof/>
          <w:sz w:val="24"/>
          <w:szCs w:val="24"/>
          <w:lang w:eastAsia="ru-RU"/>
        </w:rPr>
        <w:drawing>
          <wp:inline distT="0" distB="0" distL="0" distR="0">
            <wp:extent cx="5486400" cy="3200400"/>
            <wp:effectExtent l="19050" t="0" r="19050" b="0"/>
            <wp:docPr id="28"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p>
    <w:p w:rsidR="003C20F7" w:rsidRDefault="003C20F7" w:rsidP="003C20F7">
      <w:pPr>
        <w:ind w:firstLine="709"/>
        <w:jc w:val="both"/>
        <w:rPr>
          <w:sz w:val="24"/>
          <w:szCs w:val="24"/>
          <w:lang w:eastAsia="ru-RU"/>
        </w:rPr>
      </w:pPr>
      <w:r w:rsidRPr="0028498D">
        <w:rPr>
          <w:sz w:val="24"/>
          <w:szCs w:val="24"/>
          <w:lang w:eastAsia="ru-RU"/>
        </w:rPr>
        <w:t>На рисунке 1</w:t>
      </w:r>
      <w:r>
        <w:rPr>
          <w:sz w:val="24"/>
          <w:szCs w:val="24"/>
          <w:lang w:eastAsia="ru-RU"/>
        </w:rPr>
        <w:t>7</w:t>
      </w:r>
      <w:r w:rsidRPr="0028498D">
        <w:rPr>
          <w:sz w:val="24"/>
          <w:szCs w:val="24"/>
          <w:lang w:eastAsia="ru-RU"/>
        </w:rPr>
        <w:t xml:space="preserve"> представлены результаты опроса обучающихся по вопросу удовлетворенности санитарно-гигиеническим состоянием пунктов общественного питания в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w:t>
      </w:r>
    </w:p>
    <w:p w:rsidR="003C20F7" w:rsidRDefault="003C20F7" w:rsidP="003C20F7">
      <w:pPr>
        <w:ind w:firstLine="709"/>
        <w:jc w:val="both"/>
        <w:rPr>
          <w:sz w:val="24"/>
          <w:szCs w:val="24"/>
          <w:lang w:eastAsia="ru-RU"/>
        </w:rPr>
      </w:pPr>
    </w:p>
    <w:p w:rsidR="003C20F7" w:rsidRDefault="003C20F7" w:rsidP="003C20F7">
      <w:pPr>
        <w:ind w:firstLine="709"/>
        <w:jc w:val="both"/>
        <w:rPr>
          <w:sz w:val="24"/>
          <w:szCs w:val="24"/>
          <w:lang w:eastAsia="ru-RU"/>
        </w:rPr>
      </w:pPr>
      <w:r>
        <w:rPr>
          <w:noProof/>
          <w:sz w:val="24"/>
          <w:szCs w:val="24"/>
          <w:lang w:eastAsia="ru-RU"/>
        </w:rPr>
        <w:lastRenderedPageBreak/>
        <w:drawing>
          <wp:inline distT="0" distB="0" distL="0" distR="0">
            <wp:extent cx="5486400" cy="3200400"/>
            <wp:effectExtent l="19050" t="0" r="19050" b="0"/>
            <wp:docPr id="3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20F7" w:rsidRPr="0028498D" w:rsidRDefault="003C20F7" w:rsidP="003C20F7">
      <w:pPr>
        <w:jc w:val="both"/>
        <w:rPr>
          <w:sz w:val="24"/>
          <w:szCs w:val="24"/>
          <w:lang w:eastAsia="ru-RU"/>
        </w:rPr>
      </w:pPr>
    </w:p>
    <w:p w:rsidR="003C20F7" w:rsidRDefault="003C20F7" w:rsidP="003C20F7">
      <w:pPr>
        <w:ind w:firstLine="709"/>
        <w:jc w:val="both"/>
        <w:rPr>
          <w:sz w:val="24"/>
          <w:szCs w:val="24"/>
          <w:lang w:eastAsia="ru-RU"/>
        </w:rPr>
      </w:pPr>
    </w:p>
    <w:p w:rsidR="003C20F7" w:rsidRDefault="003C20F7" w:rsidP="003C20F7">
      <w:pPr>
        <w:ind w:firstLine="709"/>
        <w:jc w:val="both"/>
        <w:rPr>
          <w:sz w:val="24"/>
          <w:szCs w:val="24"/>
          <w:lang w:eastAsia="ru-RU"/>
        </w:rPr>
      </w:pPr>
      <w:r w:rsidRPr="0028498D">
        <w:rPr>
          <w:sz w:val="24"/>
          <w:szCs w:val="24"/>
          <w:lang w:eastAsia="ru-RU"/>
        </w:rPr>
        <w:t>На рисунке 1</w:t>
      </w:r>
      <w:r>
        <w:rPr>
          <w:sz w:val="24"/>
          <w:szCs w:val="24"/>
          <w:lang w:eastAsia="ru-RU"/>
        </w:rPr>
        <w:t>8</w:t>
      </w:r>
      <w:r w:rsidRPr="0028498D">
        <w:rPr>
          <w:sz w:val="24"/>
          <w:szCs w:val="24"/>
          <w:lang w:eastAsia="ru-RU"/>
        </w:rPr>
        <w:t xml:space="preserve"> </w:t>
      </w:r>
      <w:proofErr w:type="gramStart"/>
      <w:r w:rsidRPr="0028498D">
        <w:rPr>
          <w:sz w:val="24"/>
          <w:szCs w:val="24"/>
          <w:lang w:eastAsia="ru-RU"/>
        </w:rPr>
        <w:t xml:space="preserve">представлены результаты опроса обучающихся по вопросу </w:t>
      </w:r>
      <w:r w:rsidRPr="007963C4">
        <w:rPr>
          <w:sz w:val="24"/>
          <w:szCs w:val="24"/>
        </w:rPr>
        <w:t>учитывается</w:t>
      </w:r>
      <w:proofErr w:type="gramEnd"/>
      <w:r w:rsidRPr="007963C4">
        <w:rPr>
          <w:sz w:val="24"/>
          <w:szCs w:val="24"/>
        </w:rPr>
        <w:t xml:space="preserve"> ли мнение студентов по различным вопросам деятельности</w:t>
      </w:r>
      <w:r>
        <w:rPr>
          <w:b/>
          <w:sz w:val="24"/>
          <w:szCs w:val="24"/>
        </w:rPr>
        <w:t xml:space="preserve"> </w:t>
      </w:r>
      <w:r w:rsidRPr="0028498D">
        <w:rPr>
          <w:sz w:val="24"/>
          <w:szCs w:val="24"/>
          <w:lang w:eastAsia="ru-RU"/>
        </w:rPr>
        <w:t xml:space="preserve"> ГБПОУ АО «Астраханский технологический техникум», по итогам 202</w:t>
      </w:r>
      <w:r>
        <w:rPr>
          <w:sz w:val="24"/>
          <w:szCs w:val="24"/>
          <w:lang w:eastAsia="ru-RU"/>
        </w:rPr>
        <w:t>4</w:t>
      </w:r>
      <w:r w:rsidRPr="0028498D">
        <w:rPr>
          <w:sz w:val="24"/>
          <w:szCs w:val="24"/>
          <w:lang w:eastAsia="ru-RU"/>
        </w:rPr>
        <w:t xml:space="preserve"> г. данный показатель составил:</w:t>
      </w:r>
    </w:p>
    <w:p w:rsidR="003C20F7" w:rsidRDefault="003C20F7" w:rsidP="003C20F7">
      <w:pPr>
        <w:ind w:firstLine="709"/>
        <w:jc w:val="both"/>
        <w:rPr>
          <w:sz w:val="24"/>
          <w:szCs w:val="24"/>
          <w:lang w:eastAsia="ru-RU"/>
        </w:rPr>
      </w:pPr>
    </w:p>
    <w:p w:rsidR="003C20F7" w:rsidRPr="007963C4" w:rsidRDefault="003C20F7" w:rsidP="003C20F7">
      <w:pPr>
        <w:shd w:val="clear" w:color="auto" w:fill="FFFFFF"/>
        <w:wordWrap w:val="0"/>
        <w:rPr>
          <w:rFonts w:ascii="var(--g-text-body-font-family)" w:hAnsi="var(--g-text-body-font-family)" w:cs="Arial"/>
          <w:sz w:val="20"/>
          <w:szCs w:val="20"/>
          <w:lang w:eastAsia="ru-RU"/>
        </w:rPr>
      </w:pPr>
      <w:r>
        <w:rPr>
          <w:rFonts w:ascii="var(--g-text-body-font-family)" w:hAnsi="var(--g-text-body-font-family)" w:cs="Arial"/>
          <w:noProof/>
          <w:sz w:val="20"/>
          <w:szCs w:val="20"/>
          <w:lang w:eastAsia="ru-RU"/>
        </w:rPr>
        <w:drawing>
          <wp:inline distT="0" distB="0" distL="0" distR="0">
            <wp:extent cx="5486400" cy="3200400"/>
            <wp:effectExtent l="19050" t="0" r="19050" b="0"/>
            <wp:docPr id="39"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20F7" w:rsidRDefault="003C20F7" w:rsidP="003C20F7">
      <w:pPr>
        <w:ind w:firstLine="709"/>
        <w:jc w:val="both"/>
        <w:rPr>
          <w:sz w:val="24"/>
          <w:szCs w:val="24"/>
          <w:lang w:eastAsia="ru-RU"/>
        </w:rPr>
      </w:pPr>
    </w:p>
    <w:p w:rsidR="003C20F7" w:rsidRDefault="003C20F7" w:rsidP="003C20F7">
      <w:pPr>
        <w:jc w:val="both"/>
        <w:rPr>
          <w:sz w:val="24"/>
          <w:szCs w:val="24"/>
          <w:lang w:eastAsia="ru-RU"/>
        </w:rPr>
      </w:pPr>
    </w:p>
    <w:p w:rsidR="003C20F7" w:rsidRDefault="003C20F7" w:rsidP="003C20F7">
      <w:pPr>
        <w:jc w:val="both"/>
        <w:rPr>
          <w:sz w:val="24"/>
          <w:szCs w:val="24"/>
          <w:lang w:eastAsia="ru-RU"/>
        </w:rPr>
      </w:pPr>
    </w:p>
    <w:p w:rsidR="003C20F7" w:rsidRPr="0028498D" w:rsidRDefault="003C20F7" w:rsidP="003C20F7">
      <w:pPr>
        <w:jc w:val="both"/>
        <w:rPr>
          <w:sz w:val="24"/>
          <w:szCs w:val="24"/>
          <w:lang w:eastAsia="ru-RU"/>
        </w:rPr>
      </w:pPr>
    </w:p>
    <w:p w:rsidR="003C20F7" w:rsidRDefault="003C20F7" w:rsidP="003C20F7">
      <w:pPr>
        <w:ind w:firstLine="709"/>
        <w:jc w:val="both"/>
        <w:rPr>
          <w:sz w:val="24"/>
          <w:szCs w:val="24"/>
          <w:lang w:eastAsia="ru-RU"/>
        </w:rPr>
      </w:pPr>
      <w:r w:rsidRPr="0028498D">
        <w:rPr>
          <w:sz w:val="24"/>
          <w:szCs w:val="24"/>
          <w:lang w:eastAsia="ru-RU"/>
        </w:rPr>
        <w:t>Завершением опроса о качестве образовательных услуг стал вопрос о готовности обучающихся техникума к жизни и труду в современных условиях и адаптации на рынке труда, мнение респондентов можно увидеть на рисунке 1</w:t>
      </w:r>
      <w:r>
        <w:rPr>
          <w:sz w:val="24"/>
          <w:szCs w:val="24"/>
          <w:lang w:eastAsia="ru-RU"/>
        </w:rPr>
        <w:t>9</w:t>
      </w:r>
      <w:r w:rsidRPr="0028498D">
        <w:rPr>
          <w:sz w:val="24"/>
          <w:szCs w:val="24"/>
          <w:lang w:eastAsia="ru-RU"/>
        </w:rPr>
        <w:t>:</w:t>
      </w: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r w:rsidRPr="00F62BB2">
        <w:rPr>
          <w:noProof/>
          <w:sz w:val="24"/>
          <w:szCs w:val="24"/>
          <w:lang w:eastAsia="ru-RU"/>
        </w:rPr>
        <w:lastRenderedPageBreak/>
        <w:drawing>
          <wp:inline distT="0" distB="0" distL="0" distR="0">
            <wp:extent cx="5486400" cy="3200400"/>
            <wp:effectExtent l="19050" t="0" r="19050" b="0"/>
            <wp:docPr id="46"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20F7" w:rsidRPr="0028498D" w:rsidRDefault="003C20F7" w:rsidP="003C20F7">
      <w:pPr>
        <w:jc w:val="both"/>
        <w:rPr>
          <w:sz w:val="24"/>
          <w:szCs w:val="24"/>
          <w:lang w:eastAsia="ru-RU"/>
        </w:rPr>
      </w:pPr>
    </w:p>
    <w:p w:rsidR="003C20F7" w:rsidRPr="0028498D" w:rsidRDefault="003C20F7" w:rsidP="003C20F7">
      <w:pPr>
        <w:ind w:firstLine="709"/>
        <w:jc w:val="both"/>
        <w:rPr>
          <w:sz w:val="24"/>
          <w:szCs w:val="24"/>
          <w:lang w:eastAsia="ru-RU"/>
        </w:rPr>
      </w:pPr>
    </w:p>
    <w:p w:rsidR="003C20F7" w:rsidRPr="0028498D" w:rsidRDefault="003C20F7" w:rsidP="003C20F7">
      <w:pPr>
        <w:ind w:firstLine="709"/>
        <w:jc w:val="both"/>
        <w:rPr>
          <w:sz w:val="24"/>
          <w:szCs w:val="24"/>
          <w:lang w:eastAsia="ru-RU"/>
        </w:rPr>
      </w:pPr>
      <w:r w:rsidRPr="0028498D">
        <w:rPr>
          <w:sz w:val="24"/>
          <w:szCs w:val="24"/>
          <w:lang w:eastAsia="ru-RU"/>
        </w:rPr>
        <w:t xml:space="preserve">Таким образом, по итогам опроса </w:t>
      </w:r>
      <w:proofErr w:type="gramStart"/>
      <w:r w:rsidRPr="0028498D">
        <w:rPr>
          <w:sz w:val="24"/>
          <w:szCs w:val="24"/>
          <w:lang w:eastAsia="ru-RU"/>
        </w:rPr>
        <w:t>обучающихся</w:t>
      </w:r>
      <w:proofErr w:type="gramEnd"/>
      <w:r w:rsidRPr="0028498D">
        <w:rPr>
          <w:sz w:val="24"/>
          <w:szCs w:val="24"/>
          <w:lang w:eastAsia="ru-RU"/>
        </w:rPr>
        <w:t xml:space="preserve"> можно сделать следующие выводы:</w:t>
      </w:r>
    </w:p>
    <w:p w:rsidR="003C20F7" w:rsidRPr="0028498D" w:rsidRDefault="003C20F7" w:rsidP="003C20F7">
      <w:pPr>
        <w:ind w:firstLine="709"/>
        <w:jc w:val="both"/>
        <w:rPr>
          <w:sz w:val="24"/>
          <w:szCs w:val="24"/>
          <w:lang w:eastAsia="ru-RU"/>
        </w:rPr>
      </w:pPr>
      <w:r w:rsidRPr="0028498D">
        <w:rPr>
          <w:sz w:val="24"/>
          <w:szCs w:val="24"/>
          <w:lang w:eastAsia="ru-RU"/>
        </w:rPr>
        <w:t>Наблюдается устойчивый уровень удовлетворенности качеством образовательных услуг, комфортности обучения в техникуме, сформировано доверие обучающихся к преподавателям, сотрудникам, к уровню преподавания дисциплин и воспитанию обучающихся.</w:t>
      </w:r>
    </w:p>
    <w:p w:rsidR="003C20F7" w:rsidRPr="0028498D" w:rsidRDefault="003C20F7" w:rsidP="003C20F7">
      <w:pPr>
        <w:ind w:firstLine="709"/>
        <w:jc w:val="both"/>
        <w:rPr>
          <w:sz w:val="24"/>
          <w:szCs w:val="24"/>
          <w:lang w:eastAsia="ru-RU"/>
        </w:rPr>
      </w:pPr>
      <w:proofErr w:type="gramStart"/>
      <w:r w:rsidRPr="0028498D">
        <w:rPr>
          <w:sz w:val="24"/>
          <w:szCs w:val="24"/>
          <w:lang w:eastAsia="ru-RU"/>
        </w:rPr>
        <w:t>Обучающиеся</w:t>
      </w:r>
      <w:proofErr w:type="gramEnd"/>
      <w:r w:rsidRPr="0028498D">
        <w:rPr>
          <w:sz w:val="24"/>
          <w:szCs w:val="24"/>
          <w:lang w:eastAsia="ru-RU"/>
        </w:rPr>
        <w:t xml:space="preserve"> удовлетворены организацией образовательного процесса.</w:t>
      </w:r>
    </w:p>
    <w:p w:rsidR="003C20F7" w:rsidRPr="0028498D" w:rsidRDefault="003C20F7" w:rsidP="003C20F7">
      <w:pPr>
        <w:ind w:firstLine="709"/>
        <w:jc w:val="both"/>
        <w:rPr>
          <w:sz w:val="24"/>
          <w:szCs w:val="24"/>
          <w:lang w:eastAsia="ru-RU"/>
        </w:rPr>
      </w:pPr>
      <w:r w:rsidRPr="0028498D">
        <w:rPr>
          <w:sz w:val="24"/>
          <w:szCs w:val="24"/>
          <w:lang w:eastAsia="ru-RU"/>
        </w:rPr>
        <w:t>Обучающиеся в основном правильно понимают распределение ответственности: техникум обучает, обучающийся – развивается, обучается.</w:t>
      </w:r>
    </w:p>
    <w:p w:rsidR="003C20F7" w:rsidRPr="0028498D" w:rsidRDefault="003C20F7" w:rsidP="003C20F7">
      <w:pPr>
        <w:ind w:firstLine="709"/>
        <w:jc w:val="both"/>
        <w:rPr>
          <w:sz w:val="24"/>
          <w:szCs w:val="24"/>
          <w:lang w:eastAsia="ru-RU"/>
        </w:rPr>
      </w:pPr>
      <w:r w:rsidRPr="0028498D">
        <w:rPr>
          <w:sz w:val="24"/>
          <w:szCs w:val="24"/>
          <w:lang w:eastAsia="ru-RU"/>
        </w:rPr>
        <w:t>Также необходимо отметить те стороны жизнедеятельности техникума, в отношении которых следует усилить работу, а именно улучшение жилищных условий в общежитии, улучшение доступности электронных ресурсов как средства обучения и получения информации.</w:t>
      </w:r>
    </w:p>
    <w:p w:rsidR="003C20F7" w:rsidRDefault="003C20F7" w:rsidP="003C20F7">
      <w:pPr>
        <w:ind w:firstLine="709"/>
        <w:jc w:val="both"/>
        <w:rPr>
          <w:i/>
          <w:sz w:val="24"/>
          <w:szCs w:val="24"/>
          <w:lang w:eastAsia="ru-RU"/>
        </w:rPr>
      </w:pPr>
      <w:r w:rsidRPr="0028498D">
        <w:rPr>
          <w:i/>
          <w:sz w:val="24"/>
          <w:szCs w:val="24"/>
          <w:lang w:eastAsia="ru-RU"/>
        </w:rPr>
        <w:t>В целом обучающиеся удовлетворены качеством предоставления образовательных услуг, организацией деятельности педагогов и специалистов техникума, организацией внеурочной деятельности и проводимой воспитательной работы.</w:t>
      </w:r>
    </w:p>
    <w:p w:rsidR="003C20F7" w:rsidRDefault="003C20F7" w:rsidP="003C20F7">
      <w:pPr>
        <w:ind w:firstLine="709"/>
        <w:jc w:val="both"/>
        <w:rPr>
          <w:i/>
          <w:sz w:val="24"/>
          <w:szCs w:val="24"/>
          <w:lang w:eastAsia="ru-RU"/>
        </w:rPr>
      </w:pPr>
    </w:p>
    <w:p w:rsidR="003C20F7" w:rsidRPr="00D90AC5" w:rsidRDefault="003C20F7" w:rsidP="003C20F7">
      <w:pPr>
        <w:ind w:firstLine="709"/>
        <w:jc w:val="both"/>
        <w:rPr>
          <w:i/>
          <w:sz w:val="24"/>
          <w:szCs w:val="24"/>
          <w:lang w:eastAsia="ru-RU"/>
        </w:rPr>
      </w:pPr>
      <w:r w:rsidRPr="00D90AC5">
        <w:rPr>
          <w:sz w:val="24"/>
          <w:szCs w:val="24"/>
        </w:rPr>
        <w:t xml:space="preserve">Опрос работодателей об </w:t>
      </w:r>
      <w:proofErr w:type="spellStart"/>
      <w:r w:rsidRPr="00D90AC5">
        <w:rPr>
          <w:sz w:val="24"/>
          <w:szCs w:val="24"/>
        </w:rPr>
        <w:t>удовлетворѐнности</w:t>
      </w:r>
      <w:proofErr w:type="spellEnd"/>
      <w:r w:rsidRPr="00D90AC5">
        <w:rPr>
          <w:sz w:val="24"/>
          <w:szCs w:val="24"/>
        </w:rPr>
        <w:t xml:space="preserve"> качеством образования является одной из форм контроля выполнения требований действующего законодательства по реализации государственной политики в области образовани</w:t>
      </w:r>
      <w:r w:rsidRPr="00D90AC5">
        <w:rPr>
          <w:b/>
          <w:sz w:val="24"/>
          <w:szCs w:val="24"/>
        </w:rPr>
        <w:t>я.</w:t>
      </w:r>
      <w:r>
        <w:rPr>
          <w:b/>
          <w:sz w:val="24"/>
          <w:szCs w:val="24"/>
        </w:rPr>
        <w:t xml:space="preserve"> </w:t>
      </w:r>
    </w:p>
    <w:p w:rsidR="003C20F7" w:rsidRPr="00B27C54" w:rsidRDefault="003C20F7" w:rsidP="003C20F7">
      <w:pPr>
        <w:ind w:firstLine="708"/>
        <w:jc w:val="both"/>
        <w:rPr>
          <w:sz w:val="24"/>
          <w:szCs w:val="24"/>
        </w:rPr>
      </w:pPr>
      <w:r w:rsidRPr="00B27C54">
        <w:rPr>
          <w:sz w:val="24"/>
          <w:szCs w:val="24"/>
        </w:rPr>
        <w:t>Целью опроса является получение регулярной и максимально объективной информации о качестве образования и планирование мероприятий по повышению эффективности, качества и конкурентоспособности образовательных услуг.</w:t>
      </w:r>
    </w:p>
    <w:p w:rsidR="003C20F7" w:rsidRPr="0028498D" w:rsidRDefault="003C20F7" w:rsidP="003C20F7">
      <w:pPr>
        <w:ind w:firstLine="709"/>
        <w:jc w:val="both"/>
        <w:rPr>
          <w:sz w:val="24"/>
          <w:szCs w:val="24"/>
          <w:lang w:eastAsia="ru-RU"/>
        </w:rPr>
      </w:pPr>
      <w:r w:rsidRPr="0028498D">
        <w:rPr>
          <w:sz w:val="24"/>
          <w:szCs w:val="24"/>
          <w:lang w:eastAsia="ru-RU"/>
        </w:rPr>
        <w:t>Всего в анкетировании и опросе по итогам 202</w:t>
      </w:r>
      <w:r>
        <w:rPr>
          <w:sz w:val="24"/>
          <w:szCs w:val="24"/>
          <w:lang w:eastAsia="ru-RU"/>
        </w:rPr>
        <w:t>4</w:t>
      </w:r>
      <w:r w:rsidRPr="0028498D">
        <w:rPr>
          <w:sz w:val="24"/>
          <w:szCs w:val="24"/>
          <w:lang w:eastAsia="ru-RU"/>
        </w:rPr>
        <w:t xml:space="preserve"> г</w:t>
      </w:r>
      <w:r>
        <w:rPr>
          <w:sz w:val="24"/>
          <w:szCs w:val="24"/>
          <w:lang w:eastAsia="ru-RU"/>
        </w:rPr>
        <w:t>ода</w:t>
      </w:r>
      <w:r w:rsidRPr="0028498D">
        <w:rPr>
          <w:sz w:val="24"/>
          <w:szCs w:val="24"/>
          <w:lang w:eastAsia="ru-RU"/>
        </w:rPr>
        <w:t xml:space="preserve"> </w:t>
      </w:r>
      <w:r w:rsidRPr="00D36A83">
        <w:rPr>
          <w:sz w:val="24"/>
          <w:szCs w:val="24"/>
          <w:shd w:val="clear" w:color="auto" w:fill="FFFFFF" w:themeFill="background1"/>
          <w:lang w:eastAsia="ru-RU"/>
        </w:rPr>
        <w:t xml:space="preserve">участвовало – </w:t>
      </w:r>
      <w:r>
        <w:rPr>
          <w:sz w:val="24"/>
          <w:szCs w:val="24"/>
          <w:shd w:val="clear" w:color="auto" w:fill="FFFFFF" w:themeFill="background1"/>
          <w:lang w:eastAsia="ru-RU"/>
        </w:rPr>
        <w:t xml:space="preserve">                                  38  потенциальных работодателей выпускников техникума</w:t>
      </w:r>
      <w:r>
        <w:rPr>
          <w:sz w:val="24"/>
          <w:szCs w:val="24"/>
          <w:lang w:eastAsia="ru-RU"/>
        </w:rPr>
        <w:t>.</w:t>
      </w:r>
    </w:p>
    <w:p w:rsidR="003C20F7" w:rsidRDefault="003C20F7" w:rsidP="003C20F7">
      <w:pPr>
        <w:ind w:firstLine="708"/>
        <w:rPr>
          <w:sz w:val="24"/>
          <w:szCs w:val="24"/>
          <w:lang w:eastAsia="ru-RU"/>
        </w:rPr>
      </w:pPr>
    </w:p>
    <w:p w:rsidR="003C20F7" w:rsidRDefault="003C20F7" w:rsidP="003C20F7">
      <w:pPr>
        <w:ind w:firstLine="708"/>
        <w:rPr>
          <w:sz w:val="24"/>
          <w:szCs w:val="24"/>
          <w:lang w:eastAsia="ru-RU"/>
        </w:rPr>
      </w:pPr>
      <w:r w:rsidRPr="0028498D">
        <w:rPr>
          <w:sz w:val="24"/>
          <w:szCs w:val="24"/>
          <w:lang w:eastAsia="ru-RU"/>
        </w:rPr>
        <w:t>На рисунке 2</w:t>
      </w:r>
      <w:r>
        <w:rPr>
          <w:sz w:val="24"/>
          <w:szCs w:val="24"/>
          <w:lang w:eastAsia="ru-RU"/>
        </w:rPr>
        <w:t>0</w:t>
      </w:r>
      <w:r w:rsidRPr="0028498D">
        <w:rPr>
          <w:sz w:val="24"/>
          <w:szCs w:val="24"/>
          <w:lang w:eastAsia="ru-RU"/>
        </w:rPr>
        <w:t xml:space="preserve"> представлены результаты опроса</w:t>
      </w:r>
      <w:r>
        <w:rPr>
          <w:sz w:val="24"/>
          <w:szCs w:val="24"/>
          <w:lang w:eastAsia="ru-RU"/>
        </w:rPr>
        <w:t xml:space="preserve"> работодателей о принадлежности организации/предприятия к той или иной  сфере (отрасли) </w:t>
      </w:r>
    </w:p>
    <w:p w:rsidR="003C20F7" w:rsidRDefault="003C20F7" w:rsidP="003C20F7">
      <w:pPr>
        <w:ind w:firstLine="708"/>
        <w:rPr>
          <w:sz w:val="24"/>
          <w:szCs w:val="24"/>
        </w:rPr>
      </w:pPr>
      <w:r>
        <w:rPr>
          <w:noProof/>
          <w:sz w:val="24"/>
          <w:szCs w:val="24"/>
          <w:lang w:eastAsia="ru-RU"/>
        </w:rPr>
        <w:lastRenderedPageBreak/>
        <w:drawing>
          <wp:inline distT="0" distB="0" distL="0" distR="0">
            <wp:extent cx="5713841" cy="2846567"/>
            <wp:effectExtent l="19050" t="0" r="20209" b="0"/>
            <wp:docPr id="47"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20F7" w:rsidRDefault="003C20F7" w:rsidP="003C20F7">
      <w:pPr>
        <w:pStyle w:val="3"/>
        <w:shd w:val="clear" w:color="auto" w:fill="FFFFFF"/>
        <w:spacing w:before="0" w:beforeAutospacing="0" w:after="0" w:afterAutospacing="0"/>
        <w:ind w:firstLine="708"/>
        <w:jc w:val="both"/>
        <w:rPr>
          <w:b w:val="0"/>
          <w:sz w:val="24"/>
          <w:szCs w:val="24"/>
        </w:rPr>
      </w:pPr>
      <w:r>
        <w:rPr>
          <w:b w:val="0"/>
          <w:sz w:val="24"/>
          <w:szCs w:val="24"/>
        </w:rPr>
        <w:t>Согласно полученным ответам выявлено, что услугами наших обучающихся и выпускников пользуются предприятия/организации  различных сфер (отраслей), наибольшая часть работодателей представлена сферой образования и общественного питания, так как наибольший процент обучающихся и выпускников составляют укрупненную группу специальностей  сферы услуг. Сфера образования представлена структурой питания в образовательных учреждениях и дошкольных образовательных учреждений, где проходят практику и трудоустраиваются выпускники техникума.</w:t>
      </w:r>
    </w:p>
    <w:p w:rsidR="003C20F7" w:rsidRDefault="003C20F7" w:rsidP="003C20F7">
      <w:pPr>
        <w:pStyle w:val="3"/>
        <w:shd w:val="clear" w:color="auto" w:fill="FFFFFF"/>
        <w:spacing w:before="0" w:beforeAutospacing="0" w:after="0" w:afterAutospacing="0"/>
        <w:ind w:firstLine="708"/>
        <w:jc w:val="both"/>
        <w:rPr>
          <w:b w:val="0"/>
          <w:sz w:val="24"/>
          <w:szCs w:val="24"/>
        </w:rPr>
      </w:pPr>
      <w:r w:rsidRPr="00AB2E2A">
        <w:rPr>
          <w:b w:val="0"/>
          <w:sz w:val="24"/>
          <w:szCs w:val="24"/>
        </w:rPr>
        <w:t>На рисунке 21 представлены результаты опроса работодателей о потребности организации/предприятия в</w:t>
      </w:r>
      <w:r>
        <w:rPr>
          <w:b w:val="0"/>
          <w:sz w:val="24"/>
          <w:szCs w:val="24"/>
        </w:rPr>
        <w:t xml:space="preserve"> квалифицированных специалистах:</w:t>
      </w:r>
    </w:p>
    <w:p w:rsidR="003C20F7" w:rsidRDefault="003C20F7" w:rsidP="003C20F7">
      <w:pPr>
        <w:pStyle w:val="3"/>
        <w:shd w:val="clear" w:color="auto" w:fill="FFFFFF"/>
        <w:spacing w:before="0" w:beforeAutospacing="0" w:after="0" w:afterAutospacing="0"/>
        <w:ind w:firstLine="708"/>
        <w:jc w:val="both"/>
        <w:rPr>
          <w:b w:val="0"/>
          <w:sz w:val="24"/>
          <w:szCs w:val="24"/>
        </w:rPr>
      </w:pPr>
    </w:p>
    <w:p w:rsidR="003C20F7" w:rsidRDefault="003C20F7" w:rsidP="003C20F7">
      <w:pPr>
        <w:pStyle w:val="3"/>
        <w:shd w:val="clear" w:color="auto" w:fill="FFFFFF"/>
        <w:spacing w:before="0" w:beforeAutospacing="0" w:after="0" w:afterAutospacing="0"/>
        <w:ind w:firstLine="708"/>
        <w:jc w:val="both"/>
        <w:rPr>
          <w:b w:val="0"/>
          <w:sz w:val="24"/>
          <w:szCs w:val="24"/>
        </w:rPr>
      </w:pPr>
      <w:r w:rsidRPr="005055BC">
        <w:rPr>
          <w:b w:val="0"/>
          <w:noProof/>
          <w:sz w:val="24"/>
          <w:szCs w:val="24"/>
        </w:rPr>
        <w:drawing>
          <wp:inline distT="0" distB="0" distL="0" distR="0">
            <wp:extent cx="4956988" cy="3753293"/>
            <wp:effectExtent l="19050" t="0" r="15062" b="0"/>
            <wp:docPr id="48"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20F7" w:rsidRDefault="003C20F7" w:rsidP="003C20F7">
      <w:pPr>
        <w:pStyle w:val="3"/>
        <w:shd w:val="clear" w:color="auto" w:fill="FFFFFF"/>
        <w:spacing w:before="0" w:beforeAutospacing="0" w:after="0" w:afterAutospacing="0"/>
        <w:ind w:firstLine="708"/>
        <w:jc w:val="both"/>
        <w:rPr>
          <w:b w:val="0"/>
          <w:sz w:val="24"/>
          <w:szCs w:val="24"/>
        </w:rPr>
      </w:pPr>
    </w:p>
    <w:p w:rsidR="003C20F7" w:rsidRPr="00AB2E2A" w:rsidRDefault="003C20F7" w:rsidP="003C20F7">
      <w:pPr>
        <w:pStyle w:val="3"/>
        <w:shd w:val="clear" w:color="auto" w:fill="FFFFFF"/>
        <w:spacing w:before="0" w:beforeAutospacing="0" w:after="0" w:afterAutospacing="0"/>
        <w:ind w:firstLine="708"/>
        <w:jc w:val="both"/>
        <w:rPr>
          <w:b w:val="0"/>
          <w:sz w:val="24"/>
          <w:szCs w:val="24"/>
        </w:rPr>
      </w:pPr>
      <w:r>
        <w:rPr>
          <w:b w:val="0"/>
          <w:sz w:val="24"/>
          <w:szCs w:val="24"/>
        </w:rPr>
        <w:t>Данные вышеуказанного опроса говорят о достаточно высокой потребности</w:t>
      </w:r>
      <w:r w:rsidRPr="005055BC">
        <w:rPr>
          <w:b w:val="0"/>
          <w:sz w:val="24"/>
          <w:szCs w:val="24"/>
        </w:rPr>
        <w:t xml:space="preserve"> </w:t>
      </w:r>
      <w:r w:rsidRPr="00AB2E2A">
        <w:rPr>
          <w:b w:val="0"/>
          <w:sz w:val="24"/>
          <w:szCs w:val="24"/>
        </w:rPr>
        <w:t>организации/предприятия в</w:t>
      </w:r>
      <w:r>
        <w:rPr>
          <w:b w:val="0"/>
          <w:sz w:val="24"/>
          <w:szCs w:val="24"/>
        </w:rPr>
        <w:t xml:space="preserve"> квалифицированных специалистах.</w:t>
      </w:r>
    </w:p>
    <w:p w:rsidR="003C20F7" w:rsidRPr="00E743E1" w:rsidRDefault="003C20F7" w:rsidP="003C20F7">
      <w:pPr>
        <w:pStyle w:val="3"/>
        <w:shd w:val="clear" w:color="auto" w:fill="FFFFFF"/>
        <w:ind w:firstLine="708"/>
        <w:jc w:val="both"/>
        <w:rPr>
          <w:b w:val="0"/>
          <w:sz w:val="24"/>
          <w:szCs w:val="24"/>
        </w:rPr>
      </w:pPr>
      <w:r w:rsidRPr="00E743E1">
        <w:rPr>
          <w:b w:val="0"/>
          <w:sz w:val="24"/>
          <w:szCs w:val="24"/>
        </w:rPr>
        <w:t>На рисунке 22 представлены результаты опроса работодателей о</w:t>
      </w:r>
      <w:r w:rsidRPr="00E743E1">
        <w:rPr>
          <w:sz w:val="24"/>
          <w:szCs w:val="24"/>
        </w:rPr>
        <w:t xml:space="preserve"> </w:t>
      </w:r>
      <w:r w:rsidRPr="00E743E1">
        <w:rPr>
          <w:b w:val="0"/>
          <w:sz w:val="24"/>
          <w:szCs w:val="24"/>
        </w:rPr>
        <w:t>потребности в конкретных квалифицированных специалистах</w:t>
      </w:r>
    </w:p>
    <w:p w:rsidR="003C20F7" w:rsidRPr="001903FE" w:rsidRDefault="003C20F7" w:rsidP="003C20F7">
      <w:pPr>
        <w:ind w:firstLine="708"/>
        <w:rPr>
          <w:sz w:val="24"/>
          <w:szCs w:val="24"/>
          <w:lang w:eastAsia="ru-RU"/>
        </w:rPr>
      </w:pPr>
      <w:r>
        <w:rPr>
          <w:noProof/>
          <w:sz w:val="24"/>
          <w:szCs w:val="24"/>
          <w:lang w:eastAsia="ru-RU"/>
        </w:rPr>
        <w:lastRenderedPageBreak/>
        <w:drawing>
          <wp:inline distT="0" distB="0" distL="0" distR="0">
            <wp:extent cx="5398991" cy="5247861"/>
            <wp:effectExtent l="19050" t="0" r="11209" b="0"/>
            <wp:docPr id="49"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20F7" w:rsidRPr="003322BE" w:rsidRDefault="003C20F7" w:rsidP="003C20F7">
      <w:pPr>
        <w:pStyle w:val="3"/>
        <w:shd w:val="clear" w:color="auto" w:fill="FFFFFF"/>
        <w:ind w:firstLine="708"/>
        <w:jc w:val="both"/>
        <w:rPr>
          <w:b w:val="0"/>
          <w:sz w:val="24"/>
          <w:szCs w:val="24"/>
        </w:rPr>
      </w:pPr>
      <w:r w:rsidRPr="003322BE">
        <w:rPr>
          <w:b w:val="0"/>
          <w:sz w:val="24"/>
          <w:szCs w:val="24"/>
        </w:rPr>
        <w:t>На рисунке 23 представлены результаты опроса работодателей о реализации взаимодействия между их предприятием/организацией и техникумом в сфере практической подготовки или трудоустройства студентов/выпускников техникума</w:t>
      </w:r>
      <w:r>
        <w:rPr>
          <w:b w:val="0"/>
          <w:sz w:val="24"/>
          <w:szCs w:val="24"/>
        </w:rPr>
        <w:t>,</w:t>
      </w:r>
      <w:r w:rsidRPr="003322BE">
        <w:rPr>
          <w:b w:val="0"/>
          <w:sz w:val="24"/>
          <w:szCs w:val="24"/>
        </w:rPr>
        <w:t xml:space="preserve"> и в какой форме</w:t>
      </w:r>
    </w:p>
    <w:p w:rsidR="003C20F7" w:rsidRDefault="003C20F7" w:rsidP="003C20F7">
      <w:pPr>
        <w:pStyle w:val="3"/>
        <w:shd w:val="clear" w:color="auto" w:fill="FFFFFF"/>
        <w:rPr>
          <w:sz w:val="24"/>
          <w:szCs w:val="24"/>
        </w:rPr>
      </w:pPr>
      <w:r>
        <w:rPr>
          <w:noProof/>
          <w:sz w:val="24"/>
          <w:szCs w:val="24"/>
        </w:rPr>
        <w:drawing>
          <wp:inline distT="0" distB="0" distL="0" distR="0">
            <wp:extent cx="5854120" cy="3816626"/>
            <wp:effectExtent l="19050" t="0" r="13280" b="0"/>
            <wp:docPr id="50"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20F7" w:rsidRDefault="003C20F7" w:rsidP="003C20F7">
      <w:pPr>
        <w:pStyle w:val="3"/>
        <w:shd w:val="clear" w:color="auto" w:fill="FFFFFF"/>
        <w:ind w:firstLine="708"/>
        <w:jc w:val="both"/>
        <w:rPr>
          <w:b w:val="0"/>
          <w:sz w:val="24"/>
          <w:szCs w:val="24"/>
        </w:rPr>
      </w:pPr>
      <w:r w:rsidRPr="003322BE">
        <w:rPr>
          <w:b w:val="0"/>
          <w:sz w:val="24"/>
          <w:szCs w:val="24"/>
        </w:rPr>
        <w:lastRenderedPageBreak/>
        <w:t>На рисунке 2</w:t>
      </w:r>
      <w:r>
        <w:rPr>
          <w:b w:val="0"/>
          <w:sz w:val="24"/>
          <w:szCs w:val="24"/>
        </w:rPr>
        <w:t>4</w:t>
      </w:r>
      <w:r w:rsidRPr="003322BE">
        <w:rPr>
          <w:b w:val="0"/>
          <w:sz w:val="24"/>
          <w:szCs w:val="24"/>
        </w:rPr>
        <w:t xml:space="preserve"> представлены результаты опроса работодателей </w:t>
      </w:r>
      <w:r>
        <w:rPr>
          <w:b w:val="0"/>
          <w:sz w:val="24"/>
          <w:szCs w:val="24"/>
        </w:rPr>
        <w:t>об общей оценке работающих выпускников техникума по пяти балльной системе</w:t>
      </w:r>
    </w:p>
    <w:p w:rsidR="003C20F7" w:rsidRPr="001903FE" w:rsidRDefault="003C20F7" w:rsidP="003C20F7">
      <w:pPr>
        <w:pStyle w:val="3"/>
        <w:shd w:val="clear" w:color="auto" w:fill="FFFFFF"/>
        <w:jc w:val="both"/>
        <w:rPr>
          <w:b w:val="0"/>
          <w:sz w:val="24"/>
          <w:szCs w:val="24"/>
        </w:rPr>
      </w:pPr>
      <w:r>
        <w:rPr>
          <w:b w:val="0"/>
          <w:noProof/>
          <w:sz w:val="24"/>
          <w:szCs w:val="24"/>
        </w:rPr>
        <w:drawing>
          <wp:inline distT="0" distB="0" distL="0" distR="0">
            <wp:extent cx="5486400" cy="3200400"/>
            <wp:effectExtent l="19050" t="0" r="19050" b="0"/>
            <wp:docPr id="51"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20F7" w:rsidRPr="00B244A5" w:rsidRDefault="003C20F7" w:rsidP="003C20F7">
      <w:pPr>
        <w:pStyle w:val="3"/>
        <w:shd w:val="clear" w:color="auto" w:fill="FFFFFF"/>
        <w:jc w:val="both"/>
        <w:rPr>
          <w:rFonts w:ascii="Arial" w:hAnsi="Arial" w:cs="Arial"/>
          <w:b w:val="0"/>
        </w:rPr>
      </w:pPr>
      <w:r>
        <w:rPr>
          <w:sz w:val="24"/>
          <w:szCs w:val="24"/>
        </w:rPr>
        <w:t xml:space="preserve"> </w:t>
      </w:r>
      <w:r w:rsidRPr="003322BE">
        <w:rPr>
          <w:b w:val="0"/>
          <w:sz w:val="24"/>
          <w:szCs w:val="24"/>
        </w:rPr>
        <w:t xml:space="preserve">На рисунке </w:t>
      </w:r>
      <w:r>
        <w:rPr>
          <w:b w:val="0"/>
          <w:sz w:val="24"/>
          <w:szCs w:val="24"/>
        </w:rPr>
        <w:t>25</w:t>
      </w:r>
      <w:r w:rsidRPr="003322BE">
        <w:rPr>
          <w:b w:val="0"/>
          <w:sz w:val="24"/>
          <w:szCs w:val="24"/>
        </w:rPr>
        <w:t xml:space="preserve"> представлены результаты опроса работодателей </w:t>
      </w:r>
      <w:r>
        <w:rPr>
          <w:b w:val="0"/>
          <w:sz w:val="24"/>
          <w:szCs w:val="24"/>
        </w:rPr>
        <w:t xml:space="preserve">о </w:t>
      </w:r>
      <w:r w:rsidRPr="00B244A5">
        <w:rPr>
          <w:b w:val="0"/>
          <w:sz w:val="24"/>
          <w:szCs w:val="24"/>
        </w:rPr>
        <w:t>намерениях предприятия/организации расширить сотрудничество с техникумом</w:t>
      </w:r>
    </w:p>
    <w:p w:rsidR="003C20F7" w:rsidRDefault="003C20F7" w:rsidP="003C20F7">
      <w:pPr>
        <w:pStyle w:val="3"/>
        <w:shd w:val="clear" w:color="auto" w:fill="FFFFFF"/>
        <w:jc w:val="both"/>
        <w:rPr>
          <w:sz w:val="24"/>
          <w:szCs w:val="24"/>
        </w:rPr>
      </w:pPr>
      <w:r>
        <w:rPr>
          <w:noProof/>
          <w:sz w:val="24"/>
          <w:szCs w:val="24"/>
        </w:rPr>
        <w:drawing>
          <wp:inline distT="0" distB="0" distL="0" distR="0">
            <wp:extent cx="5486400" cy="3200400"/>
            <wp:effectExtent l="19050" t="0" r="19050" b="0"/>
            <wp:docPr id="52"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20F7" w:rsidRPr="00B244A5" w:rsidRDefault="003C20F7" w:rsidP="003C20F7">
      <w:pPr>
        <w:pStyle w:val="3"/>
        <w:shd w:val="clear" w:color="auto" w:fill="FFFFFF"/>
        <w:jc w:val="both"/>
        <w:rPr>
          <w:rFonts w:ascii="Arial" w:hAnsi="Arial" w:cs="Arial"/>
          <w:b w:val="0"/>
        </w:rPr>
      </w:pPr>
      <w:r w:rsidRPr="003322BE">
        <w:rPr>
          <w:b w:val="0"/>
          <w:sz w:val="24"/>
          <w:szCs w:val="24"/>
        </w:rPr>
        <w:t xml:space="preserve">На рисунке </w:t>
      </w:r>
      <w:r>
        <w:rPr>
          <w:b w:val="0"/>
          <w:sz w:val="24"/>
          <w:szCs w:val="24"/>
        </w:rPr>
        <w:t>26</w:t>
      </w:r>
      <w:r w:rsidRPr="003322BE">
        <w:rPr>
          <w:b w:val="0"/>
          <w:sz w:val="24"/>
          <w:szCs w:val="24"/>
        </w:rPr>
        <w:t xml:space="preserve"> представлены результаты опроса работодателей </w:t>
      </w:r>
      <w:r>
        <w:rPr>
          <w:b w:val="0"/>
          <w:sz w:val="24"/>
          <w:szCs w:val="24"/>
        </w:rPr>
        <w:t>об интересных им формах сотрудничества с техникумом</w:t>
      </w:r>
    </w:p>
    <w:p w:rsidR="003C20F7" w:rsidRDefault="003C20F7" w:rsidP="003C20F7">
      <w:pPr>
        <w:rPr>
          <w:sz w:val="24"/>
          <w:szCs w:val="24"/>
        </w:rPr>
      </w:pPr>
      <w:r>
        <w:rPr>
          <w:noProof/>
          <w:sz w:val="24"/>
          <w:szCs w:val="24"/>
          <w:lang w:eastAsia="ru-RU"/>
        </w:rPr>
        <w:lastRenderedPageBreak/>
        <w:drawing>
          <wp:inline distT="0" distB="0" distL="0" distR="0">
            <wp:extent cx="5495275" cy="4125432"/>
            <wp:effectExtent l="19050" t="0" r="10175" b="8418"/>
            <wp:docPr id="53"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C20F7" w:rsidRPr="00B27C54" w:rsidRDefault="003C20F7" w:rsidP="003C20F7">
      <w:pPr>
        <w:ind w:firstLine="708"/>
        <w:jc w:val="both"/>
        <w:rPr>
          <w:i/>
          <w:sz w:val="24"/>
          <w:szCs w:val="24"/>
        </w:rPr>
      </w:pPr>
      <w:r w:rsidRPr="00B27C54">
        <w:rPr>
          <w:i/>
          <w:sz w:val="24"/>
          <w:szCs w:val="24"/>
        </w:rPr>
        <w:t>По результатам опроса работодателей</w:t>
      </w:r>
      <w:r>
        <w:rPr>
          <w:i/>
          <w:sz w:val="24"/>
          <w:szCs w:val="24"/>
        </w:rPr>
        <w:t xml:space="preserve"> </w:t>
      </w:r>
      <w:r w:rsidRPr="00B27C54">
        <w:rPr>
          <w:i/>
          <w:sz w:val="24"/>
          <w:szCs w:val="24"/>
        </w:rPr>
        <w:t>качество подготовки выпускников техникума соответствует их требованиям. Работодатели готовы к сотрудничеству и трудоустройству выпускников на свои предприятия, организации.</w:t>
      </w:r>
    </w:p>
    <w:p w:rsidR="003C20F7" w:rsidRDefault="003C20F7" w:rsidP="003C20F7">
      <w:pPr>
        <w:rPr>
          <w:sz w:val="24"/>
          <w:szCs w:val="24"/>
        </w:rPr>
      </w:pPr>
    </w:p>
    <w:p w:rsidR="003C20F7" w:rsidRPr="0028498D" w:rsidRDefault="003C20F7" w:rsidP="003C20F7">
      <w:pPr>
        <w:adjustRightInd w:val="0"/>
        <w:ind w:firstLine="709"/>
        <w:jc w:val="both"/>
        <w:rPr>
          <w:rFonts w:eastAsia="Calibri"/>
          <w:sz w:val="24"/>
          <w:szCs w:val="24"/>
        </w:rPr>
      </w:pPr>
      <w:r w:rsidRPr="0028498D">
        <w:rPr>
          <w:rFonts w:eastAsia="Calibri"/>
          <w:b/>
          <w:bCs/>
          <w:sz w:val="24"/>
          <w:szCs w:val="24"/>
        </w:rPr>
        <w:t>Вывод:</w:t>
      </w:r>
      <w:r w:rsidRPr="0028498D">
        <w:rPr>
          <w:rFonts w:eastAsia="Calibri"/>
          <w:sz w:val="24"/>
          <w:szCs w:val="24"/>
        </w:rPr>
        <w:t xml:space="preserve"> Управление качеством профессионального образования в техникуме строится на анализе основных процессов организации образования, соответствия содержания образования требованиям ФГОС, </w:t>
      </w:r>
      <w:r>
        <w:rPr>
          <w:rFonts w:eastAsia="Calibri"/>
          <w:sz w:val="24"/>
          <w:szCs w:val="24"/>
        </w:rPr>
        <w:t>и</w:t>
      </w:r>
      <w:r w:rsidRPr="0028498D">
        <w:rPr>
          <w:rFonts w:eastAsia="Calibri"/>
          <w:sz w:val="24"/>
          <w:szCs w:val="24"/>
        </w:rPr>
        <w:t xml:space="preserve"> уровня подготовки выпускников – запросам государства, рынка труда, общества и личности. Анализ оценки качества образования в техникуме показывает, что </w:t>
      </w:r>
      <w:r>
        <w:rPr>
          <w:rFonts w:eastAsia="Calibri"/>
          <w:sz w:val="24"/>
          <w:szCs w:val="24"/>
        </w:rPr>
        <w:t>все участники</w:t>
      </w:r>
      <w:r w:rsidRPr="0028498D">
        <w:rPr>
          <w:rFonts w:eastAsia="Calibri"/>
          <w:sz w:val="24"/>
          <w:szCs w:val="24"/>
        </w:rPr>
        <w:t xml:space="preserve"> </w:t>
      </w:r>
      <w:r>
        <w:rPr>
          <w:rFonts w:eastAsia="Calibri"/>
          <w:sz w:val="24"/>
          <w:szCs w:val="24"/>
        </w:rPr>
        <w:t>образовательного процесса</w:t>
      </w:r>
      <w:r w:rsidRPr="0028498D">
        <w:rPr>
          <w:rFonts w:eastAsia="Calibri"/>
          <w:sz w:val="24"/>
          <w:szCs w:val="24"/>
        </w:rPr>
        <w:t xml:space="preserve"> техникума в процессе взаимодействия достигают достаточно высоких образовательных результатов.</w:t>
      </w:r>
    </w:p>
    <w:p w:rsidR="003C20F7" w:rsidRDefault="003C20F7" w:rsidP="003C20F7">
      <w:pPr>
        <w:rPr>
          <w:sz w:val="24"/>
          <w:szCs w:val="24"/>
        </w:rPr>
      </w:pPr>
    </w:p>
    <w:p w:rsidR="003C20F7" w:rsidRPr="00912FE7" w:rsidRDefault="003C20F7" w:rsidP="003C20F7">
      <w:pPr>
        <w:rPr>
          <w:b/>
          <w:sz w:val="24"/>
          <w:szCs w:val="24"/>
        </w:rPr>
      </w:pPr>
    </w:p>
    <w:p w:rsidR="003C20F7" w:rsidRDefault="003C20F7" w:rsidP="003C20F7">
      <w:pPr>
        <w:pStyle w:val="11"/>
        <w:tabs>
          <w:tab w:val="left" w:pos="1209"/>
        </w:tabs>
        <w:spacing w:line="276" w:lineRule="auto"/>
        <w:ind w:left="849" w:right="424"/>
        <w:jc w:val="left"/>
      </w:pPr>
    </w:p>
    <w:p w:rsidR="003C20F7" w:rsidRDefault="003C20F7" w:rsidP="003C20F7">
      <w:pPr>
        <w:pStyle w:val="a3"/>
        <w:spacing w:before="202"/>
        <w:ind w:left="0" w:firstLine="0"/>
      </w:pPr>
    </w:p>
    <w:p w:rsidR="003C20F7" w:rsidRPr="00F20C3D" w:rsidRDefault="003C20F7" w:rsidP="003C20F7">
      <w:pPr>
        <w:ind w:firstLine="720"/>
      </w:pPr>
    </w:p>
    <w:p w:rsidR="003C20F7" w:rsidRDefault="003C20F7" w:rsidP="003C20F7">
      <w:pPr>
        <w:pStyle w:val="TableParagraph"/>
        <w:rPr>
          <w:b/>
          <w:sz w:val="20"/>
        </w:rPr>
      </w:pPr>
    </w:p>
    <w:p w:rsidR="003C20F7" w:rsidRDefault="003C20F7" w:rsidP="003C20F7">
      <w:pPr>
        <w:pStyle w:val="TableParagraph"/>
        <w:rPr>
          <w:b/>
          <w:sz w:val="20"/>
        </w:rPr>
      </w:pPr>
    </w:p>
    <w:p w:rsidR="003C20F7" w:rsidRDefault="003C20F7" w:rsidP="003C20F7">
      <w:pPr>
        <w:pStyle w:val="TableParagraph"/>
        <w:rPr>
          <w:b/>
          <w:sz w:val="20"/>
        </w:rPr>
      </w:pPr>
    </w:p>
    <w:p w:rsidR="003C20F7" w:rsidRDefault="003C20F7" w:rsidP="003C20F7">
      <w:pPr>
        <w:pStyle w:val="TableParagraph"/>
        <w:rPr>
          <w:b/>
          <w:sz w:val="20"/>
        </w:rPr>
      </w:pPr>
    </w:p>
    <w:p w:rsidR="003C20F7" w:rsidRDefault="003C20F7" w:rsidP="003C20F7">
      <w:pPr>
        <w:pStyle w:val="TableParagraph"/>
        <w:rPr>
          <w:b/>
          <w:sz w:val="20"/>
        </w:rPr>
      </w:pPr>
    </w:p>
    <w:p w:rsidR="003C20F7" w:rsidRDefault="003C20F7" w:rsidP="003C20F7">
      <w:pPr>
        <w:pStyle w:val="TableParagraph"/>
        <w:rPr>
          <w:b/>
          <w:sz w:val="20"/>
        </w:rPr>
      </w:pPr>
    </w:p>
    <w:p w:rsidR="003C20F7" w:rsidRDefault="003C20F7" w:rsidP="003C20F7">
      <w:pPr>
        <w:pStyle w:val="TableParagraph"/>
        <w:rPr>
          <w:b/>
          <w:sz w:val="20"/>
        </w:rPr>
      </w:pPr>
    </w:p>
    <w:sectPr w:rsidR="003C20F7" w:rsidSect="00702221">
      <w:pgSz w:w="11910" w:h="16840"/>
      <w:pgMar w:top="620" w:right="711"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var(--g-text-body-font-famil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87"/>
    <w:multiLevelType w:val="hybridMultilevel"/>
    <w:tmpl w:val="73120138"/>
    <w:lvl w:ilvl="0" w:tplc="FB78F4B0">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9B8CC7B8">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686ED5C2">
      <w:numFmt w:val="bullet"/>
      <w:lvlText w:val="•"/>
      <w:lvlJc w:val="left"/>
      <w:pPr>
        <w:ind w:left="2072" w:hanging="180"/>
      </w:pPr>
      <w:rPr>
        <w:rFonts w:hint="default"/>
        <w:lang w:val="ru-RU" w:eastAsia="en-US" w:bidi="ar-SA"/>
      </w:rPr>
    </w:lvl>
    <w:lvl w:ilvl="3" w:tplc="F7308ADC">
      <w:numFmt w:val="bullet"/>
      <w:lvlText w:val="•"/>
      <w:lvlJc w:val="left"/>
      <w:pPr>
        <w:ind w:left="3124" w:hanging="180"/>
      </w:pPr>
      <w:rPr>
        <w:rFonts w:hint="default"/>
        <w:lang w:val="ru-RU" w:eastAsia="en-US" w:bidi="ar-SA"/>
      </w:rPr>
    </w:lvl>
    <w:lvl w:ilvl="4" w:tplc="B7E8C6C0">
      <w:numFmt w:val="bullet"/>
      <w:lvlText w:val="•"/>
      <w:lvlJc w:val="left"/>
      <w:pPr>
        <w:ind w:left="4176" w:hanging="180"/>
      </w:pPr>
      <w:rPr>
        <w:rFonts w:hint="default"/>
        <w:lang w:val="ru-RU" w:eastAsia="en-US" w:bidi="ar-SA"/>
      </w:rPr>
    </w:lvl>
    <w:lvl w:ilvl="5" w:tplc="6E02A100">
      <w:numFmt w:val="bullet"/>
      <w:lvlText w:val="•"/>
      <w:lvlJc w:val="left"/>
      <w:pPr>
        <w:ind w:left="5228" w:hanging="180"/>
      </w:pPr>
      <w:rPr>
        <w:rFonts w:hint="default"/>
        <w:lang w:val="ru-RU" w:eastAsia="en-US" w:bidi="ar-SA"/>
      </w:rPr>
    </w:lvl>
    <w:lvl w:ilvl="6" w:tplc="018826CE">
      <w:numFmt w:val="bullet"/>
      <w:lvlText w:val="•"/>
      <w:lvlJc w:val="left"/>
      <w:pPr>
        <w:ind w:left="6280" w:hanging="180"/>
      </w:pPr>
      <w:rPr>
        <w:rFonts w:hint="default"/>
        <w:lang w:val="ru-RU" w:eastAsia="en-US" w:bidi="ar-SA"/>
      </w:rPr>
    </w:lvl>
    <w:lvl w:ilvl="7" w:tplc="F3607284">
      <w:numFmt w:val="bullet"/>
      <w:lvlText w:val="•"/>
      <w:lvlJc w:val="left"/>
      <w:pPr>
        <w:ind w:left="7332" w:hanging="180"/>
      </w:pPr>
      <w:rPr>
        <w:rFonts w:hint="default"/>
        <w:lang w:val="ru-RU" w:eastAsia="en-US" w:bidi="ar-SA"/>
      </w:rPr>
    </w:lvl>
    <w:lvl w:ilvl="8" w:tplc="97669306">
      <w:numFmt w:val="bullet"/>
      <w:lvlText w:val="•"/>
      <w:lvlJc w:val="left"/>
      <w:pPr>
        <w:ind w:left="8385" w:hanging="180"/>
      </w:pPr>
      <w:rPr>
        <w:rFonts w:hint="default"/>
        <w:lang w:val="ru-RU" w:eastAsia="en-US" w:bidi="ar-SA"/>
      </w:rPr>
    </w:lvl>
  </w:abstractNum>
  <w:abstractNum w:abstractNumId="1">
    <w:nsid w:val="07922822"/>
    <w:multiLevelType w:val="hybridMultilevel"/>
    <w:tmpl w:val="97181872"/>
    <w:lvl w:ilvl="0" w:tplc="4D366270">
      <w:start w:val="1"/>
      <w:numFmt w:val="decimal"/>
      <w:lvlText w:val="%1."/>
      <w:lvlJc w:val="left"/>
      <w:pPr>
        <w:ind w:left="1557"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tplc="D630A422">
      <w:numFmt w:val="bullet"/>
      <w:lvlText w:val="-"/>
      <w:lvlJc w:val="left"/>
      <w:pPr>
        <w:ind w:left="1151"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3274FE7C">
      <w:numFmt w:val="bullet"/>
      <w:lvlText w:val="•"/>
      <w:lvlJc w:val="left"/>
      <w:pPr>
        <w:ind w:left="2552" w:hanging="300"/>
      </w:pPr>
      <w:rPr>
        <w:rFonts w:hint="default"/>
        <w:lang w:val="ru-RU" w:eastAsia="en-US" w:bidi="ar-SA"/>
      </w:rPr>
    </w:lvl>
    <w:lvl w:ilvl="3" w:tplc="8940D654">
      <w:numFmt w:val="bullet"/>
      <w:lvlText w:val="•"/>
      <w:lvlJc w:val="left"/>
      <w:pPr>
        <w:ind w:left="3544" w:hanging="300"/>
      </w:pPr>
      <w:rPr>
        <w:rFonts w:hint="default"/>
        <w:lang w:val="ru-RU" w:eastAsia="en-US" w:bidi="ar-SA"/>
      </w:rPr>
    </w:lvl>
    <w:lvl w:ilvl="4" w:tplc="05F8671A">
      <w:numFmt w:val="bullet"/>
      <w:lvlText w:val="•"/>
      <w:lvlJc w:val="left"/>
      <w:pPr>
        <w:ind w:left="4536" w:hanging="300"/>
      </w:pPr>
      <w:rPr>
        <w:rFonts w:hint="default"/>
        <w:lang w:val="ru-RU" w:eastAsia="en-US" w:bidi="ar-SA"/>
      </w:rPr>
    </w:lvl>
    <w:lvl w:ilvl="5" w:tplc="D5F4714C">
      <w:numFmt w:val="bullet"/>
      <w:lvlText w:val="•"/>
      <w:lvlJc w:val="left"/>
      <w:pPr>
        <w:ind w:left="5528" w:hanging="300"/>
      </w:pPr>
      <w:rPr>
        <w:rFonts w:hint="default"/>
        <w:lang w:val="ru-RU" w:eastAsia="en-US" w:bidi="ar-SA"/>
      </w:rPr>
    </w:lvl>
    <w:lvl w:ilvl="6" w:tplc="FF700160">
      <w:numFmt w:val="bullet"/>
      <w:lvlText w:val="•"/>
      <w:lvlJc w:val="left"/>
      <w:pPr>
        <w:ind w:left="6520" w:hanging="300"/>
      </w:pPr>
      <w:rPr>
        <w:rFonts w:hint="default"/>
        <w:lang w:val="ru-RU" w:eastAsia="en-US" w:bidi="ar-SA"/>
      </w:rPr>
    </w:lvl>
    <w:lvl w:ilvl="7" w:tplc="0F962C00">
      <w:numFmt w:val="bullet"/>
      <w:lvlText w:val="•"/>
      <w:lvlJc w:val="left"/>
      <w:pPr>
        <w:ind w:left="7512" w:hanging="300"/>
      </w:pPr>
      <w:rPr>
        <w:rFonts w:hint="default"/>
        <w:lang w:val="ru-RU" w:eastAsia="en-US" w:bidi="ar-SA"/>
      </w:rPr>
    </w:lvl>
    <w:lvl w:ilvl="8" w:tplc="8756599E">
      <w:numFmt w:val="bullet"/>
      <w:lvlText w:val="•"/>
      <w:lvlJc w:val="left"/>
      <w:pPr>
        <w:ind w:left="8505" w:hanging="300"/>
      </w:pPr>
      <w:rPr>
        <w:rFonts w:hint="default"/>
        <w:lang w:val="ru-RU" w:eastAsia="en-US" w:bidi="ar-SA"/>
      </w:rPr>
    </w:lvl>
  </w:abstractNum>
  <w:abstractNum w:abstractNumId="2">
    <w:nsid w:val="16073EE4"/>
    <w:multiLevelType w:val="hybridMultilevel"/>
    <w:tmpl w:val="97181872"/>
    <w:lvl w:ilvl="0" w:tplc="4D366270">
      <w:start w:val="1"/>
      <w:numFmt w:val="decimal"/>
      <w:lvlText w:val="%1."/>
      <w:lvlJc w:val="left"/>
      <w:pPr>
        <w:ind w:left="1557"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tplc="D630A422">
      <w:numFmt w:val="bullet"/>
      <w:lvlText w:val="-"/>
      <w:lvlJc w:val="left"/>
      <w:pPr>
        <w:ind w:left="1151"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3274FE7C">
      <w:numFmt w:val="bullet"/>
      <w:lvlText w:val="•"/>
      <w:lvlJc w:val="left"/>
      <w:pPr>
        <w:ind w:left="2552" w:hanging="300"/>
      </w:pPr>
      <w:rPr>
        <w:rFonts w:hint="default"/>
        <w:lang w:val="ru-RU" w:eastAsia="en-US" w:bidi="ar-SA"/>
      </w:rPr>
    </w:lvl>
    <w:lvl w:ilvl="3" w:tplc="8940D654">
      <w:numFmt w:val="bullet"/>
      <w:lvlText w:val="•"/>
      <w:lvlJc w:val="left"/>
      <w:pPr>
        <w:ind w:left="3544" w:hanging="300"/>
      </w:pPr>
      <w:rPr>
        <w:rFonts w:hint="default"/>
        <w:lang w:val="ru-RU" w:eastAsia="en-US" w:bidi="ar-SA"/>
      </w:rPr>
    </w:lvl>
    <w:lvl w:ilvl="4" w:tplc="05F8671A">
      <w:numFmt w:val="bullet"/>
      <w:lvlText w:val="•"/>
      <w:lvlJc w:val="left"/>
      <w:pPr>
        <w:ind w:left="4536" w:hanging="300"/>
      </w:pPr>
      <w:rPr>
        <w:rFonts w:hint="default"/>
        <w:lang w:val="ru-RU" w:eastAsia="en-US" w:bidi="ar-SA"/>
      </w:rPr>
    </w:lvl>
    <w:lvl w:ilvl="5" w:tplc="D5F4714C">
      <w:numFmt w:val="bullet"/>
      <w:lvlText w:val="•"/>
      <w:lvlJc w:val="left"/>
      <w:pPr>
        <w:ind w:left="5528" w:hanging="300"/>
      </w:pPr>
      <w:rPr>
        <w:rFonts w:hint="default"/>
        <w:lang w:val="ru-RU" w:eastAsia="en-US" w:bidi="ar-SA"/>
      </w:rPr>
    </w:lvl>
    <w:lvl w:ilvl="6" w:tplc="FF700160">
      <w:numFmt w:val="bullet"/>
      <w:lvlText w:val="•"/>
      <w:lvlJc w:val="left"/>
      <w:pPr>
        <w:ind w:left="6520" w:hanging="300"/>
      </w:pPr>
      <w:rPr>
        <w:rFonts w:hint="default"/>
        <w:lang w:val="ru-RU" w:eastAsia="en-US" w:bidi="ar-SA"/>
      </w:rPr>
    </w:lvl>
    <w:lvl w:ilvl="7" w:tplc="0F962C00">
      <w:numFmt w:val="bullet"/>
      <w:lvlText w:val="•"/>
      <w:lvlJc w:val="left"/>
      <w:pPr>
        <w:ind w:left="7512" w:hanging="300"/>
      </w:pPr>
      <w:rPr>
        <w:rFonts w:hint="default"/>
        <w:lang w:val="ru-RU" w:eastAsia="en-US" w:bidi="ar-SA"/>
      </w:rPr>
    </w:lvl>
    <w:lvl w:ilvl="8" w:tplc="8756599E">
      <w:numFmt w:val="bullet"/>
      <w:lvlText w:val="•"/>
      <w:lvlJc w:val="left"/>
      <w:pPr>
        <w:ind w:left="8505" w:hanging="300"/>
      </w:pPr>
      <w:rPr>
        <w:rFonts w:hint="default"/>
        <w:lang w:val="ru-RU" w:eastAsia="en-US" w:bidi="ar-SA"/>
      </w:rPr>
    </w:lvl>
  </w:abstractNum>
  <w:abstractNum w:abstractNumId="3">
    <w:nsid w:val="1AFE28A7"/>
    <w:multiLevelType w:val="hybridMultilevel"/>
    <w:tmpl w:val="A422285A"/>
    <w:lvl w:ilvl="0" w:tplc="5666F798">
      <w:start w:val="1"/>
      <w:numFmt w:val="decimal"/>
      <w:lvlText w:val="%1."/>
      <w:lvlJc w:val="left"/>
      <w:pPr>
        <w:ind w:left="1271"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D0AF9C">
      <w:numFmt w:val="bullet"/>
      <w:lvlText w:val="•"/>
      <w:lvlJc w:val="left"/>
      <w:pPr>
        <w:ind w:left="2200" w:hanging="423"/>
      </w:pPr>
      <w:rPr>
        <w:rFonts w:hint="default"/>
        <w:lang w:val="ru-RU" w:eastAsia="en-US" w:bidi="ar-SA"/>
      </w:rPr>
    </w:lvl>
    <w:lvl w:ilvl="2" w:tplc="9EE2E32A">
      <w:numFmt w:val="bullet"/>
      <w:lvlText w:val="•"/>
      <w:lvlJc w:val="left"/>
      <w:pPr>
        <w:ind w:left="3121" w:hanging="423"/>
      </w:pPr>
      <w:rPr>
        <w:rFonts w:hint="default"/>
        <w:lang w:val="ru-RU" w:eastAsia="en-US" w:bidi="ar-SA"/>
      </w:rPr>
    </w:lvl>
    <w:lvl w:ilvl="3" w:tplc="7B4CA27C">
      <w:numFmt w:val="bullet"/>
      <w:lvlText w:val="•"/>
      <w:lvlJc w:val="left"/>
      <w:pPr>
        <w:ind w:left="4042" w:hanging="423"/>
      </w:pPr>
      <w:rPr>
        <w:rFonts w:hint="default"/>
        <w:lang w:val="ru-RU" w:eastAsia="en-US" w:bidi="ar-SA"/>
      </w:rPr>
    </w:lvl>
    <w:lvl w:ilvl="4" w:tplc="E180AEFC">
      <w:numFmt w:val="bullet"/>
      <w:lvlText w:val="•"/>
      <w:lvlJc w:val="left"/>
      <w:pPr>
        <w:ind w:left="4963" w:hanging="423"/>
      </w:pPr>
      <w:rPr>
        <w:rFonts w:hint="default"/>
        <w:lang w:val="ru-RU" w:eastAsia="en-US" w:bidi="ar-SA"/>
      </w:rPr>
    </w:lvl>
    <w:lvl w:ilvl="5" w:tplc="68B09704">
      <w:numFmt w:val="bullet"/>
      <w:lvlText w:val="•"/>
      <w:lvlJc w:val="left"/>
      <w:pPr>
        <w:ind w:left="5884" w:hanging="423"/>
      </w:pPr>
      <w:rPr>
        <w:rFonts w:hint="default"/>
        <w:lang w:val="ru-RU" w:eastAsia="en-US" w:bidi="ar-SA"/>
      </w:rPr>
    </w:lvl>
    <w:lvl w:ilvl="6" w:tplc="FE1C41E6">
      <w:numFmt w:val="bullet"/>
      <w:lvlText w:val="•"/>
      <w:lvlJc w:val="left"/>
      <w:pPr>
        <w:ind w:left="6805" w:hanging="423"/>
      </w:pPr>
      <w:rPr>
        <w:rFonts w:hint="default"/>
        <w:lang w:val="ru-RU" w:eastAsia="en-US" w:bidi="ar-SA"/>
      </w:rPr>
    </w:lvl>
    <w:lvl w:ilvl="7" w:tplc="85E08B72">
      <w:numFmt w:val="bullet"/>
      <w:lvlText w:val="•"/>
      <w:lvlJc w:val="left"/>
      <w:pPr>
        <w:ind w:left="7726" w:hanging="423"/>
      </w:pPr>
      <w:rPr>
        <w:rFonts w:hint="default"/>
        <w:lang w:val="ru-RU" w:eastAsia="en-US" w:bidi="ar-SA"/>
      </w:rPr>
    </w:lvl>
    <w:lvl w:ilvl="8" w:tplc="3C363AF2">
      <w:numFmt w:val="bullet"/>
      <w:lvlText w:val="•"/>
      <w:lvlJc w:val="left"/>
      <w:pPr>
        <w:ind w:left="8647" w:hanging="423"/>
      </w:pPr>
      <w:rPr>
        <w:rFonts w:hint="default"/>
        <w:lang w:val="ru-RU" w:eastAsia="en-US" w:bidi="ar-SA"/>
      </w:rPr>
    </w:lvl>
  </w:abstractNum>
  <w:abstractNum w:abstractNumId="4">
    <w:nsid w:val="2A5E00BD"/>
    <w:multiLevelType w:val="hybridMultilevel"/>
    <w:tmpl w:val="0BE0FDF0"/>
    <w:lvl w:ilvl="0" w:tplc="A588C94E">
      <w:numFmt w:val="bullet"/>
      <w:lvlText w:val="-"/>
      <w:lvlJc w:val="left"/>
      <w:pPr>
        <w:ind w:left="140"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3B243D2C">
      <w:numFmt w:val="bullet"/>
      <w:lvlText w:val="•"/>
      <w:lvlJc w:val="left"/>
      <w:pPr>
        <w:ind w:left="1174" w:hanging="327"/>
      </w:pPr>
      <w:rPr>
        <w:rFonts w:hint="default"/>
        <w:lang w:val="ru-RU" w:eastAsia="en-US" w:bidi="ar-SA"/>
      </w:rPr>
    </w:lvl>
    <w:lvl w:ilvl="2" w:tplc="2F96FEB0">
      <w:numFmt w:val="bullet"/>
      <w:lvlText w:val="•"/>
      <w:lvlJc w:val="left"/>
      <w:pPr>
        <w:ind w:left="2209" w:hanging="327"/>
      </w:pPr>
      <w:rPr>
        <w:rFonts w:hint="default"/>
        <w:lang w:val="ru-RU" w:eastAsia="en-US" w:bidi="ar-SA"/>
      </w:rPr>
    </w:lvl>
    <w:lvl w:ilvl="3" w:tplc="4FE8C686">
      <w:numFmt w:val="bullet"/>
      <w:lvlText w:val="•"/>
      <w:lvlJc w:val="left"/>
      <w:pPr>
        <w:ind w:left="3244" w:hanging="327"/>
      </w:pPr>
      <w:rPr>
        <w:rFonts w:hint="default"/>
        <w:lang w:val="ru-RU" w:eastAsia="en-US" w:bidi="ar-SA"/>
      </w:rPr>
    </w:lvl>
    <w:lvl w:ilvl="4" w:tplc="93BE548C">
      <w:numFmt w:val="bullet"/>
      <w:lvlText w:val="•"/>
      <w:lvlJc w:val="left"/>
      <w:pPr>
        <w:ind w:left="4279" w:hanging="327"/>
      </w:pPr>
      <w:rPr>
        <w:rFonts w:hint="default"/>
        <w:lang w:val="ru-RU" w:eastAsia="en-US" w:bidi="ar-SA"/>
      </w:rPr>
    </w:lvl>
    <w:lvl w:ilvl="5" w:tplc="E0B29D02">
      <w:numFmt w:val="bullet"/>
      <w:lvlText w:val="•"/>
      <w:lvlJc w:val="left"/>
      <w:pPr>
        <w:ind w:left="5314" w:hanging="327"/>
      </w:pPr>
      <w:rPr>
        <w:rFonts w:hint="default"/>
        <w:lang w:val="ru-RU" w:eastAsia="en-US" w:bidi="ar-SA"/>
      </w:rPr>
    </w:lvl>
    <w:lvl w:ilvl="6" w:tplc="F25083A2">
      <w:numFmt w:val="bullet"/>
      <w:lvlText w:val="•"/>
      <w:lvlJc w:val="left"/>
      <w:pPr>
        <w:ind w:left="6349" w:hanging="327"/>
      </w:pPr>
      <w:rPr>
        <w:rFonts w:hint="default"/>
        <w:lang w:val="ru-RU" w:eastAsia="en-US" w:bidi="ar-SA"/>
      </w:rPr>
    </w:lvl>
    <w:lvl w:ilvl="7" w:tplc="701AF2BC">
      <w:numFmt w:val="bullet"/>
      <w:lvlText w:val="•"/>
      <w:lvlJc w:val="left"/>
      <w:pPr>
        <w:ind w:left="7384" w:hanging="327"/>
      </w:pPr>
      <w:rPr>
        <w:rFonts w:hint="default"/>
        <w:lang w:val="ru-RU" w:eastAsia="en-US" w:bidi="ar-SA"/>
      </w:rPr>
    </w:lvl>
    <w:lvl w:ilvl="8" w:tplc="C868B586">
      <w:numFmt w:val="bullet"/>
      <w:lvlText w:val="•"/>
      <w:lvlJc w:val="left"/>
      <w:pPr>
        <w:ind w:left="8419" w:hanging="327"/>
      </w:pPr>
      <w:rPr>
        <w:rFonts w:hint="default"/>
        <w:lang w:val="ru-RU" w:eastAsia="en-US" w:bidi="ar-SA"/>
      </w:rPr>
    </w:lvl>
  </w:abstractNum>
  <w:abstractNum w:abstractNumId="5">
    <w:nsid w:val="30B246A8"/>
    <w:multiLevelType w:val="hybridMultilevel"/>
    <w:tmpl w:val="A07C677C"/>
    <w:lvl w:ilvl="0" w:tplc="5CF45AF8">
      <w:numFmt w:val="bullet"/>
      <w:lvlText w:val=""/>
      <w:lvlJc w:val="left"/>
      <w:pPr>
        <w:ind w:left="2973" w:hanging="695"/>
      </w:pPr>
      <w:rPr>
        <w:rFonts w:ascii="Symbol" w:eastAsia="Symbol" w:hAnsi="Symbol" w:cs="Symbol" w:hint="default"/>
        <w:b w:val="0"/>
        <w:bCs w:val="0"/>
        <w:i w:val="0"/>
        <w:iCs w:val="0"/>
        <w:spacing w:val="0"/>
        <w:w w:val="100"/>
        <w:sz w:val="24"/>
        <w:szCs w:val="24"/>
        <w:lang w:val="ru-RU" w:eastAsia="en-US" w:bidi="ar-SA"/>
      </w:rPr>
    </w:lvl>
    <w:lvl w:ilvl="1" w:tplc="77020656">
      <w:numFmt w:val="bullet"/>
      <w:lvlText w:val="•"/>
      <w:lvlJc w:val="left"/>
      <w:pPr>
        <w:ind w:left="3730" w:hanging="695"/>
      </w:pPr>
      <w:rPr>
        <w:rFonts w:hint="default"/>
        <w:lang w:val="ru-RU" w:eastAsia="en-US" w:bidi="ar-SA"/>
      </w:rPr>
    </w:lvl>
    <w:lvl w:ilvl="2" w:tplc="5006758C">
      <w:numFmt w:val="bullet"/>
      <w:lvlText w:val="•"/>
      <w:lvlJc w:val="left"/>
      <w:pPr>
        <w:ind w:left="4481" w:hanging="695"/>
      </w:pPr>
      <w:rPr>
        <w:rFonts w:hint="default"/>
        <w:lang w:val="ru-RU" w:eastAsia="en-US" w:bidi="ar-SA"/>
      </w:rPr>
    </w:lvl>
    <w:lvl w:ilvl="3" w:tplc="D8FE4010">
      <w:numFmt w:val="bullet"/>
      <w:lvlText w:val="•"/>
      <w:lvlJc w:val="left"/>
      <w:pPr>
        <w:ind w:left="5232" w:hanging="695"/>
      </w:pPr>
      <w:rPr>
        <w:rFonts w:hint="default"/>
        <w:lang w:val="ru-RU" w:eastAsia="en-US" w:bidi="ar-SA"/>
      </w:rPr>
    </w:lvl>
    <w:lvl w:ilvl="4" w:tplc="320E8E8A">
      <w:numFmt w:val="bullet"/>
      <w:lvlText w:val="•"/>
      <w:lvlJc w:val="left"/>
      <w:pPr>
        <w:ind w:left="5983" w:hanging="695"/>
      </w:pPr>
      <w:rPr>
        <w:rFonts w:hint="default"/>
        <w:lang w:val="ru-RU" w:eastAsia="en-US" w:bidi="ar-SA"/>
      </w:rPr>
    </w:lvl>
    <w:lvl w:ilvl="5" w:tplc="DE9496A8">
      <w:numFmt w:val="bullet"/>
      <w:lvlText w:val="•"/>
      <w:lvlJc w:val="left"/>
      <w:pPr>
        <w:ind w:left="6734" w:hanging="695"/>
      </w:pPr>
      <w:rPr>
        <w:rFonts w:hint="default"/>
        <w:lang w:val="ru-RU" w:eastAsia="en-US" w:bidi="ar-SA"/>
      </w:rPr>
    </w:lvl>
    <w:lvl w:ilvl="6" w:tplc="551CA6A6">
      <w:numFmt w:val="bullet"/>
      <w:lvlText w:val="•"/>
      <w:lvlJc w:val="left"/>
      <w:pPr>
        <w:ind w:left="7485" w:hanging="695"/>
      </w:pPr>
      <w:rPr>
        <w:rFonts w:hint="default"/>
        <w:lang w:val="ru-RU" w:eastAsia="en-US" w:bidi="ar-SA"/>
      </w:rPr>
    </w:lvl>
    <w:lvl w:ilvl="7" w:tplc="E00CF12E">
      <w:numFmt w:val="bullet"/>
      <w:lvlText w:val="•"/>
      <w:lvlJc w:val="left"/>
      <w:pPr>
        <w:ind w:left="8236" w:hanging="695"/>
      </w:pPr>
      <w:rPr>
        <w:rFonts w:hint="default"/>
        <w:lang w:val="ru-RU" w:eastAsia="en-US" w:bidi="ar-SA"/>
      </w:rPr>
    </w:lvl>
    <w:lvl w:ilvl="8" w:tplc="F864A5EC">
      <w:numFmt w:val="bullet"/>
      <w:lvlText w:val="•"/>
      <w:lvlJc w:val="left"/>
      <w:pPr>
        <w:ind w:left="8987" w:hanging="695"/>
      </w:pPr>
      <w:rPr>
        <w:rFonts w:hint="default"/>
        <w:lang w:val="ru-RU" w:eastAsia="en-US" w:bidi="ar-SA"/>
      </w:rPr>
    </w:lvl>
  </w:abstractNum>
  <w:abstractNum w:abstractNumId="6">
    <w:nsid w:val="34CB1D4B"/>
    <w:multiLevelType w:val="hybridMultilevel"/>
    <w:tmpl w:val="00AE8E54"/>
    <w:lvl w:ilvl="0" w:tplc="C84CA234">
      <w:start w:val="1"/>
      <w:numFmt w:val="decimal"/>
      <w:lvlText w:val="%1."/>
      <w:lvlJc w:val="left"/>
      <w:pPr>
        <w:ind w:left="1559"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B20FC8">
      <w:numFmt w:val="bullet"/>
      <w:lvlText w:val="•"/>
      <w:lvlJc w:val="left"/>
      <w:pPr>
        <w:ind w:left="2452" w:hanging="708"/>
      </w:pPr>
      <w:rPr>
        <w:rFonts w:hint="default"/>
        <w:lang w:val="ru-RU" w:eastAsia="en-US" w:bidi="ar-SA"/>
      </w:rPr>
    </w:lvl>
    <w:lvl w:ilvl="2" w:tplc="BC00BB44">
      <w:numFmt w:val="bullet"/>
      <w:lvlText w:val="•"/>
      <w:lvlJc w:val="left"/>
      <w:pPr>
        <w:ind w:left="3345" w:hanging="708"/>
      </w:pPr>
      <w:rPr>
        <w:rFonts w:hint="default"/>
        <w:lang w:val="ru-RU" w:eastAsia="en-US" w:bidi="ar-SA"/>
      </w:rPr>
    </w:lvl>
    <w:lvl w:ilvl="3" w:tplc="D8E09A1E">
      <w:numFmt w:val="bullet"/>
      <w:lvlText w:val="•"/>
      <w:lvlJc w:val="left"/>
      <w:pPr>
        <w:ind w:left="4238" w:hanging="708"/>
      </w:pPr>
      <w:rPr>
        <w:rFonts w:hint="default"/>
        <w:lang w:val="ru-RU" w:eastAsia="en-US" w:bidi="ar-SA"/>
      </w:rPr>
    </w:lvl>
    <w:lvl w:ilvl="4" w:tplc="0AC223D0">
      <w:numFmt w:val="bullet"/>
      <w:lvlText w:val="•"/>
      <w:lvlJc w:val="left"/>
      <w:pPr>
        <w:ind w:left="5131" w:hanging="708"/>
      </w:pPr>
      <w:rPr>
        <w:rFonts w:hint="default"/>
        <w:lang w:val="ru-RU" w:eastAsia="en-US" w:bidi="ar-SA"/>
      </w:rPr>
    </w:lvl>
    <w:lvl w:ilvl="5" w:tplc="46024362">
      <w:numFmt w:val="bullet"/>
      <w:lvlText w:val="•"/>
      <w:lvlJc w:val="left"/>
      <w:pPr>
        <w:ind w:left="6024" w:hanging="708"/>
      </w:pPr>
      <w:rPr>
        <w:rFonts w:hint="default"/>
        <w:lang w:val="ru-RU" w:eastAsia="en-US" w:bidi="ar-SA"/>
      </w:rPr>
    </w:lvl>
    <w:lvl w:ilvl="6" w:tplc="55EE276C">
      <w:numFmt w:val="bullet"/>
      <w:lvlText w:val="•"/>
      <w:lvlJc w:val="left"/>
      <w:pPr>
        <w:ind w:left="6917" w:hanging="708"/>
      </w:pPr>
      <w:rPr>
        <w:rFonts w:hint="default"/>
        <w:lang w:val="ru-RU" w:eastAsia="en-US" w:bidi="ar-SA"/>
      </w:rPr>
    </w:lvl>
    <w:lvl w:ilvl="7" w:tplc="E3609D58">
      <w:numFmt w:val="bullet"/>
      <w:lvlText w:val="•"/>
      <w:lvlJc w:val="left"/>
      <w:pPr>
        <w:ind w:left="7810" w:hanging="708"/>
      </w:pPr>
      <w:rPr>
        <w:rFonts w:hint="default"/>
        <w:lang w:val="ru-RU" w:eastAsia="en-US" w:bidi="ar-SA"/>
      </w:rPr>
    </w:lvl>
    <w:lvl w:ilvl="8" w:tplc="E828E664">
      <w:numFmt w:val="bullet"/>
      <w:lvlText w:val="•"/>
      <w:lvlJc w:val="left"/>
      <w:pPr>
        <w:ind w:left="8703" w:hanging="708"/>
      </w:pPr>
      <w:rPr>
        <w:rFonts w:hint="default"/>
        <w:lang w:val="ru-RU" w:eastAsia="en-US" w:bidi="ar-SA"/>
      </w:rPr>
    </w:lvl>
  </w:abstractNum>
  <w:abstractNum w:abstractNumId="7">
    <w:nsid w:val="36A524FF"/>
    <w:multiLevelType w:val="hybridMultilevel"/>
    <w:tmpl w:val="19B20904"/>
    <w:lvl w:ilvl="0" w:tplc="1DE438F4">
      <w:start w:val="1"/>
      <w:numFmt w:val="decimal"/>
      <w:lvlText w:val="%1."/>
      <w:lvlJc w:val="left"/>
      <w:pPr>
        <w:ind w:left="140" w:hanging="6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0CD794">
      <w:numFmt w:val="bullet"/>
      <w:lvlText w:val="•"/>
      <w:lvlJc w:val="left"/>
      <w:pPr>
        <w:ind w:left="1174" w:hanging="696"/>
      </w:pPr>
      <w:rPr>
        <w:rFonts w:hint="default"/>
        <w:lang w:val="ru-RU" w:eastAsia="en-US" w:bidi="ar-SA"/>
      </w:rPr>
    </w:lvl>
    <w:lvl w:ilvl="2" w:tplc="D3F86A1C">
      <w:numFmt w:val="bullet"/>
      <w:lvlText w:val="•"/>
      <w:lvlJc w:val="left"/>
      <w:pPr>
        <w:ind w:left="2209" w:hanging="696"/>
      </w:pPr>
      <w:rPr>
        <w:rFonts w:hint="default"/>
        <w:lang w:val="ru-RU" w:eastAsia="en-US" w:bidi="ar-SA"/>
      </w:rPr>
    </w:lvl>
    <w:lvl w:ilvl="3" w:tplc="5372CC48">
      <w:numFmt w:val="bullet"/>
      <w:lvlText w:val="•"/>
      <w:lvlJc w:val="left"/>
      <w:pPr>
        <w:ind w:left="3244" w:hanging="696"/>
      </w:pPr>
      <w:rPr>
        <w:rFonts w:hint="default"/>
        <w:lang w:val="ru-RU" w:eastAsia="en-US" w:bidi="ar-SA"/>
      </w:rPr>
    </w:lvl>
    <w:lvl w:ilvl="4" w:tplc="9880CD10">
      <w:numFmt w:val="bullet"/>
      <w:lvlText w:val="•"/>
      <w:lvlJc w:val="left"/>
      <w:pPr>
        <w:ind w:left="4279" w:hanging="696"/>
      </w:pPr>
      <w:rPr>
        <w:rFonts w:hint="default"/>
        <w:lang w:val="ru-RU" w:eastAsia="en-US" w:bidi="ar-SA"/>
      </w:rPr>
    </w:lvl>
    <w:lvl w:ilvl="5" w:tplc="6CB0FB6A">
      <w:numFmt w:val="bullet"/>
      <w:lvlText w:val="•"/>
      <w:lvlJc w:val="left"/>
      <w:pPr>
        <w:ind w:left="5314" w:hanging="696"/>
      </w:pPr>
      <w:rPr>
        <w:rFonts w:hint="default"/>
        <w:lang w:val="ru-RU" w:eastAsia="en-US" w:bidi="ar-SA"/>
      </w:rPr>
    </w:lvl>
    <w:lvl w:ilvl="6" w:tplc="944CABB0">
      <w:numFmt w:val="bullet"/>
      <w:lvlText w:val="•"/>
      <w:lvlJc w:val="left"/>
      <w:pPr>
        <w:ind w:left="6349" w:hanging="696"/>
      </w:pPr>
      <w:rPr>
        <w:rFonts w:hint="default"/>
        <w:lang w:val="ru-RU" w:eastAsia="en-US" w:bidi="ar-SA"/>
      </w:rPr>
    </w:lvl>
    <w:lvl w:ilvl="7" w:tplc="0A84EF1E">
      <w:numFmt w:val="bullet"/>
      <w:lvlText w:val="•"/>
      <w:lvlJc w:val="left"/>
      <w:pPr>
        <w:ind w:left="7384" w:hanging="696"/>
      </w:pPr>
      <w:rPr>
        <w:rFonts w:hint="default"/>
        <w:lang w:val="ru-RU" w:eastAsia="en-US" w:bidi="ar-SA"/>
      </w:rPr>
    </w:lvl>
    <w:lvl w:ilvl="8" w:tplc="1580342E">
      <w:numFmt w:val="bullet"/>
      <w:lvlText w:val="•"/>
      <w:lvlJc w:val="left"/>
      <w:pPr>
        <w:ind w:left="8419" w:hanging="696"/>
      </w:pPr>
      <w:rPr>
        <w:rFonts w:hint="default"/>
        <w:lang w:val="ru-RU" w:eastAsia="en-US" w:bidi="ar-SA"/>
      </w:rPr>
    </w:lvl>
  </w:abstractNum>
  <w:abstractNum w:abstractNumId="8">
    <w:nsid w:val="4AA3248D"/>
    <w:multiLevelType w:val="hybridMultilevel"/>
    <w:tmpl w:val="DC509764"/>
    <w:lvl w:ilvl="0" w:tplc="5D8667C2">
      <w:start w:val="27"/>
      <w:numFmt w:val="decimal"/>
      <w:lvlText w:val="%1."/>
      <w:lvlJc w:val="left"/>
      <w:pPr>
        <w:ind w:left="1209" w:hanging="36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18D29EE6">
      <w:numFmt w:val="bullet"/>
      <w:lvlText w:val="•"/>
      <w:lvlJc w:val="left"/>
      <w:pPr>
        <w:ind w:left="2128" w:hanging="360"/>
      </w:pPr>
      <w:rPr>
        <w:rFonts w:hint="default"/>
        <w:lang w:val="ru-RU" w:eastAsia="en-US" w:bidi="ar-SA"/>
      </w:rPr>
    </w:lvl>
    <w:lvl w:ilvl="2" w:tplc="8076AB3E">
      <w:numFmt w:val="bullet"/>
      <w:lvlText w:val="•"/>
      <w:lvlJc w:val="left"/>
      <w:pPr>
        <w:ind w:left="3057" w:hanging="360"/>
      </w:pPr>
      <w:rPr>
        <w:rFonts w:hint="default"/>
        <w:lang w:val="ru-RU" w:eastAsia="en-US" w:bidi="ar-SA"/>
      </w:rPr>
    </w:lvl>
    <w:lvl w:ilvl="3" w:tplc="F3A45EEC">
      <w:numFmt w:val="bullet"/>
      <w:lvlText w:val="•"/>
      <w:lvlJc w:val="left"/>
      <w:pPr>
        <w:ind w:left="3986" w:hanging="360"/>
      </w:pPr>
      <w:rPr>
        <w:rFonts w:hint="default"/>
        <w:lang w:val="ru-RU" w:eastAsia="en-US" w:bidi="ar-SA"/>
      </w:rPr>
    </w:lvl>
    <w:lvl w:ilvl="4" w:tplc="19A8C404">
      <w:numFmt w:val="bullet"/>
      <w:lvlText w:val="•"/>
      <w:lvlJc w:val="left"/>
      <w:pPr>
        <w:ind w:left="4915" w:hanging="360"/>
      </w:pPr>
      <w:rPr>
        <w:rFonts w:hint="default"/>
        <w:lang w:val="ru-RU" w:eastAsia="en-US" w:bidi="ar-SA"/>
      </w:rPr>
    </w:lvl>
    <w:lvl w:ilvl="5" w:tplc="55E2586A">
      <w:numFmt w:val="bullet"/>
      <w:lvlText w:val="•"/>
      <w:lvlJc w:val="left"/>
      <w:pPr>
        <w:ind w:left="5844" w:hanging="360"/>
      </w:pPr>
      <w:rPr>
        <w:rFonts w:hint="default"/>
        <w:lang w:val="ru-RU" w:eastAsia="en-US" w:bidi="ar-SA"/>
      </w:rPr>
    </w:lvl>
    <w:lvl w:ilvl="6" w:tplc="64687B0A">
      <w:numFmt w:val="bullet"/>
      <w:lvlText w:val="•"/>
      <w:lvlJc w:val="left"/>
      <w:pPr>
        <w:ind w:left="6773" w:hanging="360"/>
      </w:pPr>
      <w:rPr>
        <w:rFonts w:hint="default"/>
        <w:lang w:val="ru-RU" w:eastAsia="en-US" w:bidi="ar-SA"/>
      </w:rPr>
    </w:lvl>
    <w:lvl w:ilvl="7" w:tplc="8DE2B882">
      <w:numFmt w:val="bullet"/>
      <w:lvlText w:val="•"/>
      <w:lvlJc w:val="left"/>
      <w:pPr>
        <w:ind w:left="7702" w:hanging="360"/>
      </w:pPr>
      <w:rPr>
        <w:rFonts w:hint="default"/>
        <w:lang w:val="ru-RU" w:eastAsia="en-US" w:bidi="ar-SA"/>
      </w:rPr>
    </w:lvl>
    <w:lvl w:ilvl="8" w:tplc="E02220B6">
      <w:numFmt w:val="bullet"/>
      <w:lvlText w:val="•"/>
      <w:lvlJc w:val="left"/>
      <w:pPr>
        <w:ind w:left="8631" w:hanging="360"/>
      </w:pPr>
      <w:rPr>
        <w:rFonts w:hint="default"/>
        <w:lang w:val="ru-RU" w:eastAsia="en-US" w:bidi="ar-SA"/>
      </w:rPr>
    </w:lvl>
  </w:abstractNum>
  <w:abstractNum w:abstractNumId="9">
    <w:nsid w:val="60667746"/>
    <w:multiLevelType w:val="hybridMultilevel"/>
    <w:tmpl w:val="1FAEAF90"/>
    <w:lvl w:ilvl="0" w:tplc="BC94EBCA">
      <w:start w:val="1"/>
      <w:numFmt w:val="decimal"/>
      <w:lvlText w:val="%1."/>
      <w:lvlJc w:val="left"/>
      <w:pPr>
        <w:ind w:left="14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B20B48">
      <w:numFmt w:val="bullet"/>
      <w:lvlText w:val="•"/>
      <w:lvlJc w:val="left"/>
      <w:pPr>
        <w:ind w:left="1174" w:hanging="264"/>
      </w:pPr>
      <w:rPr>
        <w:rFonts w:hint="default"/>
        <w:lang w:val="ru-RU" w:eastAsia="en-US" w:bidi="ar-SA"/>
      </w:rPr>
    </w:lvl>
    <w:lvl w:ilvl="2" w:tplc="1E0AAEB0">
      <w:numFmt w:val="bullet"/>
      <w:lvlText w:val="•"/>
      <w:lvlJc w:val="left"/>
      <w:pPr>
        <w:ind w:left="2209" w:hanging="264"/>
      </w:pPr>
      <w:rPr>
        <w:rFonts w:hint="default"/>
        <w:lang w:val="ru-RU" w:eastAsia="en-US" w:bidi="ar-SA"/>
      </w:rPr>
    </w:lvl>
    <w:lvl w:ilvl="3" w:tplc="104E07F2">
      <w:numFmt w:val="bullet"/>
      <w:lvlText w:val="•"/>
      <w:lvlJc w:val="left"/>
      <w:pPr>
        <w:ind w:left="3244" w:hanging="264"/>
      </w:pPr>
      <w:rPr>
        <w:rFonts w:hint="default"/>
        <w:lang w:val="ru-RU" w:eastAsia="en-US" w:bidi="ar-SA"/>
      </w:rPr>
    </w:lvl>
    <w:lvl w:ilvl="4" w:tplc="4A9CB166">
      <w:numFmt w:val="bullet"/>
      <w:lvlText w:val="•"/>
      <w:lvlJc w:val="left"/>
      <w:pPr>
        <w:ind w:left="4279" w:hanging="264"/>
      </w:pPr>
      <w:rPr>
        <w:rFonts w:hint="default"/>
        <w:lang w:val="ru-RU" w:eastAsia="en-US" w:bidi="ar-SA"/>
      </w:rPr>
    </w:lvl>
    <w:lvl w:ilvl="5" w:tplc="095A4260">
      <w:numFmt w:val="bullet"/>
      <w:lvlText w:val="•"/>
      <w:lvlJc w:val="left"/>
      <w:pPr>
        <w:ind w:left="5314" w:hanging="264"/>
      </w:pPr>
      <w:rPr>
        <w:rFonts w:hint="default"/>
        <w:lang w:val="ru-RU" w:eastAsia="en-US" w:bidi="ar-SA"/>
      </w:rPr>
    </w:lvl>
    <w:lvl w:ilvl="6" w:tplc="C024E114">
      <w:numFmt w:val="bullet"/>
      <w:lvlText w:val="•"/>
      <w:lvlJc w:val="left"/>
      <w:pPr>
        <w:ind w:left="6349" w:hanging="264"/>
      </w:pPr>
      <w:rPr>
        <w:rFonts w:hint="default"/>
        <w:lang w:val="ru-RU" w:eastAsia="en-US" w:bidi="ar-SA"/>
      </w:rPr>
    </w:lvl>
    <w:lvl w:ilvl="7" w:tplc="785E3218">
      <w:numFmt w:val="bullet"/>
      <w:lvlText w:val="•"/>
      <w:lvlJc w:val="left"/>
      <w:pPr>
        <w:ind w:left="7384" w:hanging="264"/>
      </w:pPr>
      <w:rPr>
        <w:rFonts w:hint="default"/>
        <w:lang w:val="ru-RU" w:eastAsia="en-US" w:bidi="ar-SA"/>
      </w:rPr>
    </w:lvl>
    <w:lvl w:ilvl="8" w:tplc="1C7E900E">
      <w:numFmt w:val="bullet"/>
      <w:lvlText w:val="•"/>
      <w:lvlJc w:val="left"/>
      <w:pPr>
        <w:ind w:left="8419" w:hanging="264"/>
      </w:pPr>
      <w:rPr>
        <w:rFonts w:hint="default"/>
        <w:lang w:val="ru-RU" w:eastAsia="en-US" w:bidi="ar-SA"/>
      </w:rPr>
    </w:lvl>
  </w:abstractNum>
  <w:abstractNum w:abstractNumId="10">
    <w:nsid w:val="61112212"/>
    <w:multiLevelType w:val="hybridMultilevel"/>
    <w:tmpl w:val="91388462"/>
    <w:lvl w:ilvl="0" w:tplc="32343CE8">
      <w:start w:val="1"/>
      <w:numFmt w:val="decimal"/>
      <w:lvlText w:val="%1."/>
      <w:lvlJc w:val="left"/>
      <w:pPr>
        <w:ind w:left="108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1484D0">
      <w:numFmt w:val="bullet"/>
      <w:lvlText w:val="•"/>
      <w:lvlJc w:val="left"/>
      <w:pPr>
        <w:ind w:left="2020" w:hanging="240"/>
      </w:pPr>
      <w:rPr>
        <w:rFonts w:hint="default"/>
        <w:lang w:val="ru-RU" w:eastAsia="en-US" w:bidi="ar-SA"/>
      </w:rPr>
    </w:lvl>
    <w:lvl w:ilvl="2" w:tplc="C0A64532">
      <w:numFmt w:val="bullet"/>
      <w:lvlText w:val="•"/>
      <w:lvlJc w:val="left"/>
      <w:pPr>
        <w:ind w:left="2961" w:hanging="240"/>
      </w:pPr>
      <w:rPr>
        <w:rFonts w:hint="default"/>
        <w:lang w:val="ru-RU" w:eastAsia="en-US" w:bidi="ar-SA"/>
      </w:rPr>
    </w:lvl>
    <w:lvl w:ilvl="3" w:tplc="DF66E6AC">
      <w:numFmt w:val="bullet"/>
      <w:lvlText w:val="•"/>
      <w:lvlJc w:val="left"/>
      <w:pPr>
        <w:ind w:left="3902" w:hanging="240"/>
      </w:pPr>
      <w:rPr>
        <w:rFonts w:hint="default"/>
        <w:lang w:val="ru-RU" w:eastAsia="en-US" w:bidi="ar-SA"/>
      </w:rPr>
    </w:lvl>
    <w:lvl w:ilvl="4" w:tplc="08F62100">
      <w:numFmt w:val="bullet"/>
      <w:lvlText w:val="•"/>
      <w:lvlJc w:val="left"/>
      <w:pPr>
        <w:ind w:left="4843" w:hanging="240"/>
      </w:pPr>
      <w:rPr>
        <w:rFonts w:hint="default"/>
        <w:lang w:val="ru-RU" w:eastAsia="en-US" w:bidi="ar-SA"/>
      </w:rPr>
    </w:lvl>
    <w:lvl w:ilvl="5" w:tplc="5EB837D6">
      <w:numFmt w:val="bullet"/>
      <w:lvlText w:val="•"/>
      <w:lvlJc w:val="left"/>
      <w:pPr>
        <w:ind w:left="5784" w:hanging="240"/>
      </w:pPr>
      <w:rPr>
        <w:rFonts w:hint="default"/>
        <w:lang w:val="ru-RU" w:eastAsia="en-US" w:bidi="ar-SA"/>
      </w:rPr>
    </w:lvl>
    <w:lvl w:ilvl="6" w:tplc="5EF0AEEC">
      <w:numFmt w:val="bullet"/>
      <w:lvlText w:val="•"/>
      <w:lvlJc w:val="left"/>
      <w:pPr>
        <w:ind w:left="6725" w:hanging="240"/>
      </w:pPr>
      <w:rPr>
        <w:rFonts w:hint="default"/>
        <w:lang w:val="ru-RU" w:eastAsia="en-US" w:bidi="ar-SA"/>
      </w:rPr>
    </w:lvl>
    <w:lvl w:ilvl="7" w:tplc="29866A2E">
      <w:numFmt w:val="bullet"/>
      <w:lvlText w:val="•"/>
      <w:lvlJc w:val="left"/>
      <w:pPr>
        <w:ind w:left="7666" w:hanging="240"/>
      </w:pPr>
      <w:rPr>
        <w:rFonts w:hint="default"/>
        <w:lang w:val="ru-RU" w:eastAsia="en-US" w:bidi="ar-SA"/>
      </w:rPr>
    </w:lvl>
    <w:lvl w:ilvl="8" w:tplc="BE1005A2">
      <w:numFmt w:val="bullet"/>
      <w:lvlText w:val="•"/>
      <w:lvlJc w:val="left"/>
      <w:pPr>
        <w:ind w:left="8607" w:hanging="240"/>
      </w:pPr>
      <w:rPr>
        <w:rFonts w:hint="default"/>
        <w:lang w:val="ru-RU" w:eastAsia="en-US" w:bidi="ar-SA"/>
      </w:rPr>
    </w:lvl>
  </w:abstractNum>
  <w:abstractNum w:abstractNumId="11">
    <w:nsid w:val="67BD02C2"/>
    <w:multiLevelType w:val="hybridMultilevel"/>
    <w:tmpl w:val="0638DC42"/>
    <w:lvl w:ilvl="0" w:tplc="55CCF8A0">
      <w:start w:val="1"/>
      <w:numFmt w:val="decimal"/>
      <w:lvlText w:val="%1."/>
      <w:lvlJc w:val="left"/>
      <w:pPr>
        <w:ind w:left="108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E6354A">
      <w:numFmt w:val="bullet"/>
      <w:lvlText w:val="•"/>
      <w:lvlJc w:val="left"/>
      <w:pPr>
        <w:ind w:left="2020" w:hanging="240"/>
      </w:pPr>
      <w:rPr>
        <w:rFonts w:hint="default"/>
        <w:lang w:val="ru-RU" w:eastAsia="en-US" w:bidi="ar-SA"/>
      </w:rPr>
    </w:lvl>
    <w:lvl w:ilvl="2" w:tplc="A54E1882">
      <w:numFmt w:val="bullet"/>
      <w:lvlText w:val="•"/>
      <w:lvlJc w:val="left"/>
      <w:pPr>
        <w:ind w:left="2961" w:hanging="240"/>
      </w:pPr>
      <w:rPr>
        <w:rFonts w:hint="default"/>
        <w:lang w:val="ru-RU" w:eastAsia="en-US" w:bidi="ar-SA"/>
      </w:rPr>
    </w:lvl>
    <w:lvl w:ilvl="3" w:tplc="76FC1078">
      <w:numFmt w:val="bullet"/>
      <w:lvlText w:val="•"/>
      <w:lvlJc w:val="left"/>
      <w:pPr>
        <w:ind w:left="3902" w:hanging="240"/>
      </w:pPr>
      <w:rPr>
        <w:rFonts w:hint="default"/>
        <w:lang w:val="ru-RU" w:eastAsia="en-US" w:bidi="ar-SA"/>
      </w:rPr>
    </w:lvl>
    <w:lvl w:ilvl="4" w:tplc="0EBA379E">
      <w:numFmt w:val="bullet"/>
      <w:lvlText w:val="•"/>
      <w:lvlJc w:val="left"/>
      <w:pPr>
        <w:ind w:left="4843" w:hanging="240"/>
      </w:pPr>
      <w:rPr>
        <w:rFonts w:hint="default"/>
        <w:lang w:val="ru-RU" w:eastAsia="en-US" w:bidi="ar-SA"/>
      </w:rPr>
    </w:lvl>
    <w:lvl w:ilvl="5" w:tplc="2BE678C2">
      <w:numFmt w:val="bullet"/>
      <w:lvlText w:val="•"/>
      <w:lvlJc w:val="left"/>
      <w:pPr>
        <w:ind w:left="5784" w:hanging="240"/>
      </w:pPr>
      <w:rPr>
        <w:rFonts w:hint="default"/>
        <w:lang w:val="ru-RU" w:eastAsia="en-US" w:bidi="ar-SA"/>
      </w:rPr>
    </w:lvl>
    <w:lvl w:ilvl="6" w:tplc="0B8C7534">
      <w:numFmt w:val="bullet"/>
      <w:lvlText w:val="•"/>
      <w:lvlJc w:val="left"/>
      <w:pPr>
        <w:ind w:left="6725" w:hanging="240"/>
      </w:pPr>
      <w:rPr>
        <w:rFonts w:hint="default"/>
        <w:lang w:val="ru-RU" w:eastAsia="en-US" w:bidi="ar-SA"/>
      </w:rPr>
    </w:lvl>
    <w:lvl w:ilvl="7" w:tplc="DE806D34">
      <w:numFmt w:val="bullet"/>
      <w:lvlText w:val="•"/>
      <w:lvlJc w:val="left"/>
      <w:pPr>
        <w:ind w:left="7666" w:hanging="240"/>
      </w:pPr>
      <w:rPr>
        <w:rFonts w:hint="default"/>
        <w:lang w:val="ru-RU" w:eastAsia="en-US" w:bidi="ar-SA"/>
      </w:rPr>
    </w:lvl>
    <w:lvl w:ilvl="8" w:tplc="D43A5F7C">
      <w:numFmt w:val="bullet"/>
      <w:lvlText w:val="•"/>
      <w:lvlJc w:val="left"/>
      <w:pPr>
        <w:ind w:left="8607" w:hanging="240"/>
      </w:pPr>
      <w:rPr>
        <w:rFonts w:hint="default"/>
        <w:lang w:val="ru-RU" w:eastAsia="en-US" w:bidi="ar-SA"/>
      </w:rPr>
    </w:lvl>
  </w:abstractNum>
  <w:num w:numId="1">
    <w:abstractNumId w:val="5"/>
  </w:num>
  <w:num w:numId="2">
    <w:abstractNumId w:val="0"/>
  </w:num>
  <w:num w:numId="3">
    <w:abstractNumId w:val="9"/>
  </w:num>
  <w:num w:numId="4">
    <w:abstractNumId w:val="11"/>
  </w:num>
  <w:num w:numId="5">
    <w:abstractNumId w:val="8"/>
  </w:num>
  <w:num w:numId="6">
    <w:abstractNumId w:val="6"/>
  </w:num>
  <w:num w:numId="7">
    <w:abstractNumId w:val="3"/>
  </w:num>
  <w:num w:numId="8">
    <w:abstractNumId w:val="10"/>
  </w:num>
  <w:num w:numId="9">
    <w:abstractNumId w:val="7"/>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9"/>
    <w:rsid w:val="00001999"/>
    <w:rsid w:val="00002BC3"/>
    <w:rsid w:val="000A0D9F"/>
    <w:rsid w:val="001903FE"/>
    <w:rsid w:val="001E723F"/>
    <w:rsid w:val="00216F62"/>
    <w:rsid w:val="002277E3"/>
    <w:rsid w:val="00247D58"/>
    <w:rsid w:val="002D09E9"/>
    <w:rsid w:val="00363402"/>
    <w:rsid w:val="00373EAE"/>
    <w:rsid w:val="00383138"/>
    <w:rsid w:val="003B0E88"/>
    <w:rsid w:val="003B688A"/>
    <w:rsid w:val="003C20F7"/>
    <w:rsid w:val="003C48F2"/>
    <w:rsid w:val="003D7C6F"/>
    <w:rsid w:val="004045EB"/>
    <w:rsid w:val="0041554E"/>
    <w:rsid w:val="004C1DB9"/>
    <w:rsid w:val="005D7B9C"/>
    <w:rsid w:val="00663BFD"/>
    <w:rsid w:val="006876D8"/>
    <w:rsid w:val="006F69E7"/>
    <w:rsid w:val="00702221"/>
    <w:rsid w:val="00704D6F"/>
    <w:rsid w:val="00762277"/>
    <w:rsid w:val="007B5B8D"/>
    <w:rsid w:val="007B7003"/>
    <w:rsid w:val="007D5C5A"/>
    <w:rsid w:val="007E4C03"/>
    <w:rsid w:val="007E4ED9"/>
    <w:rsid w:val="008038B6"/>
    <w:rsid w:val="008227E9"/>
    <w:rsid w:val="008277B4"/>
    <w:rsid w:val="00845FFE"/>
    <w:rsid w:val="00847997"/>
    <w:rsid w:val="009811C3"/>
    <w:rsid w:val="009E6F90"/>
    <w:rsid w:val="009F63C3"/>
    <w:rsid w:val="00A24E83"/>
    <w:rsid w:val="00A603AE"/>
    <w:rsid w:val="00A95F2D"/>
    <w:rsid w:val="00AE7D16"/>
    <w:rsid w:val="00B20792"/>
    <w:rsid w:val="00B65DD2"/>
    <w:rsid w:val="00B94C03"/>
    <w:rsid w:val="00BB268A"/>
    <w:rsid w:val="00D469D3"/>
    <w:rsid w:val="00D67857"/>
    <w:rsid w:val="00D95FA8"/>
    <w:rsid w:val="00DF05A3"/>
    <w:rsid w:val="00E031C5"/>
    <w:rsid w:val="00E918C5"/>
    <w:rsid w:val="00F20C3D"/>
    <w:rsid w:val="00F517F4"/>
    <w:rsid w:val="00FF26FD"/>
    <w:rsid w:val="00FF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4ED9"/>
    <w:rPr>
      <w:rFonts w:ascii="Times New Roman" w:eastAsia="Times New Roman" w:hAnsi="Times New Roman" w:cs="Times New Roman"/>
      <w:lang w:val="ru-RU"/>
    </w:rPr>
  </w:style>
  <w:style w:type="paragraph" w:styleId="3">
    <w:name w:val="heading 3"/>
    <w:basedOn w:val="a"/>
    <w:link w:val="30"/>
    <w:uiPriority w:val="9"/>
    <w:qFormat/>
    <w:rsid w:val="00702221"/>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4ED9"/>
    <w:tblPr>
      <w:tblInd w:w="0" w:type="dxa"/>
      <w:tblCellMar>
        <w:top w:w="0" w:type="dxa"/>
        <w:left w:w="0" w:type="dxa"/>
        <w:bottom w:w="0" w:type="dxa"/>
        <w:right w:w="0" w:type="dxa"/>
      </w:tblCellMar>
    </w:tblPr>
  </w:style>
  <w:style w:type="paragraph" w:styleId="a3">
    <w:name w:val="Body Text"/>
    <w:basedOn w:val="a"/>
    <w:uiPriority w:val="1"/>
    <w:qFormat/>
    <w:rsid w:val="007E4ED9"/>
    <w:pPr>
      <w:ind w:left="140" w:firstLine="708"/>
    </w:pPr>
    <w:rPr>
      <w:sz w:val="24"/>
      <w:szCs w:val="24"/>
    </w:rPr>
  </w:style>
  <w:style w:type="paragraph" w:customStyle="1" w:styleId="11">
    <w:name w:val="Заголовок 11"/>
    <w:basedOn w:val="a"/>
    <w:uiPriority w:val="1"/>
    <w:qFormat/>
    <w:rsid w:val="007E4ED9"/>
    <w:pPr>
      <w:jc w:val="right"/>
      <w:outlineLvl w:val="1"/>
    </w:pPr>
    <w:rPr>
      <w:b/>
      <w:bCs/>
      <w:sz w:val="24"/>
      <w:szCs w:val="24"/>
    </w:rPr>
  </w:style>
  <w:style w:type="paragraph" w:styleId="a4">
    <w:name w:val="List Paragraph"/>
    <w:basedOn w:val="a"/>
    <w:uiPriority w:val="1"/>
    <w:qFormat/>
    <w:rsid w:val="007E4ED9"/>
    <w:pPr>
      <w:spacing w:before="41"/>
      <w:ind w:left="140" w:firstLine="708"/>
    </w:pPr>
  </w:style>
  <w:style w:type="paragraph" w:customStyle="1" w:styleId="TableParagraph">
    <w:name w:val="Table Paragraph"/>
    <w:basedOn w:val="a"/>
    <w:uiPriority w:val="1"/>
    <w:qFormat/>
    <w:rsid w:val="007E4ED9"/>
  </w:style>
  <w:style w:type="paragraph" w:styleId="a5">
    <w:name w:val="Balloon Text"/>
    <w:basedOn w:val="a"/>
    <w:link w:val="a6"/>
    <w:uiPriority w:val="99"/>
    <w:semiHidden/>
    <w:unhideWhenUsed/>
    <w:rsid w:val="00383138"/>
    <w:rPr>
      <w:rFonts w:ascii="Tahoma" w:hAnsi="Tahoma" w:cs="Tahoma"/>
      <w:sz w:val="16"/>
      <w:szCs w:val="16"/>
    </w:rPr>
  </w:style>
  <w:style w:type="character" w:customStyle="1" w:styleId="a6">
    <w:name w:val="Текст выноски Знак"/>
    <w:basedOn w:val="a0"/>
    <w:link w:val="a5"/>
    <w:uiPriority w:val="99"/>
    <w:semiHidden/>
    <w:rsid w:val="00383138"/>
    <w:rPr>
      <w:rFonts w:ascii="Tahoma" w:eastAsia="Times New Roman" w:hAnsi="Tahoma" w:cs="Tahoma"/>
      <w:sz w:val="16"/>
      <w:szCs w:val="16"/>
      <w:lang w:val="ru-RU"/>
    </w:rPr>
  </w:style>
  <w:style w:type="character" w:styleId="a7">
    <w:name w:val="Strong"/>
    <w:basedOn w:val="a0"/>
    <w:uiPriority w:val="22"/>
    <w:qFormat/>
    <w:rsid w:val="008227E9"/>
    <w:rPr>
      <w:b/>
      <w:bCs/>
    </w:rPr>
  </w:style>
  <w:style w:type="paragraph" w:customStyle="1" w:styleId="a8">
    <w:name w:val="Прижатый влево"/>
    <w:basedOn w:val="a"/>
    <w:next w:val="a"/>
    <w:rsid w:val="00663BFD"/>
    <w:pPr>
      <w:autoSpaceDN/>
    </w:pPr>
    <w:rPr>
      <w:rFonts w:ascii="Arial" w:hAnsi="Arial" w:cs="Arial"/>
      <w:sz w:val="24"/>
      <w:szCs w:val="24"/>
      <w:lang w:eastAsia="zh-CN"/>
    </w:rPr>
  </w:style>
  <w:style w:type="character" w:customStyle="1" w:styleId="30">
    <w:name w:val="Заголовок 3 Знак"/>
    <w:basedOn w:val="a0"/>
    <w:link w:val="3"/>
    <w:uiPriority w:val="9"/>
    <w:rsid w:val="00702221"/>
    <w:rPr>
      <w:rFonts w:ascii="Times New Roman" w:eastAsia="Times New Roman" w:hAnsi="Times New Roman" w:cs="Times New Roman"/>
      <w:b/>
      <w:bCs/>
      <w:sz w:val="27"/>
      <w:szCs w:val="27"/>
      <w:lang w:val="ru-RU" w:eastAsia="ru-RU"/>
    </w:rPr>
  </w:style>
  <w:style w:type="table" w:styleId="a9">
    <w:name w:val="Table Grid"/>
    <w:basedOn w:val="a1"/>
    <w:uiPriority w:val="59"/>
    <w:rsid w:val="003C48F2"/>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4ED9"/>
    <w:rPr>
      <w:rFonts w:ascii="Times New Roman" w:eastAsia="Times New Roman" w:hAnsi="Times New Roman" w:cs="Times New Roman"/>
      <w:lang w:val="ru-RU"/>
    </w:rPr>
  </w:style>
  <w:style w:type="paragraph" w:styleId="3">
    <w:name w:val="heading 3"/>
    <w:basedOn w:val="a"/>
    <w:link w:val="30"/>
    <w:uiPriority w:val="9"/>
    <w:qFormat/>
    <w:rsid w:val="00702221"/>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4ED9"/>
    <w:tblPr>
      <w:tblInd w:w="0" w:type="dxa"/>
      <w:tblCellMar>
        <w:top w:w="0" w:type="dxa"/>
        <w:left w:w="0" w:type="dxa"/>
        <w:bottom w:w="0" w:type="dxa"/>
        <w:right w:w="0" w:type="dxa"/>
      </w:tblCellMar>
    </w:tblPr>
  </w:style>
  <w:style w:type="paragraph" w:styleId="a3">
    <w:name w:val="Body Text"/>
    <w:basedOn w:val="a"/>
    <w:uiPriority w:val="1"/>
    <w:qFormat/>
    <w:rsid w:val="007E4ED9"/>
    <w:pPr>
      <w:ind w:left="140" w:firstLine="708"/>
    </w:pPr>
    <w:rPr>
      <w:sz w:val="24"/>
      <w:szCs w:val="24"/>
    </w:rPr>
  </w:style>
  <w:style w:type="paragraph" w:customStyle="1" w:styleId="11">
    <w:name w:val="Заголовок 11"/>
    <w:basedOn w:val="a"/>
    <w:uiPriority w:val="1"/>
    <w:qFormat/>
    <w:rsid w:val="007E4ED9"/>
    <w:pPr>
      <w:jc w:val="right"/>
      <w:outlineLvl w:val="1"/>
    </w:pPr>
    <w:rPr>
      <w:b/>
      <w:bCs/>
      <w:sz w:val="24"/>
      <w:szCs w:val="24"/>
    </w:rPr>
  </w:style>
  <w:style w:type="paragraph" w:styleId="a4">
    <w:name w:val="List Paragraph"/>
    <w:basedOn w:val="a"/>
    <w:uiPriority w:val="1"/>
    <w:qFormat/>
    <w:rsid w:val="007E4ED9"/>
    <w:pPr>
      <w:spacing w:before="41"/>
      <w:ind w:left="140" w:firstLine="708"/>
    </w:pPr>
  </w:style>
  <w:style w:type="paragraph" w:customStyle="1" w:styleId="TableParagraph">
    <w:name w:val="Table Paragraph"/>
    <w:basedOn w:val="a"/>
    <w:uiPriority w:val="1"/>
    <w:qFormat/>
    <w:rsid w:val="007E4ED9"/>
  </w:style>
  <w:style w:type="paragraph" w:styleId="a5">
    <w:name w:val="Balloon Text"/>
    <w:basedOn w:val="a"/>
    <w:link w:val="a6"/>
    <w:uiPriority w:val="99"/>
    <w:semiHidden/>
    <w:unhideWhenUsed/>
    <w:rsid w:val="00383138"/>
    <w:rPr>
      <w:rFonts w:ascii="Tahoma" w:hAnsi="Tahoma" w:cs="Tahoma"/>
      <w:sz w:val="16"/>
      <w:szCs w:val="16"/>
    </w:rPr>
  </w:style>
  <w:style w:type="character" w:customStyle="1" w:styleId="a6">
    <w:name w:val="Текст выноски Знак"/>
    <w:basedOn w:val="a0"/>
    <w:link w:val="a5"/>
    <w:uiPriority w:val="99"/>
    <w:semiHidden/>
    <w:rsid w:val="00383138"/>
    <w:rPr>
      <w:rFonts w:ascii="Tahoma" w:eastAsia="Times New Roman" w:hAnsi="Tahoma" w:cs="Tahoma"/>
      <w:sz w:val="16"/>
      <w:szCs w:val="16"/>
      <w:lang w:val="ru-RU"/>
    </w:rPr>
  </w:style>
  <w:style w:type="character" w:styleId="a7">
    <w:name w:val="Strong"/>
    <w:basedOn w:val="a0"/>
    <w:uiPriority w:val="22"/>
    <w:qFormat/>
    <w:rsid w:val="008227E9"/>
    <w:rPr>
      <w:b/>
      <w:bCs/>
    </w:rPr>
  </w:style>
  <w:style w:type="paragraph" w:customStyle="1" w:styleId="a8">
    <w:name w:val="Прижатый влево"/>
    <w:basedOn w:val="a"/>
    <w:next w:val="a"/>
    <w:rsid w:val="00663BFD"/>
    <w:pPr>
      <w:autoSpaceDN/>
    </w:pPr>
    <w:rPr>
      <w:rFonts w:ascii="Arial" w:hAnsi="Arial" w:cs="Arial"/>
      <w:sz w:val="24"/>
      <w:szCs w:val="24"/>
      <w:lang w:eastAsia="zh-CN"/>
    </w:rPr>
  </w:style>
  <w:style w:type="character" w:customStyle="1" w:styleId="30">
    <w:name w:val="Заголовок 3 Знак"/>
    <w:basedOn w:val="a0"/>
    <w:link w:val="3"/>
    <w:uiPriority w:val="9"/>
    <w:rsid w:val="00702221"/>
    <w:rPr>
      <w:rFonts w:ascii="Times New Roman" w:eastAsia="Times New Roman" w:hAnsi="Times New Roman" w:cs="Times New Roman"/>
      <w:b/>
      <w:bCs/>
      <w:sz w:val="27"/>
      <w:szCs w:val="27"/>
      <w:lang w:val="ru-RU" w:eastAsia="ru-RU"/>
    </w:rPr>
  </w:style>
  <w:style w:type="table" w:styleId="a9">
    <w:name w:val="Table Grid"/>
    <w:basedOn w:val="a1"/>
    <w:uiPriority w:val="59"/>
    <w:rsid w:val="003C48F2"/>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latin typeface="Times New Roman" pitchFamily="18" charset="0"/>
                <a:cs typeface="Times New Roman" pitchFamily="18" charset="0"/>
              </a:rPr>
              <a:t>Рисунок 1.</a:t>
            </a:r>
          </a:p>
          <a:p>
            <a:pPr>
              <a:defRPr sz="1200"/>
            </a:pPr>
            <a:r>
              <a:rPr lang="ru-RU" sz="1200">
                <a:latin typeface="Times New Roman" pitchFamily="18" charset="0"/>
                <a:cs typeface="Times New Roman" pitchFamily="18" charset="0"/>
              </a:rPr>
              <a:t>Уровень удовлетворенности условиями организации образовательного процесса и качеством предоставления образовательных услуг техникумом</a:t>
            </a:r>
          </a:p>
        </c:rich>
      </c:tx>
      <c:layout>
        <c:manualLayout>
          <c:xMode val="edge"/>
          <c:yMode val="edge"/>
          <c:x val="0.2077283249645786"/>
          <c:y val="2.1583376756868718E-2"/>
        </c:manualLayout>
      </c:layout>
      <c:overlay val="0"/>
    </c:title>
    <c:autoTitleDeleted val="0"/>
    <c:plotArea>
      <c:layout/>
      <c:pieChart>
        <c:varyColors val="1"/>
        <c:ser>
          <c:idx val="0"/>
          <c:order val="0"/>
          <c:tx>
            <c:strRef>
              <c:f>Лист1!$B$1</c:f>
              <c:strCache>
                <c:ptCount val="1"/>
                <c:pt idx="0">
                  <c:v>Уровень удовлетворенности показателями, относящимся к условиям организации образовательного процесса и качеством предоставления государственных образовательных услуг техникумом</c:v>
                </c:pt>
              </c:strCache>
            </c:strRef>
          </c:tx>
          <c:dLbls>
            <c:dLbl>
              <c:idx val="3"/>
              <c:delete val="1"/>
            </c:dLbl>
            <c:txPr>
              <a:bodyPr rot="0" vert="horz"/>
              <a:lstStyle/>
              <a:p>
                <a:pPr>
                  <a:defRPr/>
                </a:pPr>
                <a:endParaRPr lang="ru-RU"/>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удовлетворен</c:v>
                </c:pt>
                <c:pt idx="1">
                  <c:v>не удовлетворен</c:v>
                </c:pt>
                <c:pt idx="2">
                  <c:v>удовлетворен не полностью</c:v>
                </c:pt>
              </c:strCache>
            </c:strRef>
          </c:cat>
          <c:val>
            <c:numRef>
              <c:f>Лист1!$B$2:$B$5</c:f>
              <c:numCache>
                <c:formatCode>0%</c:formatCode>
                <c:ptCount val="4"/>
                <c:pt idx="0">
                  <c:v>0.76300000000000179</c:v>
                </c:pt>
                <c:pt idx="1">
                  <c:v>7.7000000000000124E-2</c:v>
                </c:pt>
                <c:pt idx="2">
                  <c:v>0.16000000000000011</c:v>
                </c:pt>
              </c:numCache>
            </c:numRef>
          </c:val>
          <c:extLst xmlns:c16r2="http://schemas.microsoft.com/office/drawing/2015/06/chart">
            <c:ext xmlns:c16="http://schemas.microsoft.com/office/drawing/2014/chart" uri="{C3380CC4-5D6E-409C-BE32-E72D297353CC}">
              <c16:uniqueId val="{00000008-756F-4265-AF19-B9D9BA1EA63B}"/>
            </c:ext>
          </c:extLst>
        </c:ser>
        <c:dLbls>
          <c:showLegendKey val="0"/>
          <c:showVal val="0"/>
          <c:showCatName val="0"/>
          <c:showSerName val="0"/>
          <c:showPercent val="1"/>
          <c:showBubbleSize val="0"/>
          <c:showLeaderLines val="1"/>
        </c:dLbls>
        <c:firstSliceAng val="0"/>
      </c:pieChart>
    </c:plotArea>
    <c:legend>
      <c:legendPos val="r"/>
      <c:legendEntry>
        <c:idx val="0"/>
        <c:txPr>
          <a:bodyPr rot="0" vert="horz"/>
          <a:lstStyle/>
          <a:p>
            <a:pPr>
              <a:defRPr>
                <a:latin typeface="Times New Roman" pitchFamily="18" charset="0"/>
                <a:cs typeface="Times New Roman" pitchFamily="18" charset="0"/>
              </a:defRPr>
            </a:pPr>
            <a:endParaRPr lang="ru-RU"/>
          </a:p>
        </c:txPr>
      </c:legendEntry>
      <c:legendEntry>
        <c:idx val="1"/>
        <c:txPr>
          <a:bodyPr rot="0" vert="horz"/>
          <a:lstStyle/>
          <a:p>
            <a:pPr>
              <a:defRPr>
                <a:latin typeface="Times New Roman" pitchFamily="18" charset="0"/>
                <a:cs typeface="Times New Roman" pitchFamily="18" charset="0"/>
              </a:defRPr>
            </a:pPr>
            <a:endParaRPr lang="ru-RU"/>
          </a:p>
        </c:txPr>
      </c:legendEntry>
      <c:legendEntry>
        <c:idx val="3"/>
        <c:delete val="1"/>
      </c:legendEntry>
      <c:layout>
        <c:manualLayout>
          <c:xMode val="edge"/>
          <c:yMode val="edge"/>
          <c:x val="0.69954791706718977"/>
          <c:y val="0.5881941281862757"/>
          <c:w val="0.28975279247268698"/>
          <c:h val="0.18454455254723731"/>
        </c:manualLayout>
      </c:layout>
      <c:overlay val="0"/>
      <c:txPr>
        <a:bodyPr rot="0" vert="horz"/>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Рисунок 10.</c:v>
                </c:pt>
              </c:strCache>
            </c:strRef>
          </c:tx>
          <c:dLbls>
            <c:showLegendKey val="0"/>
            <c:showVal val="1"/>
            <c:showCatName val="0"/>
            <c:showSerName val="0"/>
            <c:showPercent val="0"/>
            <c:showBubbleSize val="0"/>
            <c:showLeaderLines val="1"/>
          </c:dLbls>
          <c:cat>
            <c:strRef>
              <c:f>Лист1!$A$2:$A$9</c:f>
              <c:strCache>
                <c:ptCount val="8"/>
                <c:pt idx="0">
                  <c:v>возможности подработки во вне учебного времени </c:v>
                </c:pt>
                <c:pt idx="1">
                  <c:v>отсутствие условий для проведения досуга </c:v>
                </c:pt>
                <c:pt idx="2">
                  <c:v>трудоустройство во время обучения в техникуме </c:v>
                </c:pt>
                <c:pt idx="3">
                  <c:v>неудовлетворительные бытовые условия проживания в общежитии</c:v>
                </c:pt>
                <c:pt idx="4">
                  <c:v>неудовлетворительное преподавание по некоторым предметам </c:v>
                </c:pt>
                <c:pt idx="5">
                  <c:v>трудоустройство по специальности после обучения в техникуме </c:v>
                </c:pt>
                <c:pt idx="6">
                  <c:v>неудовлетворительная организация учебного процесса </c:v>
                </c:pt>
                <c:pt idx="7">
                  <c:v>неудовлетворительная работа администрации </c:v>
                </c:pt>
              </c:strCache>
            </c:strRef>
          </c:cat>
          <c:val>
            <c:numRef>
              <c:f>Лист1!$B$2:$B$9</c:f>
              <c:numCache>
                <c:formatCode>0.00%</c:formatCode>
                <c:ptCount val="8"/>
                <c:pt idx="0">
                  <c:v>0.17500000000000004</c:v>
                </c:pt>
                <c:pt idx="1">
                  <c:v>0.16400000000000001</c:v>
                </c:pt>
                <c:pt idx="2">
                  <c:v>0.13600000000000001</c:v>
                </c:pt>
                <c:pt idx="3">
                  <c:v>0.127</c:v>
                </c:pt>
                <c:pt idx="4">
                  <c:v>0.11799999999999998</c:v>
                </c:pt>
                <c:pt idx="5">
                  <c:v>0.11600000000000002</c:v>
                </c:pt>
                <c:pt idx="6">
                  <c:v>9.8000000000000226E-2</c:v>
                </c:pt>
                <c:pt idx="7">
                  <c:v>6.2000000000000034E-2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799649545798886"/>
          <c:y val="3.1388440461678692E-2"/>
        </c:manualLayout>
      </c:layout>
      <c:overlay val="0"/>
      <c:txPr>
        <a:bodyPr/>
        <a:lstStyle/>
        <a:p>
          <a:pPr>
            <a:defRPr sz="12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11.</c:v>
                </c:pt>
              </c:strCache>
            </c:strRef>
          </c:tx>
          <c:dLbls>
            <c:dLbl>
              <c:idx val="6"/>
              <c:delete val="1"/>
            </c:dLbl>
            <c:dLbl>
              <c:idx val="7"/>
              <c:delete val="1"/>
            </c:dLbl>
            <c:dLblPos val="inEnd"/>
            <c:showLegendKey val="0"/>
            <c:showVal val="1"/>
            <c:showCatName val="0"/>
            <c:showSerName val="0"/>
            <c:showPercent val="0"/>
            <c:showBubbleSize val="0"/>
            <c:showLeaderLines val="0"/>
          </c:dLbls>
          <c:cat>
            <c:strRef>
              <c:f>Лист1!$A$2:$A$10</c:f>
              <c:strCache>
                <c:ptCount val="8"/>
                <c:pt idx="0">
                  <c:v>проблем нет</c:v>
                </c:pt>
                <c:pt idx="1">
                  <c:v>перегруженность аудиторными занятиями</c:v>
                </c:pt>
                <c:pt idx="2">
                  <c:v>устаревшая система получения знаний</c:v>
                </c:pt>
                <c:pt idx="3">
                  <c:v>устаревшие методы преподавания</c:v>
                </c:pt>
                <c:pt idx="4">
                  <c:v>качество преподавания</c:v>
                </c:pt>
                <c:pt idx="5">
                  <c:v>организация приема зачетов и экзаменов</c:v>
                </c:pt>
                <c:pt idx="6">
                  <c:v>несоответствие изучаемых дисциплин получаемой специальности</c:v>
                </c:pt>
                <c:pt idx="7">
                  <c:v>недостаточное количество выделяемых часов для наиболее значимых предметов
</c:v>
                </c:pt>
              </c:strCache>
            </c:strRef>
          </c:cat>
          <c:val>
            <c:numRef>
              <c:f>Лист1!$B$2:$B$10</c:f>
              <c:numCache>
                <c:formatCode>0.00%</c:formatCode>
                <c:ptCount val="9"/>
                <c:pt idx="0">
                  <c:v>0.59699999999999998</c:v>
                </c:pt>
                <c:pt idx="1">
                  <c:v>8.6000000000000021E-2</c:v>
                </c:pt>
                <c:pt idx="2">
                  <c:v>6.5000000000000002E-2</c:v>
                </c:pt>
                <c:pt idx="3">
                  <c:v>6.3E-2</c:v>
                </c:pt>
                <c:pt idx="4">
                  <c:v>5.1000000000000004E-2</c:v>
                </c:pt>
                <c:pt idx="5" formatCode="0%">
                  <c:v>0.05</c:v>
                </c:pt>
                <c:pt idx="6" formatCode="General">
                  <c:v>0</c:v>
                </c:pt>
                <c:pt idx="7" formatCode="General">
                  <c:v>0</c:v>
                </c:pt>
              </c:numCache>
            </c:numRef>
          </c:val>
        </c:ser>
        <c:dLbls>
          <c:showLegendKey val="0"/>
          <c:showVal val="1"/>
          <c:showCatName val="0"/>
          <c:showSerName val="0"/>
          <c:showPercent val="0"/>
          <c:showBubbleSize val="0"/>
          <c:showLeaderLines val="0"/>
        </c:dLbls>
        <c:firstSliceAng val="0"/>
      </c:pieChart>
    </c:plotArea>
    <c:legend>
      <c:legendPos val="r"/>
      <c:legendEntry>
        <c:idx val="8"/>
        <c:delete val="1"/>
      </c:legendEntry>
      <c:layout>
        <c:manualLayout>
          <c:xMode val="edge"/>
          <c:yMode val="edge"/>
          <c:x val="0.64201058533021949"/>
          <c:y val="0.18053185659484874"/>
          <c:w val="0.33805675078016889"/>
          <c:h val="0.69261496159133951"/>
        </c:manualLayout>
      </c:layout>
      <c:overlay val="0"/>
      <c:spPr>
        <a:ln w="0"/>
      </c:spPr>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Рисунок 12.</a:t>
            </a:r>
          </a:p>
        </c:rich>
      </c:tx>
      <c:overlay val="0"/>
    </c:title>
    <c:autoTitleDeleted val="0"/>
    <c:plotArea>
      <c:layout/>
      <c:barChart>
        <c:barDir val="col"/>
        <c:grouping val="clustered"/>
        <c:varyColors val="0"/>
        <c:ser>
          <c:idx val="0"/>
          <c:order val="0"/>
          <c:tx>
            <c:strRef>
              <c:f>Лист1!$B$1</c:f>
              <c:strCache>
                <c:ptCount val="1"/>
                <c:pt idx="0">
                  <c:v>удовлетворен</c:v>
                </c:pt>
              </c:strCache>
            </c:strRef>
          </c:tx>
          <c:invertIfNegative val="0"/>
          <c:cat>
            <c:strRef>
              <c:f>Лист1!$A$2:$A$8</c:f>
              <c:strCache>
                <c:ptCount val="7"/>
                <c:pt idx="0">
                  <c:v>организацией учебного процесса</c:v>
                </c:pt>
                <c:pt idx="1">
                  <c:v>бытовыми условиями проживания в общежитии</c:v>
                </c:pt>
                <c:pt idx="2">
                  <c:v>организацией свободного времени</c:v>
                </c:pt>
                <c:pt idx="3">
                  <c:v>организацией питания</c:v>
                </c:pt>
                <c:pt idx="4">
                  <c:v> взаимоотношениями между студентами</c:v>
                </c:pt>
                <c:pt idx="5">
                  <c:v>взаимоотношениями с преподавателями</c:v>
                </c:pt>
                <c:pt idx="6">
                  <c:v>взаимоотношениями с заведующим отделением</c:v>
                </c:pt>
              </c:strCache>
            </c:strRef>
          </c:cat>
          <c:val>
            <c:numRef>
              <c:f>Лист1!$B$2:$B$8</c:f>
              <c:numCache>
                <c:formatCode>0.00%</c:formatCode>
                <c:ptCount val="7"/>
                <c:pt idx="0">
                  <c:v>0.91400000000000003</c:v>
                </c:pt>
                <c:pt idx="1">
                  <c:v>0.54700000000000004</c:v>
                </c:pt>
                <c:pt idx="2">
                  <c:v>0.75600000000000178</c:v>
                </c:pt>
                <c:pt idx="3">
                  <c:v>0.68200000000000005</c:v>
                </c:pt>
                <c:pt idx="4">
                  <c:v>0.88900000000000001</c:v>
                </c:pt>
                <c:pt idx="5">
                  <c:v>0.90900000000000003</c:v>
                </c:pt>
                <c:pt idx="6">
                  <c:v>0.92500000000000004</c:v>
                </c:pt>
              </c:numCache>
            </c:numRef>
          </c:val>
        </c:ser>
        <c:ser>
          <c:idx val="1"/>
          <c:order val="1"/>
          <c:tx>
            <c:strRef>
              <c:f>Лист1!$C$1</c:f>
              <c:strCache>
                <c:ptCount val="1"/>
                <c:pt idx="0">
                  <c:v>неудовлетворен</c:v>
                </c:pt>
              </c:strCache>
            </c:strRef>
          </c:tx>
          <c:invertIfNegative val="0"/>
          <c:cat>
            <c:strRef>
              <c:f>Лист1!$A$2:$A$8</c:f>
              <c:strCache>
                <c:ptCount val="7"/>
                <c:pt idx="0">
                  <c:v>организацией учебного процесса</c:v>
                </c:pt>
                <c:pt idx="1">
                  <c:v>бытовыми условиями проживания в общежитии</c:v>
                </c:pt>
                <c:pt idx="2">
                  <c:v>организацией свободного времени</c:v>
                </c:pt>
                <c:pt idx="3">
                  <c:v>организацией питания</c:v>
                </c:pt>
                <c:pt idx="4">
                  <c:v> взаимоотношениями между студентами</c:v>
                </c:pt>
                <c:pt idx="5">
                  <c:v>взаимоотношениями с преподавателями</c:v>
                </c:pt>
                <c:pt idx="6">
                  <c:v>взаимоотношениями с заведующим отделением</c:v>
                </c:pt>
              </c:strCache>
            </c:strRef>
          </c:cat>
          <c:val>
            <c:numRef>
              <c:f>Лист1!$C$2:$C$8</c:f>
              <c:numCache>
                <c:formatCode>0.00%</c:formatCode>
                <c:ptCount val="7"/>
                <c:pt idx="0">
                  <c:v>8.6000000000000021E-2</c:v>
                </c:pt>
                <c:pt idx="1">
                  <c:v>0.45300000000000001</c:v>
                </c:pt>
                <c:pt idx="2">
                  <c:v>0.24400000000000024</c:v>
                </c:pt>
                <c:pt idx="3">
                  <c:v>0.31800000000000089</c:v>
                </c:pt>
                <c:pt idx="4">
                  <c:v>0.111</c:v>
                </c:pt>
                <c:pt idx="5">
                  <c:v>9.1000000000000025E-2</c:v>
                </c:pt>
                <c:pt idx="6">
                  <c:v>7.5000000000000011E-2</c:v>
                </c:pt>
              </c:numCache>
            </c:numRef>
          </c:val>
        </c:ser>
        <c:dLbls>
          <c:showLegendKey val="0"/>
          <c:showVal val="0"/>
          <c:showCatName val="0"/>
          <c:showSerName val="0"/>
          <c:showPercent val="0"/>
          <c:showBubbleSize val="0"/>
        </c:dLbls>
        <c:gapWidth val="150"/>
        <c:axId val="118737408"/>
        <c:axId val="200964864"/>
      </c:barChart>
      <c:catAx>
        <c:axId val="118737408"/>
        <c:scaling>
          <c:orientation val="minMax"/>
        </c:scaling>
        <c:delete val="0"/>
        <c:axPos val="b"/>
        <c:majorTickMark val="out"/>
        <c:minorTickMark val="none"/>
        <c:tickLblPos val="nextTo"/>
        <c:txPr>
          <a:bodyPr/>
          <a:lstStyle/>
          <a:p>
            <a:pPr>
              <a:defRPr>
                <a:solidFill>
                  <a:sysClr val="windowText" lastClr="000000"/>
                </a:solidFill>
              </a:defRPr>
            </a:pPr>
            <a:endParaRPr lang="ru-RU"/>
          </a:p>
        </c:txPr>
        <c:crossAx val="200964864"/>
        <c:crosses val="autoZero"/>
        <c:auto val="1"/>
        <c:lblAlgn val="ctr"/>
        <c:lblOffset val="100"/>
        <c:noMultiLvlLbl val="0"/>
      </c:catAx>
      <c:valAx>
        <c:axId val="200964864"/>
        <c:scaling>
          <c:orientation val="minMax"/>
        </c:scaling>
        <c:delete val="0"/>
        <c:axPos val="l"/>
        <c:majorGridlines/>
        <c:numFmt formatCode="0.00%" sourceLinked="1"/>
        <c:majorTickMark val="out"/>
        <c:minorTickMark val="none"/>
        <c:tickLblPos val="nextTo"/>
        <c:crossAx val="118737408"/>
        <c:crosses val="autoZero"/>
        <c:crossBetween val="between"/>
      </c:valAx>
    </c:plotArea>
    <c:legend>
      <c:legendPos val="r"/>
      <c:overlay val="0"/>
    </c:legend>
    <c:plotVisOnly val="1"/>
    <c:dispBlanksAs val="gap"/>
    <c:showDLblsOverMax val="0"/>
  </c:chart>
  <c:txPr>
    <a:bodyPr/>
    <a:lstStyle/>
    <a:p>
      <a:pPr>
        <a:defRPr>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a:t>
            </a:r>
            <a:r>
              <a:rPr lang="ru-RU" sz="1200" baseline="0">
                <a:latin typeface="Times New Roman" pitchFamily="18" charset="0"/>
                <a:cs typeface="Times New Roman" pitchFamily="18" charset="0"/>
              </a:rPr>
              <a:t> 13</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вполне удовлетворяет</c:v>
                </c:pt>
              </c:strCache>
            </c:strRef>
          </c:tx>
          <c:invertIfNegative val="0"/>
          <c:cat>
            <c:strRef>
              <c:f>Лист1!$A$2:$A$5</c:f>
              <c:strCache>
                <c:ptCount val="4"/>
                <c:pt idx="0">
                  <c:v>наличие необходимой научной литературы в библиотеке</c:v>
                </c:pt>
                <c:pt idx="1">
                  <c:v>наличие компьютеров, используемых в учебном процессе</c:v>
                </c:pt>
                <c:pt idx="2">
                  <c:v>количество мест в читальном зале</c:v>
                </c:pt>
                <c:pt idx="3">
                  <c:v>возможность работы в интернете</c:v>
                </c:pt>
              </c:strCache>
            </c:strRef>
          </c:cat>
          <c:val>
            <c:numRef>
              <c:f>Лист1!$B$2:$B$5</c:f>
              <c:numCache>
                <c:formatCode>0.00%</c:formatCode>
                <c:ptCount val="4"/>
                <c:pt idx="0">
                  <c:v>0.6790000000000016</c:v>
                </c:pt>
                <c:pt idx="1">
                  <c:v>0.73700000000000065</c:v>
                </c:pt>
                <c:pt idx="2">
                  <c:v>0.65900000000000136</c:v>
                </c:pt>
                <c:pt idx="3">
                  <c:v>0.62400000000000111</c:v>
                </c:pt>
              </c:numCache>
            </c:numRef>
          </c:val>
        </c:ser>
        <c:ser>
          <c:idx val="1"/>
          <c:order val="1"/>
          <c:tx>
            <c:strRef>
              <c:f>Лист1!$C$1</c:f>
              <c:strCache>
                <c:ptCount val="1"/>
                <c:pt idx="0">
                  <c:v>частично удовлетворяет</c:v>
                </c:pt>
              </c:strCache>
            </c:strRef>
          </c:tx>
          <c:invertIfNegative val="0"/>
          <c:cat>
            <c:strRef>
              <c:f>Лист1!$A$2:$A$5</c:f>
              <c:strCache>
                <c:ptCount val="4"/>
                <c:pt idx="0">
                  <c:v>наличие необходимой научной литературы в библиотеке</c:v>
                </c:pt>
                <c:pt idx="1">
                  <c:v>наличие компьютеров, используемых в учебном процессе</c:v>
                </c:pt>
                <c:pt idx="2">
                  <c:v>количество мест в читальном зале</c:v>
                </c:pt>
                <c:pt idx="3">
                  <c:v>возможность работы в интернете</c:v>
                </c:pt>
              </c:strCache>
            </c:strRef>
          </c:cat>
          <c:val>
            <c:numRef>
              <c:f>Лист1!$C$2:$C$5</c:f>
              <c:numCache>
                <c:formatCode>0%</c:formatCode>
                <c:ptCount val="4"/>
                <c:pt idx="0">
                  <c:v>0.27</c:v>
                </c:pt>
                <c:pt idx="1">
                  <c:v>0.21000000000000021</c:v>
                </c:pt>
                <c:pt idx="2" formatCode="0.00%">
                  <c:v>0.2490000000000003</c:v>
                </c:pt>
                <c:pt idx="3" formatCode="0.00%">
                  <c:v>0.25900000000000001</c:v>
                </c:pt>
              </c:numCache>
            </c:numRef>
          </c:val>
        </c:ser>
        <c:ser>
          <c:idx val="2"/>
          <c:order val="2"/>
          <c:tx>
            <c:strRef>
              <c:f>Лист1!$D$1</c:f>
              <c:strCache>
                <c:ptCount val="1"/>
                <c:pt idx="0">
                  <c:v>не удовлетворяет</c:v>
                </c:pt>
              </c:strCache>
            </c:strRef>
          </c:tx>
          <c:invertIfNegative val="0"/>
          <c:cat>
            <c:strRef>
              <c:f>Лист1!$A$2:$A$5</c:f>
              <c:strCache>
                <c:ptCount val="4"/>
                <c:pt idx="0">
                  <c:v>наличие необходимой научной литературы в библиотеке</c:v>
                </c:pt>
                <c:pt idx="1">
                  <c:v>наличие компьютеров, используемых в учебном процессе</c:v>
                </c:pt>
                <c:pt idx="2">
                  <c:v>количество мест в читальном зале</c:v>
                </c:pt>
                <c:pt idx="3">
                  <c:v>возможность работы в интернете</c:v>
                </c:pt>
              </c:strCache>
            </c:strRef>
          </c:cat>
          <c:val>
            <c:numRef>
              <c:f>Лист1!$D$2:$D$5</c:f>
              <c:numCache>
                <c:formatCode>0.00%</c:formatCode>
                <c:ptCount val="4"/>
                <c:pt idx="0">
                  <c:v>5.1000000000000004E-2</c:v>
                </c:pt>
                <c:pt idx="1">
                  <c:v>5.3999999999999999E-2</c:v>
                </c:pt>
                <c:pt idx="2">
                  <c:v>9.2000000000000026E-2</c:v>
                </c:pt>
                <c:pt idx="3">
                  <c:v>0.11700000000000002</c:v>
                </c:pt>
              </c:numCache>
            </c:numRef>
          </c:val>
        </c:ser>
        <c:dLbls>
          <c:showLegendKey val="0"/>
          <c:showVal val="0"/>
          <c:showCatName val="0"/>
          <c:showSerName val="0"/>
          <c:showPercent val="0"/>
          <c:showBubbleSize val="0"/>
        </c:dLbls>
        <c:gapWidth val="150"/>
        <c:axId val="100236800"/>
        <c:axId val="201122368"/>
      </c:barChart>
      <c:catAx>
        <c:axId val="100236800"/>
        <c:scaling>
          <c:orientation val="minMax"/>
        </c:scaling>
        <c:delete val="0"/>
        <c:axPos val="b"/>
        <c:majorTickMark val="out"/>
        <c:minorTickMark val="none"/>
        <c:tickLblPos val="nextTo"/>
        <c:txPr>
          <a:bodyPr/>
          <a:lstStyle/>
          <a:p>
            <a:pPr>
              <a:defRPr>
                <a:solidFill>
                  <a:sysClr val="windowText" lastClr="000000"/>
                </a:solidFill>
              </a:defRPr>
            </a:pPr>
            <a:endParaRPr lang="ru-RU"/>
          </a:p>
        </c:txPr>
        <c:crossAx val="201122368"/>
        <c:crosses val="autoZero"/>
        <c:auto val="1"/>
        <c:lblAlgn val="ctr"/>
        <c:lblOffset val="100"/>
        <c:noMultiLvlLbl val="0"/>
      </c:catAx>
      <c:valAx>
        <c:axId val="201122368"/>
        <c:scaling>
          <c:orientation val="minMax"/>
        </c:scaling>
        <c:delete val="0"/>
        <c:axPos val="l"/>
        <c:majorGridlines/>
        <c:numFmt formatCode="0.00%" sourceLinked="1"/>
        <c:majorTickMark val="out"/>
        <c:minorTickMark val="none"/>
        <c:tickLblPos val="nextTo"/>
        <c:txPr>
          <a:bodyPr/>
          <a:lstStyle/>
          <a:p>
            <a:pPr>
              <a:defRPr>
                <a:solidFill>
                  <a:sysClr val="windowText" lastClr="000000"/>
                </a:solidFill>
                <a:latin typeface="Times New Roman" pitchFamily="18" charset="0"/>
                <a:cs typeface="Times New Roman" pitchFamily="18" charset="0"/>
              </a:defRPr>
            </a:pPr>
            <a:endParaRPr lang="ru-RU"/>
          </a:p>
        </c:txPr>
        <c:crossAx val="10023680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14. </a:t>
            </a:r>
          </a:p>
        </c:rich>
      </c:tx>
      <c:overlay val="0"/>
    </c:title>
    <c:autoTitleDeleted val="0"/>
    <c:plotArea>
      <c:layout/>
      <c:pieChart>
        <c:varyColors val="1"/>
        <c:ser>
          <c:idx val="0"/>
          <c:order val="0"/>
          <c:tx>
            <c:strRef>
              <c:f>Лист1!$B$1</c:f>
              <c:strCache>
                <c:ptCount val="1"/>
                <c:pt idx="0">
                  <c:v>Рисунок 14. </c:v>
                </c:pt>
              </c:strCache>
            </c:strRef>
          </c:tx>
          <c:dLbls>
            <c:showLegendKey val="0"/>
            <c:showVal val="1"/>
            <c:showCatName val="0"/>
            <c:showSerName val="0"/>
            <c:showPercent val="0"/>
            <c:showBubbleSize val="0"/>
            <c:showLeaderLines val="1"/>
          </c:dLbls>
          <c:cat>
            <c:strRef>
              <c:f>Лист1!$A$2:$A$7</c:f>
              <c:strCache>
                <c:ptCount val="6"/>
                <c:pt idx="0">
                  <c:v>в культурно-массовых мероприятиях</c:v>
                </c:pt>
                <c:pt idx="1">
                  <c:v>в спортивных соревнованиях</c:v>
                </c:pt>
                <c:pt idx="2">
                  <c:v>в студенческих конференциях</c:v>
                </c:pt>
                <c:pt idx="3">
                  <c:v>волонтерская деятельность, добровольчество</c:v>
                </c:pt>
                <c:pt idx="4">
                  <c:v>музейно-поисковая деятельность</c:v>
                </c:pt>
                <c:pt idx="5">
                  <c:v>в предметных олимпиадах</c:v>
                </c:pt>
              </c:strCache>
            </c:strRef>
          </c:cat>
          <c:val>
            <c:numRef>
              <c:f>Лист1!$B$2:$B$7</c:f>
              <c:numCache>
                <c:formatCode>0.00%</c:formatCode>
                <c:ptCount val="6"/>
                <c:pt idx="0">
                  <c:v>0.28800000000000031</c:v>
                </c:pt>
                <c:pt idx="1">
                  <c:v>0.19700000000000001</c:v>
                </c:pt>
                <c:pt idx="2">
                  <c:v>0.1860000000000003</c:v>
                </c:pt>
                <c:pt idx="3">
                  <c:v>0.18300000000000027</c:v>
                </c:pt>
                <c:pt idx="4" formatCode="0%">
                  <c:v>8.0000000000000043E-2</c:v>
                </c:pt>
                <c:pt idx="5">
                  <c:v>6.5000000000000002E-2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870370370370372"/>
          <c:y val="0.14232408448943912"/>
          <c:w val="0.42129638185747204"/>
          <c:h val="0.8382686539182602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15.</a:t>
            </a:r>
          </a:p>
        </c:rich>
      </c:tx>
      <c:overlay val="0"/>
    </c:title>
    <c:autoTitleDeleted val="0"/>
    <c:plotArea>
      <c:layout/>
      <c:pieChart>
        <c:varyColors val="1"/>
        <c:ser>
          <c:idx val="0"/>
          <c:order val="0"/>
          <c:tx>
            <c:strRef>
              <c:f>Лист1!$B$1</c:f>
              <c:strCache>
                <c:ptCount val="1"/>
                <c:pt idx="0">
                  <c:v>Рисунок 15.</c:v>
                </c:pt>
              </c:strCache>
            </c:strRef>
          </c:tx>
          <c:dLbls>
            <c:showLegendKey val="0"/>
            <c:showVal val="1"/>
            <c:showCatName val="0"/>
            <c:showSerName val="0"/>
            <c:showPercent val="0"/>
            <c:showBubbleSize val="0"/>
            <c:showLeaderLines val="1"/>
          </c:dLbls>
          <c:cat>
            <c:strRef>
              <c:f>Лист1!$A$2:$A$4</c:f>
              <c:strCache>
                <c:ptCount val="3"/>
                <c:pt idx="0">
                  <c:v>благожелательная</c:v>
                </c:pt>
                <c:pt idx="1">
                  <c:v>нейтральная</c:v>
                </c:pt>
                <c:pt idx="2">
                  <c:v>напряженная</c:v>
                </c:pt>
              </c:strCache>
            </c:strRef>
          </c:cat>
          <c:val>
            <c:numRef>
              <c:f>Лист1!$B$2:$B$4</c:f>
              <c:numCache>
                <c:formatCode>0.00%</c:formatCode>
                <c:ptCount val="3"/>
                <c:pt idx="0">
                  <c:v>0.55200000000000005</c:v>
                </c:pt>
                <c:pt idx="1">
                  <c:v>0.40200000000000002</c:v>
                </c:pt>
                <c:pt idx="2">
                  <c:v>4.7000000000000014E-2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005905511811182"/>
          <c:y val="0.41810773653293326"/>
          <c:w val="0.21554972295129812"/>
          <c:h val="0.2019544431946010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16.</c:v>
                </c:pt>
              </c:strCache>
            </c:strRef>
          </c:tx>
          <c:dLbls>
            <c:showLegendKey val="0"/>
            <c:showVal val="1"/>
            <c:showCatName val="0"/>
            <c:showSerName val="0"/>
            <c:showPercent val="0"/>
            <c:showBubbleSize val="0"/>
            <c:showLeaderLines val="1"/>
          </c:dLbls>
          <c:cat>
            <c:strRef>
              <c:f>Лист1!$A$2:$A$5</c:f>
              <c:strCache>
                <c:ptCount val="4"/>
                <c:pt idx="0">
                  <c:v>полностью удовлетворен(а)</c:v>
                </c:pt>
                <c:pt idx="1">
                  <c:v>скорее удовлетворен(а)</c:v>
                </c:pt>
                <c:pt idx="2">
                  <c:v>не очень удовлетворен(а)</c:v>
                </c:pt>
                <c:pt idx="3">
                  <c:v>скорее не удовлетворен(а)</c:v>
                </c:pt>
              </c:strCache>
            </c:strRef>
          </c:cat>
          <c:val>
            <c:numRef>
              <c:f>Лист1!$B$2:$B$5</c:f>
              <c:numCache>
                <c:formatCode>0.00%</c:formatCode>
                <c:ptCount val="4"/>
                <c:pt idx="0">
                  <c:v>0.65300000000000136</c:v>
                </c:pt>
                <c:pt idx="1">
                  <c:v>0.24700000000000027</c:v>
                </c:pt>
                <c:pt idx="2">
                  <c:v>7.6999999999999999E-2</c:v>
                </c:pt>
                <c:pt idx="3">
                  <c:v>2.3E-2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523731408573923"/>
          <c:y val="0.3990441819772545"/>
          <c:w val="0.37087379702537276"/>
          <c:h val="0.2970503687039123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17.</c:v>
                </c:pt>
              </c:strCache>
            </c:strRef>
          </c:tx>
          <c:dLbls>
            <c:showLegendKey val="0"/>
            <c:showVal val="1"/>
            <c:showCatName val="0"/>
            <c:showSerName val="0"/>
            <c:showPercent val="0"/>
            <c:showBubbleSize val="0"/>
            <c:showLeaderLines val="1"/>
          </c:dLbls>
          <c:cat>
            <c:strRef>
              <c:f>Лист1!$A$2:$A$5</c:f>
              <c:strCache>
                <c:ptCount val="4"/>
                <c:pt idx="0">
                  <c:v>полностью удовлетворен(а)</c:v>
                </c:pt>
                <c:pt idx="1">
                  <c:v>скорее удовлетворен(а)</c:v>
                </c:pt>
                <c:pt idx="2">
                  <c:v>не очень удовлетворен(а)</c:v>
                </c:pt>
                <c:pt idx="3">
                  <c:v>скорее не удовлетворен(а)</c:v>
                </c:pt>
              </c:strCache>
            </c:strRef>
          </c:cat>
          <c:val>
            <c:numRef>
              <c:f>Лист1!$B$2:$B$5</c:f>
              <c:numCache>
                <c:formatCode>0.00%</c:formatCode>
                <c:ptCount val="4"/>
                <c:pt idx="0">
                  <c:v>0.51700000000000002</c:v>
                </c:pt>
                <c:pt idx="1">
                  <c:v>0.28500000000000031</c:v>
                </c:pt>
                <c:pt idx="2">
                  <c:v>0.125</c:v>
                </c:pt>
                <c:pt idx="3">
                  <c:v>7.3000000000000009E-2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946868620589225"/>
          <c:y val="0.41397481564804517"/>
          <c:w val="0.31068861184018748"/>
          <c:h val="0.2692725909261342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Рисунок 18.</a:t>
            </a:r>
          </a:p>
        </c:rich>
      </c:tx>
      <c:overlay val="0"/>
    </c:title>
    <c:autoTitleDeleted val="0"/>
    <c:plotArea>
      <c:layout/>
      <c:pieChart>
        <c:varyColors val="1"/>
        <c:ser>
          <c:idx val="0"/>
          <c:order val="0"/>
          <c:tx>
            <c:strRef>
              <c:f>Лист1!$B$1</c:f>
              <c:strCache>
                <c:ptCount val="1"/>
                <c:pt idx="0">
                  <c:v>Рисунок 19.</c:v>
                </c:pt>
              </c:strCache>
            </c:strRef>
          </c:tx>
          <c:dLbls>
            <c:showLegendKey val="0"/>
            <c:showVal val="1"/>
            <c:showCatName val="0"/>
            <c:showSerName val="0"/>
            <c:showPercent val="0"/>
            <c:showBubbleSize val="0"/>
            <c:showLeaderLines val="1"/>
          </c:dLbls>
          <c:cat>
            <c:strRef>
              <c:f>Лист1!$A$2:$A$5</c:f>
              <c:strCache>
                <c:ptCount val="4"/>
                <c:pt idx="0">
                  <c:v>организации учебного процесса</c:v>
                </c:pt>
                <c:pt idx="1">
                  <c:v>организации досуговых мероприятий</c:v>
                </c:pt>
                <c:pt idx="2">
                  <c:v>проведения студенческих научных конференций, конкурсов</c:v>
                </c:pt>
                <c:pt idx="3">
                  <c:v>проведения воспитательной работы</c:v>
                </c:pt>
              </c:strCache>
            </c:strRef>
          </c:cat>
          <c:val>
            <c:numRef>
              <c:f>Лист1!$B$2:$B$5</c:f>
              <c:numCache>
                <c:formatCode>0.00%</c:formatCode>
                <c:ptCount val="4"/>
                <c:pt idx="0">
                  <c:v>0.43400000000000055</c:v>
                </c:pt>
                <c:pt idx="1">
                  <c:v>0.2180000000000003</c:v>
                </c:pt>
                <c:pt idx="2">
                  <c:v>0.2180000000000003</c:v>
                </c:pt>
                <c:pt idx="3" formatCode="0%">
                  <c:v>0.13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485072178477649"/>
          <c:y val="0.22615079365079366"/>
          <c:w val="0.39126038932633478"/>
          <c:h val="0.6706149231346093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Рисунок 19.</a:t>
            </a:r>
          </a:p>
        </c:rich>
      </c:tx>
      <c:overlay val="0"/>
    </c:title>
    <c:autoTitleDeleted val="0"/>
    <c:plotArea>
      <c:layout/>
      <c:pieChart>
        <c:varyColors val="1"/>
        <c:ser>
          <c:idx val="0"/>
          <c:order val="0"/>
          <c:tx>
            <c:strRef>
              <c:f>Лист1!$B$1</c:f>
              <c:strCache>
                <c:ptCount val="1"/>
                <c:pt idx="0">
                  <c:v>Рисунок 18.</c:v>
                </c:pt>
              </c:strCache>
            </c:strRef>
          </c:tx>
          <c:dLbls>
            <c:showLegendKey val="0"/>
            <c:showVal val="1"/>
            <c:showCatName val="0"/>
            <c:showSerName val="0"/>
            <c:showPercent val="0"/>
            <c:showBubbleSize val="0"/>
            <c:showLeaderLines val="1"/>
          </c:dLbls>
          <c:cat>
            <c:strRef>
              <c:f>Лист1!$A$2:$A$4</c:f>
              <c:strCache>
                <c:ptCount val="3"/>
                <c:pt idx="0">
                  <c:v>да</c:v>
                </c:pt>
                <c:pt idx="1">
                  <c:v>затрудняюсь ответить</c:v>
                </c:pt>
                <c:pt idx="2">
                  <c:v>нет</c:v>
                </c:pt>
              </c:strCache>
            </c:strRef>
          </c:cat>
          <c:val>
            <c:numRef>
              <c:f>Лист1!$B$2:$B$4</c:f>
              <c:numCache>
                <c:formatCode>0.00%</c:formatCode>
                <c:ptCount val="3"/>
                <c:pt idx="0">
                  <c:v>0.61400000000000132</c:v>
                </c:pt>
                <c:pt idx="1">
                  <c:v>0.32700000000000073</c:v>
                </c:pt>
                <c:pt idx="2">
                  <c:v>5.9000000000000115E-2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7894612131821"/>
          <c:y val="0.41413948256467942"/>
          <c:w val="0.29275353601633025"/>
          <c:h val="0.215272778402699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200">
                <a:latin typeface="Times New Roman" pitchFamily="18" charset="0"/>
                <a:cs typeface="Times New Roman" pitchFamily="18" charset="0"/>
              </a:rPr>
              <a:t>Рисунок 2.</a:t>
            </a:r>
          </a:p>
          <a:p>
            <a:pPr>
              <a:defRPr/>
            </a:pPr>
            <a:r>
              <a:rPr lang="ru-RU" sz="1200">
                <a:latin typeface="Times New Roman" pitchFamily="18" charset="0"/>
                <a:cs typeface="Times New Roman" pitchFamily="18" charset="0"/>
              </a:rPr>
              <a:t>Уровень удовлетворенности показателями, относящимся к качеству проводимой внеурочной, воспитательной работы техникумом </a:t>
            </a:r>
          </a:p>
        </c:rich>
      </c:tx>
      <c:overlay val="0"/>
    </c:title>
    <c:autoTitleDeleted val="0"/>
    <c:plotArea>
      <c:layout/>
      <c:pieChart>
        <c:varyColors val="1"/>
        <c:ser>
          <c:idx val="0"/>
          <c:order val="0"/>
          <c:tx>
            <c:strRef>
              <c:f>Лист1!$B$1</c:f>
              <c:strCache>
                <c:ptCount val="1"/>
                <c:pt idx="0">
                  <c:v>Уровень удовлетворенности показателями, относящимся к качеству проводимой внеурочной, воспитательной работы техникумом</c:v>
                </c:pt>
              </c:strCache>
            </c:strRef>
          </c:tx>
          <c:dLbls>
            <c:dLbl>
              <c:idx val="0"/>
              <c:tx>
                <c:rich>
                  <a:bodyPr/>
                  <a:lstStyle/>
                  <a:p>
                    <a:r>
                      <a:rPr lang="en-US"/>
                      <a:t>86%</a:t>
                    </a:r>
                  </a:p>
                </c:rich>
              </c:tx>
              <c:showLegendKey val="0"/>
              <c:showVal val="0"/>
              <c:showCatName val="0"/>
              <c:showSerName val="0"/>
              <c:showPercent val="1"/>
              <c:showBubbleSize val="0"/>
            </c:dLbl>
            <c:dLbl>
              <c:idx val="1"/>
              <c:tx>
                <c:rich>
                  <a:bodyPr/>
                  <a:lstStyle/>
                  <a:p>
                    <a:r>
                      <a:rPr lang="en-US"/>
                      <a:t>2%</a:t>
                    </a:r>
                  </a:p>
                </c:rich>
              </c:tx>
              <c:showLegendKey val="0"/>
              <c:showVal val="0"/>
              <c:showCatName val="0"/>
              <c:showSerName val="0"/>
              <c:showPercent val="1"/>
              <c:showBubbleSize val="0"/>
            </c:dLbl>
            <c:dLbl>
              <c:idx val="2"/>
              <c:tx>
                <c:rich>
                  <a:bodyPr/>
                  <a:lstStyle/>
                  <a:p>
                    <a:r>
                      <a:rPr lang="en-US"/>
                      <a:t> 12%</a:t>
                    </a:r>
                  </a:p>
                </c:rich>
              </c:tx>
              <c:showLegendKey val="0"/>
              <c:showVal val="0"/>
              <c:showCatName val="0"/>
              <c:showSerName val="0"/>
              <c:showPercent val="1"/>
              <c:showBubbleSize val="0"/>
            </c:dLbl>
            <c:dLbl>
              <c:idx val="3"/>
              <c:delete val="1"/>
            </c:dLbl>
            <c:showLegendKey val="0"/>
            <c:showVal val="0"/>
            <c:showCatName val="0"/>
            <c:showSerName val="0"/>
            <c:showPercent val="1"/>
            <c:showBubbleSize val="0"/>
            <c:showLeaderLines val="1"/>
          </c:dLbls>
          <c:cat>
            <c:strRef>
              <c:f>Лист1!$A$2:$A$5</c:f>
              <c:strCache>
                <c:ptCount val="3"/>
                <c:pt idx="0">
                  <c:v>удовлетворен</c:v>
                </c:pt>
                <c:pt idx="1">
                  <c:v>не удовлетворен</c:v>
                </c:pt>
                <c:pt idx="2">
                  <c:v>удовлетворен не полностью</c:v>
                </c:pt>
              </c:strCache>
            </c:strRef>
          </c:cat>
          <c:val>
            <c:numRef>
              <c:f>Лист1!$B$2:$B$5</c:f>
              <c:numCache>
                <c:formatCode>0%</c:formatCode>
                <c:ptCount val="4"/>
                <c:pt idx="0">
                  <c:v>0.86300000000000132</c:v>
                </c:pt>
                <c:pt idx="1">
                  <c:v>2.3E-2</c:v>
                </c:pt>
                <c:pt idx="2" formatCode="0.00%">
                  <c:v>0.12000000000000002</c:v>
                </c:pt>
              </c:numCache>
            </c:numRef>
          </c:val>
          <c:extLst xmlns:c16r2="http://schemas.microsoft.com/office/drawing/2015/06/chart">
            <c:ext xmlns:c16="http://schemas.microsoft.com/office/drawing/2014/chart" uri="{C3380CC4-5D6E-409C-BE32-E72D297353CC}">
              <c16:uniqueId val="{00000008-8EC4-41D8-AF4F-3AB766B1DBB8}"/>
            </c:ext>
          </c:extLst>
        </c:ser>
        <c:dLbls>
          <c:showLegendKey val="0"/>
          <c:showVal val="0"/>
          <c:showCatName val="0"/>
          <c:showSerName val="0"/>
          <c:showPercent val="1"/>
          <c:showBubbleSize val="0"/>
          <c:showLeaderLines val="1"/>
        </c:dLbls>
        <c:firstSliceAng val="0"/>
      </c:pieChart>
    </c:plotArea>
    <c:legend>
      <c:legendPos val="r"/>
      <c:legendEntry>
        <c:idx val="2"/>
        <c:txPr>
          <a:bodyPr/>
          <a:lstStyle/>
          <a:p>
            <a:pPr>
              <a:defRPr>
                <a:latin typeface="Times New Roman" pitchFamily="18" charset="0"/>
                <a:cs typeface="Times New Roman" pitchFamily="18" charset="0"/>
              </a:defRPr>
            </a:pPr>
            <a:endParaRPr lang="ru-RU"/>
          </a:p>
        </c:txPr>
      </c:legendEntry>
      <c:legendEntry>
        <c:idx val="3"/>
        <c:delete val="1"/>
      </c:legendEntry>
      <c:layout>
        <c:manualLayout>
          <c:xMode val="edge"/>
          <c:yMode val="edge"/>
          <c:x val="0.69045003454743703"/>
          <c:y val="0.55265091439939873"/>
          <c:w val="0.29659786358309198"/>
          <c:h val="0.33564307993742543"/>
        </c:manualLayout>
      </c:layout>
      <c:overlay val="0"/>
      <c:txPr>
        <a:bodyPr rot="0" vert="horz"/>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20.</c:v>
                </c:pt>
              </c:strCache>
            </c:strRef>
          </c:tx>
          <c:dLbls>
            <c:showLegendKey val="0"/>
            <c:showVal val="1"/>
            <c:showCatName val="0"/>
            <c:showSerName val="0"/>
            <c:showPercent val="0"/>
            <c:showBubbleSize val="0"/>
            <c:showLeaderLines val="1"/>
          </c:dLbls>
          <c:cat>
            <c:strRef>
              <c:f>Лист1!$A$2:$A$8</c:f>
              <c:strCache>
                <c:ptCount val="7"/>
                <c:pt idx="0">
                  <c:v>Образование</c:v>
                </c:pt>
                <c:pt idx="1">
                  <c:v>Общественное питание</c:v>
                </c:pt>
                <c:pt idx="2">
                  <c:v>Другое</c:v>
                </c:pt>
                <c:pt idx="3">
                  <c:v>Промышленность</c:v>
                </c:pt>
                <c:pt idx="4">
                  <c:v>Сфера гостеприимства</c:v>
                </c:pt>
                <c:pt idx="5">
                  <c:v>Туризм</c:v>
                </c:pt>
                <c:pt idx="6">
                  <c:v>Торговля</c:v>
                </c:pt>
              </c:strCache>
            </c:strRef>
          </c:cat>
          <c:val>
            <c:numRef>
              <c:f>Лист1!$B$2:$B$8</c:f>
              <c:numCache>
                <c:formatCode>0.00%</c:formatCode>
                <c:ptCount val="7"/>
                <c:pt idx="0">
                  <c:v>0.42100000000000032</c:v>
                </c:pt>
                <c:pt idx="1">
                  <c:v>0.26300000000000001</c:v>
                </c:pt>
                <c:pt idx="2">
                  <c:v>0.10500000000000002</c:v>
                </c:pt>
                <c:pt idx="3">
                  <c:v>7.900000000000014E-2</c:v>
                </c:pt>
                <c:pt idx="4">
                  <c:v>5.3000000000000012E-2</c:v>
                </c:pt>
                <c:pt idx="5">
                  <c:v>5.3000000000000012E-2</c:v>
                </c:pt>
                <c:pt idx="6">
                  <c:v>2.5999999999999999E-2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Рисунок 21</a:t>
            </a:r>
          </a:p>
        </c:rich>
      </c:tx>
      <c:overlay val="0"/>
    </c:title>
    <c:autoTitleDeleted val="0"/>
    <c:plotArea>
      <c:layout/>
      <c:pieChart>
        <c:varyColors val="1"/>
        <c:ser>
          <c:idx val="0"/>
          <c:order val="0"/>
          <c:tx>
            <c:strRef>
              <c:f>Лист1!$B$1</c:f>
              <c:strCache>
                <c:ptCount val="1"/>
                <c:pt idx="0">
                  <c:v>Рисунок 21</c:v>
                </c:pt>
              </c:strCache>
            </c:strRef>
          </c:tx>
          <c:dLbls>
            <c:showLegendKey val="0"/>
            <c:showVal val="1"/>
            <c:showCatName val="0"/>
            <c:showSerName val="0"/>
            <c:showPercent val="0"/>
            <c:showBubbleSize val="0"/>
            <c:showLeaderLines val="1"/>
          </c:dLbls>
          <c:cat>
            <c:strRef>
              <c:f>Лист1!$A$2:$A$4</c:f>
              <c:strCache>
                <c:ptCount val="3"/>
                <c:pt idx="0">
                  <c:v>Да</c:v>
                </c:pt>
                <c:pt idx="1">
                  <c:v>Затрудняюсь ответить</c:v>
                </c:pt>
                <c:pt idx="2">
                  <c:v>Нет</c:v>
                </c:pt>
              </c:strCache>
            </c:strRef>
          </c:cat>
          <c:val>
            <c:numRef>
              <c:f>Лист1!$B$2:$B$4</c:f>
              <c:numCache>
                <c:formatCode>0.00%</c:formatCode>
                <c:ptCount val="3"/>
                <c:pt idx="0">
                  <c:v>0.65800000000000181</c:v>
                </c:pt>
                <c:pt idx="1">
                  <c:v>0.23700000000000004</c:v>
                </c:pt>
                <c:pt idx="2">
                  <c:v>0.10500000000000002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829979585885281"/>
          <c:y val="0.44191726034245837"/>
          <c:w val="0.25642572579094386"/>
          <c:h val="0.2950887706609176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885840683342201"/>
          <c:y val="1.3983558658941259E-2"/>
        </c:manualLayout>
      </c:layout>
      <c:overlay val="0"/>
      <c:txPr>
        <a:bodyPr/>
        <a:lstStyle/>
        <a:p>
          <a:pPr>
            <a:defRPr sz="11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22.</c:v>
                </c:pt>
              </c:strCache>
            </c:strRef>
          </c:tx>
          <c:dLbls>
            <c:showLegendKey val="0"/>
            <c:showVal val="1"/>
            <c:showCatName val="0"/>
            <c:showSerName val="0"/>
            <c:showPercent val="0"/>
            <c:showBubbleSize val="0"/>
            <c:showLeaderLines val="1"/>
          </c:dLbls>
          <c:cat>
            <c:strRef>
              <c:f>Лист1!$A$2:$A$11</c:f>
              <c:strCache>
                <c:ptCount val="10"/>
                <c:pt idx="0">
                  <c:v>Повар, кондитер</c:v>
                </c:pt>
                <c:pt idx="1">
                  <c:v>Специалист по поварскому и кондитерскому делу</c:v>
                </c:pt>
                <c:pt idx="2">
                  <c:v>Менеджер по продажам</c:v>
                </c:pt>
                <c:pt idx="3">
                  <c:v>Технолог-конструктор</c:v>
                </c:pt>
                <c:pt idx="4">
                  <c:v>Специалист по гостеприимству</c:v>
                </c:pt>
                <c:pt idx="5">
                  <c:v>Сварщик ручной дуговой сварки плавящимся покрытым электродом</c:v>
                </c:pt>
                <c:pt idx="6">
                  <c:v>Специалист по туризму</c:v>
                </c:pt>
                <c:pt idx="7">
                  <c:v>Электрогазосварщик</c:v>
                </c:pt>
                <c:pt idx="8">
                  <c:v>Слесарь-сантехник</c:v>
                </c:pt>
                <c:pt idx="9">
                  <c:v>Газосварщик</c:v>
                </c:pt>
              </c:strCache>
            </c:strRef>
          </c:cat>
          <c:val>
            <c:numRef>
              <c:f>Лист1!$B$2:$B$11</c:f>
              <c:numCache>
                <c:formatCode>0.00%</c:formatCode>
                <c:ptCount val="10"/>
                <c:pt idx="0">
                  <c:v>0.22500000000000001</c:v>
                </c:pt>
                <c:pt idx="1">
                  <c:v>0.18300000000000027</c:v>
                </c:pt>
                <c:pt idx="2">
                  <c:v>0.14100000000000001</c:v>
                </c:pt>
                <c:pt idx="3">
                  <c:v>0.127</c:v>
                </c:pt>
                <c:pt idx="4">
                  <c:v>9.9000000000000046E-2</c:v>
                </c:pt>
                <c:pt idx="5">
                  <c:v>5.6000000000000001E-2</c:v>
                </c:pt>
                <c:pt idx="6">
                  <c:v>5.6000000000000001E-2</c:v>
                </c:pt>
                <c:pt idx="7">
                  <c:v>4.2000000000000023E-2</c:v>
                </c:pt>
                <c:pt idx="8">
                  <c:v>4.2000000000000023E-2</c:v>
                </c:pt>
                <c:pt idx="9">
                  <c:v>2.8000000000000001E-2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962962962963165"/>
          <c:y val="1.7075421292992197E-2"/>
          <c:w val="0.32958487125895164"/>
          <c:h val="0.8539513066137054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23.</c:v>
                </c:pt>
              </c:strCache>
            </c:strRef>
          </c:tx>
          <c:dLbls>
            <c:showLegendKey val="0"/>
            <c:showVal val="1"/>
            <c:showCatName val="0"/>
            <c:showSerName val="0"/>
            <c:showPercent val="0"/>
            <c:showBubbleSize val="0"/>
            <c:showLeaderLines val="1"/>
          </c:dLbls>
          <c:cat>
            <c:strRef>
              <c:f>Лист1!$A$2:$A$5</c:f>
              <c:strCache>
                <c:ptCount val="4"/>
                <c:pt idx="0">
                  <c:v>Студенты техникума проходят производственную практику</c:v>
                </c:pt>
                <c:pt idx="1">
                  <c:v>Студенты трудоустроены на предприятие и совмещают работу и учебу</c:v>
                </c:pt>
                <c:pt idx="2">
                  <c:v>Трудоустроены выпускники </c:v>
                </c:pt>
                <c:pt idx="3">
                  <c:v>Не реализуется </c:v>
                </c:pt>
              </c:strCache>
            </c:strRef>
          </c:cat>
          <c:val>
            <c:numRef>
              <c:f>Лист1!$B$2:$B$5</c:f>
              <c:numCache>
                <c:formatCode>0.00%</c:formatCode>
                <c:ptCount val="4"/>
                <c:pt idx="0">
                  <c:v>0.78900000000000003</c:v>
                </c:pt>
                <c:pt idx="1">
                  <c:v>0.15800000000000031</c:v>
                </c:pt>
                <c:pt idx="2">
                  <c:v>5.3000000000000012E-2</c:v>
                </c:pt>
                <c:pt idx="3" formatCode="0%">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Рисунок 24.</a:t>
            </a:r>
          </a:p>
        </c:rich>
      </c:tx>
      <c:layout>
        <c:manualLayout>
          <c:xMode val="edge"/>
          <c:yMode val="edge"/>
          <c:x val="0.3878935185185185"/>
          <c:y val="2.3809523809523812E-2"/>
        </c:manualLayout>
      </c:layout>
      <c:overlay val="0"/>
    </c:title>
    <c:autoTitleDeleted val="0"/>
    <c:plotArea>
      <c:layout/>
      <c:barChart>
        <c:barDir val="col"/>
        <c:grouping val="clustered"/>
        <c:varyColors val="0"/>
        <c:ser>
          <c:idx val="0"/>
          <c:order val="0"/>
          <c:tx>
            <c:strRef>
              <c:f>Лист1!$B$1</c:f>
              <c:strCache>
                <c:ptCount val="1"/>
                <c:pt idx="0">
                  <c:v>5</c:v>
                </c:pt>
              </c:strCache>
            </c:strRef>
          </c:tx>
          <c:invertIfNegative val="0"/>
          <c:cat>
            <c:strRef>
              <c:f>Лист1!$A$2:$A$9</c:f>
              <c:strCache>
                <c:ptCount val="8"/>
                <c:pt idx="0">
                  <c:v>теоретическая подготовленность</c:v>
                </c:pt>
                <c:pt idx="1">
                  <c:v>практическая подготовленность</c:v>
                </c:pt>
                <c:pt idx="2">
                  <c:v>Способность к образовательному росту, развитию</c:v>
                </c:pt>
                <c:pt idx="3">
                  <c:v>Инициативность, способность выдвигать новые идеи
Инициативность, способность выдвигать новые идеи</c:v>
                </c:pt>
                <c:pt idx="4">
                  <c:v>Общая культура</c:v>
                </c:pt>
                <c:pt idx="5">
                  <c:v>Трудовая дисциплина</c:v>
                </c:pt>
                <c:pt idx="6">
                  <c:v>Умение работать в коллективе</c:v>
                </c:pt>
                <c:pt idx="7">
                  <c:v>Умение работать на результат</c:v>
                </c:pt>
              </c:strCache>
            </c:strRef>
          </c:cat>
          <c:val>
            <c:numRef>
              <c:f>Лист1!$B$2:$B$9</c:f>
              <c:numCache>
                <c:formatCode>0.00%</c:formatCode>
                <c:ptCount val="8"/>
                <c:pt idx="0">
                  <c:v>0.51400000000000001</c:v>
                </c:pt>
                <c:pt idx="1">
                  <c:v>0.45900000000000002</c:v>
                </c:pt>
                <c:pt idx="2">
                  <c:v>0.54100000000000004</c:v>
                </c:pt>
                <c:pt idx="3">
                  <c:v>0.43200000000000038</c:v>
                </c:pt>
                <c:pt idx="4">
                  <c:v>0.51400000000000001</c:v>
                </c:pt>
                <c:pt idx="5">
                  <c:v>0.51400000000000001</c:v>
                </c:pt>
                <c:pt idx="6">
                  <c:v>0.49500000000000038</c:v>
                </c:pt>
                <c:pt idx="7">
                  <c:v>0.43200000000000038</c:v>
                </c:pt>
              </c:numCache>
            </c:numRef>
          </c:val>
        </c:ser>
        <c:ser>
          <c:idx val="1"/>
          <c:order val="1"/>
          <c:tx>
            <c:strRef>
              <c:f>Лист1!$C$1</c:f>
              <c:strCache>
                <c:ptCount val="1"/>
                <c:pt idx="0">
                  <c:v>4</c:v>
                </c:pt>
              </c:strCache>
            </c:strRef>
          </c:tx>
          <c:invertIfNegative val="0"/>
          <c:cat>
            <c:strRef>
              <c:f>Лист1!$A$2:$A$9</c:f>
              <c:strCache>
                <c:ptCount val="8"/>
                <c:pt idx="0">
                  <c:v>теоретическая подготовленность</c:v>
                </c:pt>
                <c:pt idx="1">
                  <c:v>практическая подготовленность</c:v>
                </c:pt>
                <c:pt idx="2">
                  <c:v>Способность к образовательному росту, развитию</c:v>
                </c:pt>
                <c:pt idx="3">
                  <c:v>Инициативность, способность выдвигать новые идеи
Инициативность, способность выдвигать новые идеи</c:v>
                </c:pt>
                <c:pt idx="4">
                  <c:v>Общая культура</c:v>
                </c:pt>
                <c:pt idx="5">
                  <c:v>Трудовая дисциплина</c:v>
                </c:pt>
                <c:pt idx="6">
                  <c:v>Умение работать в коллективе</c:v>
                </c:pt>
                <c:pt idx="7">
                  <c:v>Умение работать на результат</c:v>
                </c:pt>
              </c:strCache>
            </c:strRef>
          </c:cat>
          <c:val>
            <c:numRef>
              <c:f>Лист1!$C$2:$C$9</c:f>
              <c:numCache>
                <c:formatCode>0.00%</c:formatCode>
                <c:ptCount val="8"/>
                <c:pt idx="0">
                  <c:v>0.32400000000000062</c:v>
                </c:pt>
                <c:pt idx="1">
                  <c:v>0.35100000000000031</c:v>
                </c:pt>
                <c:pt idx="2">
                  <c:v>0.35100000000000031</c:v>
                </c:pt>
                <c:pt idx="3">
                  <c:v>0.29700000000000032</c:v>
                </c:pt>
                <c:pt idx="4">
                  <c:v>0.37800000000000056</c:v>
                </c:pt>
                <c:pt idx="5">
                  <c:v>0.40500000000000008</c:v>
                </c:pt>
                <c:pt idx="6">
                  <c:v>0.40500000000000008</c:v>
                </c:pt>
                <c:pt idx="7">
                  <c:v>0.40500000000000008</c:v>
                </c:pt>
              </c:numCache>
            </c:numRef>
          </c:val>
        </c:ser>
        <c:ser>
          <c:idx val="2"/>
          <c:order val="2"/>
          <c:tx>
            <c:strRef>
              <c:f>Лист1!$D$1</c:f>
              <c:strCache>
                <c:ptCount val="1"/>
                <c:pt idx="0">
                  <c:v>3</c:v>
                </c:pt>
              </c:strCache>
            </c:strRef>
          </c:tx>
          <c:invertIfNegative val="0"/>
          <c:cat>
            <c:strRef>
              <c:f>Лист1!$A$2:$A$9</c:f>
              <c:strCache>
                <c:ptCount val="8"/>
                <c:pt idx="0">
                  <c:v>теоретическая подготовленность</c:v>
                </c:pt>
                <c:pt idx="1">
                  <c:v>практическая подготовленность</c:v>
                </c:pt>
                <c:pt idx="2">
                  <c:v>Способность к образовательному росту, развитию</c:v>
                </c:pt>
                <c:pt idx="3">
                  <c:v>Инициативность, способность выдвигать новые идеи
Инициативность, способность выдвигать новые идеи</c:v>
                </c:pt>
                <c:pt idx="4">
                  <c:v>Общая культура</c:v>
                </c:pt>
                <c:pt idx="5">
                  <c:v>Трудовая дисциплина</c:v>
                </c:pt>
                <c:pt idx="6">
                  <c:v>Умение работать в коллективе</c:v>
                </c:pt>
                <c:pt idx="7">
                  <c:v>Умение работать на результат</c:v>
                </c:pt>
              </c:strCache>
            </c:strRef>
          </c:cat>
          <c:val>
            <c:numRef>
              <c:f>Лист1!$D$2:$D$9</c:f>
              <c:numCache>
                <c:formatCode>0.00%</c:formatCode>
                <c:ptCount val="8"/>
                <c:pt idx="0">
                  <c:v>0.10800000000000012</c:v>
                </c:pt>
                <c:pt idx="1">
                  <c:v>0.16200000000000001</c:v>
                </c:pt>
                <c:pt idx="2">
                  <c:v>5.3999999999999999E-2</c:v>
                </c:pt>
                <c:pt idx="3">
                  <c:v>0.21600000000000028</c:v>
                </c:pt>
                <c:pt idx="4">
                  <c:v>0.10800000000000012</c:v>
                </c:pt>
                <c:pt idx="5">
                  <c:v>5.3999999999999999E-2</c:v>
                </c:pt>
                <c:pt idx="6">
                  <c:v>0.10500000000000002</c:v>
                </c:pt>
                <c:pt idx="7">
                  <c:v>0.13500000000000001</c:v>
                </c:pt>
              </c:numCache>
            </c:numRef>
          </c:val>
        </c:ser>
        <c:ser>
          <c:idx val="3"/>
          <c:order val="3"/>
          <c:tx>
            <c:strRef>
              <c:f>Лист1!$E$1</c:f>
              <c:strCache>
                <c:ptCount val="1"/>
                <c:pt idx="0">
                  <c:v>2</c:v>
                </c:pt>
              </c:strCache>
            </c:strRef>
          </c:tx>
          <c:invertIfNegative val="0"/>
          <c:cat>
            <c:strRef>
              <c:f>Лист1!$A$2:$A$9</c:f>
              <c:strCache>
                <c:ptCount val="8"/>
                <c:pt idx="0">
                  <c:v>теоретическая подготовленность</c:v>
                </c:pt>
                <c:pt idx="1">
                  <c:v>практическая подготовленность</c:v>
                </c:pt>
                <c:pt idx="2">
                  <c:v>Способность к образовательному росту, развитию</c:v>
                </c:pt>
                <c:pt idx="3">
                  <c:v>Инициативность, способность выдвигать новые идеи
Инициативность, способность выдвигать новые идеи</c:v>
                </c:pt>
                <c:pt idx="4">
                  <c:v>Общая культура</c:v>
                </c:pt>
                <c:pt idx="5">
                  <c:v>Трудовая дисциплина</c:v>
                </c:pt>
                <c:pt idx="6">
                  <c:v>Умение работать в коллективе</c:v>
                </c:pt>
                <c:pt idx="7">
                  <c:v>Умение работать на результат</c:v>
                </c:pt>
              </c:strCache>
            </c:strRef>
          </c:cat>
          <c:val>
            <c:numRef>
              <c:f>Лист1!$E$2:$E$9</c:f>
              <c:numCache>
                <c:formatCode>0.00%</c:formatCode>
                <c:ptCount val="8"/>
                <c:pt idx="0">
                  <c:v>5.3999999999999999E-2</c:v>
                </c:pt>
                <c:pt idx="1">
                  <c:v>2.7000000000000048E-2</c:v>
                </c:pt>
                <c:pt idx="2">
                  <c:v>5.3999999999999999E-2</c:v>
                </c:pt>
                <c:pt idx="3">
                  <c:v>5.3999999999999999E-2</c:v>
                </c:pt>
                <c:pt idx="4" formatCode="0%">
                  <c:v>0</c:v>
                </c:pt>
                <c:pt idx="5">
                  <c:v>2.7000000000000048E-2</c:v>
                </c:pt>
                <c:pt idx="6">
                  <c:v>2.7000000000000048E-2</c:v>
                </c:pt>
                <c:pt idx="7">
                  <c:v>2.7000000000000048E-2</c:v>
                </c:pt>
              </c:numCache>
            </c:numRef>
          </c:val>
        </c:ser>
        <c:ser>
          <c:idx val="4"/>
          <c:order val="4"/>
          <c:tx>
            <c:strRef>
              <c:f>Лист1!$F$1</c:f>
              <c:strCache>
                <c:ptCount val="1"/>
                <c:pt idx="0">
                  <c:v>1</c:v>
                </c:pt>
              </c:strCache>
            </c:strRef>
          </c:tx>
          <c:invertIfNegative val="0"/>
          <c:cat>
            <c:strRef>
              <c:f>Лист1!$A$2:$A$9</c:f>
              <c:strCache>
                <c:ptCount val="8"/>
                <c:pt idx="0">
                  <c:v>теоретическая подготовленность</c:v>
                </c:pt>
                <c:pt idx="1">
                  <c:v>практическая подготовленность</c:v>
                </c:pt>
                <c:pt idx="2">
                  <c:v>Способность к образовательному росту, развитию</c:v>
                </c:pt>
                <c:pt idx="3">
                  <c:v>Инициативность, способность выдвигать новые идеи
Инициативность, способность выдвигать новые идеи</c:v>
                </c:pt>
                <c:pt idx="4">
                  <c:v>Общая культура</c:v>
                </c:pt>
                <c:pt idx="5">
                  <c:v>Трудовая дисциплина</c:v>
                </c:pt>
                <c:pt idx="6">
                  <c:v>Умение работать в коллективе</c:v>
                </c:pt>
                <c:pt idx="7">
                  <c:v>Умение работать на результат</c:v>
                </c:pt>
              </c:strCache>
            </c:strRef>
          </c:cat>
          <c:val>
            <c:numRef>
              <c:f>Лист1!$F$2:$F$9</c:f>
              <c:numCache>
                <c:formatCode>0%</c:formatCode>
                <c:ptCount val="8"/>
                <c:pt idx="0">
                  <c:v>0</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118736896"/>
        <c:axId val="201667648"/>
      </c:barChart>
      <c:catAx>
        <c:axId val="118736896"/>
        <c:scaling>
          <c:orientation val="minMax"/>
        </c:scaling>
        <c:delete val="0"/>
        <c:axPos val="b"/>
        <c:majorTickMark val="out"/>
        <c:minorTickMark val="none"/>
        <c:tickLblPos val="nextTo"/>
        <c:txPr>
          <a:bodyPr/>
          <a:lstStyle/>
          <a:p>
            <a:pPr>
              <a:defRPr>
                <a:solidFill>
                  <a:sysClr val="windowText" lastClr="000000"/>
                </a:solidFill>
              </a:defRPr>
            </a:pPr>
            <a:endParaRPr lang="ru-RU"/>
          </a:p>
        </c:txPr>
        <c:crossAx val="201667648"/>
        <c:crosses val="autoZero"/>
        <c:auto val="1"/>
        <c:lblAlgn val="ctr"/>
        <c:lblOffset val="100"/>
        <c:noMultiLvlLbl val="0"/>
      </c:catAx>
      <c:valAx>
        <c:axId val="201667648"/>
        <c:scaling>
          <c:orientation val="minMax"/>
        </c:scaling>
        <c:delete val="0"/>
        <c:axPos val="l"/>
        <c:majorGridlines/>
        <c:numFmt formatCode="0.00%" sourceLinked="1"/>
        <c:majorTickMark val="out"/>
        <c:minorTickMark val="none"/>
        <c:tickLblPos val="nextTo"/>
        <c:txPr>
          <a:bodyPr/>
          <a:lstStyle/>
          <a:p>
            <a:pPr>
              <a:defRPr>
                <a:solidFill>
                  <a:sysClr val="windowText" lastClr="000000"/>
                </a:solidFill>
              </a:defRPr>
            </a:pPr>
            <a:endParaRPr lang="ru-RU"/>
          </a:p>
        </c:txPr>
        <c:crossAx val="118736896"/>
        <c:crosses val="autoZero"/>
        <c:crossBetween val="between"/>
      </c:valAx>
    </c:plotArea>
    <c:legend>
      <c:legendPos val="r"/>
      <c:overlay val="0"/>
    </c:legend>
    <c:plotVisOnly val="1"/>
    <c:dispBlanksAs val="gap"/>
    <c:showDLblsOverMax val="0"/>
  </c:chart>
  <c:txPr>
    <a:bodyPr/>
    <a:lstStyle/>
    <a:p>
      <a:pPr>
        <a:defRPr>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25.</c:v>
                </c:pt>
              </c:strCache>
            </c:strRef>
          </c:tx>
          <c:dLbls>
            <c:showLegendKey val="0"/>
            <c:showVal val="1"/>
            <c:showCatName val="0"/>
            <c:showSerName val="0"/>
            <c:showPercent val="0"/>
            <c:showBubbleSize val="0"/>
            <c:showLeaderLines val="1"/>
          </c:dLbls>
          <c:cat>
            <c:strRef>
              <c:f>Лист1!$A$2:$A$3</c:f>
              <c:strCache>
                <c:ptCount val="2"/>
                <c:pt idx="0">
                  <c:v>Да</c:v>
                </c:pt>
                <c:pt idx="1">
                  <c:v>Нет</c:v>
                </c:pt>
              </c:strCache>
            </c:strRef>
          </c:cat>
          <c:val>
            <c:numRef>
              <c:f>Лист1!$B$2:$B$3</c:f>
              <c:numCache>
                <c:formatCode>0.00%</c:formatCode>
                <c:ptCount val="2"/>
                <c:pt idx="0">
                  <c:v>0.81599999999999995</c:v>
                </c:pt>
                <c:pt idx="1">
                  <c:v>0.18400000000000027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439924176144643"/>
          <c:y val="0.48970066241719784"/>
          <c:w val="0.18532298046077594"/>
          <c:h val="0.14351518560180024"/>
        </c:manualLayout>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Рисунок 26.</c:v>
                </c:pt>
              </c:strCache>
            </c:strRef>
          </c:tx>
          <c:dLbls>
            <c:showLegendKey val="0"/>
            <c:showVal val="1"/>
            <c:showCatName val="0"/>
            <c:showSerName val="0"/>
            <c:showPercent val="0"/>
            <c:showBubbleSize val="0"/>
            <c:showLeaderLines val="1"/>
          </c:dLbls>
          <c:cat>
            <c:strRef>
              <c:f>Лист1!$A$2:$A$5</c:f>
              <c:strCache>
                <c:ptCount val="4"/>
                <c:pt idx="0">
                  <c:v>повышение квалификации, профессиональная переподготовка Ваших сотрудников на базе Ресурсного центра техникума</c:v>
                </c:pt>
                <c:pt idx="1">
                  <c:v>организация профессиональных стажировок преподавателей техникума на базе предприятия/организации</c:v>
                </c:pt>
                <c:pt idx="2">
                  <c:v>участие сотрудников Вашего предприятия/организации в демонстрационном экзамене в качестве экспертов</c:v>
                </c:pt>
                <c:pt idx="3">
                  <c:v>участие в организации и профессиональном проведении конкурсов</c:v>
                </c:pt>
              </c:strCache>
            </c:strRef>
          </c:cat>
          <c:val>
            <c:numRef>
              <c:f>Лист1!$B$2:$B$5</c:f>
              <c:numCache>
                <c:formatCode>0.00%</c:formatCode>
                <c:ptCount val="4"/>
                <c:pt idx="0">
                  <c:v>0.31300000000000056</c:v>
                </c:pt>
                <c:pt idx="1">
                  <c:v>0.28100000000000008</c:v>
                </c:pt>
                <c:pt idx="2">
                  <c:v>0.28100000000000008</c:v>
                </c:pt>
                <c:pt idx="3">
                  <c:v>0.125</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itchFamily="18" charset="0"/>
                <a:cs typeface="Times New Roman" pitchFamily="18" charset="0"/>
              </a:defRPr>
            </a:pPr>
            <a:endParaRPr lang="ru-RU"/>
          </a:p>
        </c:txPr>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Рисунок 3. </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Показатель удовлетворенности профессиональным</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 мастерством педагогов </a:t>
            </a:r>
          </a:p>
        </c:rich>
      </c:tx>
      <c:layout>
        <c:manualLayout>
          <c:xMode val="edge"/>
          <c:yMode val="edge"/>
          <c:x val="0.3640894743001355"/>
          <c:y val="4.1820991888209112E-2"/>
        </c:manualLayout>
      </c:layout>
      <c:overlay val="0"/>
    </c:title>
    <c:autoTitleDeleted val="0"/>
    <c:plotArea>
      <c:layout/>
      <c:pieChart>
        <c:varyColors val="1"/>
        <c:ser>
          <c:idx val="0"/>
          <c:order val="0"/>
          <c:tx>
            <c:strRef>
              <c:f>Лист1!$B$1</c:f>
              <c:strCache>
                <c:ptCount val="1"/>
                <c:pt idx="0">
                  <c:v>Показатель удовлетворенности профессиональным мастерством педагогов </c:v>
                </c:pt>
              </c:strCache>
            </c:strRef>
          </c:tx>
          <c:dLbls>
            <c:dLbl>
              <c:idx val="0"/>
              <c:layout>
                <c:manualLayout>
                  <c:x val="-2.5286338253957441E-3"/>
                  <c:y val="-0.2033436691316590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02-4F15-811F-040762521FFD}"/>
                </c:ext>
              </c:extLst>
            </c:dLbl>
            <c:dLbl>
              <c:idx val="1"/>
              <c:layout>
                <c:manualLayout>
                  <c:x val="8.4424717744252545E-2"/>
                  <c:y val="0.12335037285442051"/>
                </c:manualLayout>
              </c:layout>
              <c:tx>
                <c:rich>
                  <a:bodyPr/>
                  <a:lstStyle/>
                  <a:p>
                    <a:r>
                      <a:rPr lang="ru-RU"/>
                      <a:t>17</a:t>
                    </a:r>
                    <a:r>
                      <a:rPr lang="en-US"/>
                      <a:t>%</a:t>
                    </a:r>
                  </a:p>
                </c:rich>
              </c:tx>
              <c:dLblPos val="bestFit"/>
              <c:showLegendKey val="0"/>
              <c:showVal val="1"/>
              <c:showCatName val="0"/>
              <c:showSerName val="0"/>
              <c:showPercent val="0"/>
              <c:showBubbleSize val="0"/>
            </c:dLbl>
            <c:dLbl>
              <c:idx val="2"/>
              <c:tx>
                <c:rich>
                  <a:bodyPr/>
                  <a:lstStyle/>
                  <a:p>
                    <a:r>
                      <a:rPr lang="ru-RU" b="1">
                        <a:solidFill>
                          <a:sysClr val="windowText" lastClr="000000"/>
                        </a:solidFill>
                        <a:latin typeface="Times New Roman" pitchFamily="18" charset="0"/>
                        <a:cs typeface="Times New Roman" pitchFamily="18" charset="0"/>
                      </a:rPr>
                      <a:t>1%</a:t>
                    </a:r>
                    <a:endParaRPr lang="en-US" b="1">
                      <a:solidFill>
                        <a:sysClr val="windowText" lastClr="000000"/>
                      </a:solidFill>
                      <a:latin typeface="Times New Roman" pitchFamily="18" charset="0"/>
                      <a:cs typeface="Times New Roman" pitchFamily="18" charset="0"/>
                    </a:endParaRPr>
                  </a:p>
                </c:rich>
              </c:tx>
              <c:dLblPos val="outEnd"/>
              <c:showLegendKey val="0"/>
              <c:showVal val="1"/>
              <c:showCatName val="0"/>
              <c:showSerName val="0"/>
              <c:showPercent val="1"/>
              <c:showBubbleSize val="0"/>
            </c:dLbl>
            <c:dLbl>
              <c:idx val="3"/>
              <c:delete val="1"/>
            </c:dLbl>
            <c:txPr>
              <a:bodyPr rot="0" vert="horz"/>
              <a:lstStyle/>
              <a:p>
                <a:pPr>
                  <a:defRPr/>
                </a:pPr>
                <a:endParaRPr lang="ru-RU"/>
              </a:p>
            </c:tx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удовлетворен</c:v>
                </c:pt>
                <c:pt idx="1">
                  <c:v>удовлетворен не полностью</c:v>
                </c:pt>
                <c:pt idx="2">
                  <c:v>не удовлетворен</c:v>
                </c:pt>
              </c:strCache>
            </c:strRef>
          </c:cat>
          <c:val>
            <c:numRef>
              <c:f>Лист1!$B$2:$B$5</c:f>
              <c:numCache>
                <c:formatCode>0%</c:formatCode>
                <c:ptCount val="4"/>
                <c:pt idx="0">
                  <c:v>0.82000000000000062</c:v>
                </c:pt>
                <c:pt idx="1">
                  <c:v>0.16800000000000001</c:v>
                </c:pt>
                <c:pt idx="2">
                  <c:v>1.0000000000000005E-2</c:v>
                </c:pt>
              </c:numCache>
            </c:numRef>
          </c:val>
          <c:extLst xmlns:c16r2="http://schemas.microsoft.com/office/drawing/2015/06/chart">
            <c:ext xmlns:c16="http://schemas.microsoft.com/office/drawing/2014/chart" uri="{C3380CC4-5D6E-409C-BE32-E72D297353CC}">
              <c16:uniqueId val="{00000008-6A02-4F15-811F-040762521FFD}"/>
            </c:ext>
          </c:extLst>
        </c:ser>
        <c:dLbls>
          <c:showLegendKey val="0"/>
          <c:showVal val="0"/>
          <c:showCatName val="0"/>
          <c:showSerName val="0"/>
          <c:showPercent val="1"/>
          <c:showBubbleSize val="0"/>
          <c:showLeaderLines val="1"/>
        </c:dLbls>
        <c:firstSliceAng val="0"/>
      </c:pieChart>
    </c:plotArea>
    <c:legend>
      <c:legendPos val="r"/>
      <c:legendEntry>
        <c:idx val="2"/>
        <c:txPr>
          <a:bodyPr/>
          <a:lstStyle/>
          <a:p>
            <a:pPr>
              <a:defRPr>
                <a:latin typeface="Times New Roman" pitchFamily="18" charset="0"/>
                <a:cs typeface="Times New Roman" pitchFamily="18" charset="0"/>
              </a:defRPr>
            </a:pPr>
            <a:endParaRPr lang="ru-RU"/>
          </a:p>
        </c:txPr>
      </c:legendEntry>
      <c:legendEntry>
        <c:idx val="3"/>
        <c:delete val="1"/>
      </c:legendEntry>
      <c:layout>
        <c:manualLayout>
          <c:xMode val="edge"/>
          <c:yMode val="edge"/>
          <c:x val="0.68388297084149696"/>
          <c:y val="0.52800223171856786"/>
          <c:w val="0.30331509589857741"/>
          <c:h val="0.28876071618461885"/>
        </c:manualLayout>
      </c:layout>
      <c:overlay val="0"/>
      <c:txPr>
        <a:bodyPr rot="0" vert="horz"/>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4.  Удовлетворенность показателями, относящимся</a:t>
            </a:r>
            <a:r>
              <a:rPr lang="ru-RU" sz="1200" baseline="0">
                <a:latin typeface="Times New Roman" pitchFamily="18" charset="0"/>
                <a:cs typeface="Times New Roman" pitchFamily="18" charset="0"/>
              </a:rPr>
              <a:t> к качеству открытости и доступности информации о техникуме</a:t>
            </a:r>
            <a:endParaRPr lang="ru-RU"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2"/>
                <c:pt idx="0">
                  <c:v>удовлетворен</c:v>
                </c:pt>
                <c:pt idx="1">
                  <c:v>удовлентворен неиполностью</c:v>
                </c:pt>
              </c:strCache>
            </c:strRef>
          </c:cat>
          <c:val>
            <c:numRef>
              <c:f>Лист1!$B$2:$B$5</c:f>
              <c:numCache>
                <c:formatCode>0%</c:formatCode>
                <c:ptCount val="4"/>
                <c:pt idx="0">
                  <c:v>0.88</c:v>
                </c:pt>
                <c:pt idx="1">
                  <c:v>0.12000000000000002</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5. Удовлетворенность материально-технической оснащенностью образовательнеого процесса в техникуме </a:t>
            </a:r>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67,2%</a:t>
                    </a:r>
                  </a:p>
                </c:rich>
              </c:tx>
              <c:showLegendKey val="0"/>
              <c:showVal val="1"/>
              <c:showCatName val="0"/>
              <c:showSerName val="0"/>
              <c:showPercent val="0"/>
              <c:showBubbleSize val="0"/>
            </c:dLbl>
            <c:dLbl>
              <c:idx val="1"/>
              <c:tx>
                <c:rich>
                  <a:bodyPr/>
                  <a:lstStyle/>
                  <a:p>
                    <a:r>
                      <a:rPr lang="en-US"/>
                      <a:t>27,3%</a:t>
                    </a:r>
                  </a:p>
                </c:rich>
              </c:tx>
              <c:showLegendKey val="0"/>
              <c:showVal val="1"/>
              <c:showCatName val="0"/>
              <c:showSerName val="0"/>
              <c:showPercent val="0"/>
              <c:showBubbleSize val="0"/>
            </c:dLbl>
            <c:dLbl>
              <c:idx val="2"/>
              <c:tx>
                <c:rich>
                  <a:bodyPr/>
                  <a:lstStyle/>
                  <a:p>
                    <a:r>
                      <a:rPr lang="en-US"/>
                      <a:t>5,5%</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3"/>
                <c:pt idx="0">
                  <c:v>удовлетворен</c:v>
                </c:pt>
                <c:pt idx="1">
                  <c:v>удовлеворен не полностью</c:v>
                </c:pt>
                <c:pt idx="2">
                  <c:v>не удовлетворен</c:v>
                </c:pt>
              </c:strCache>
            </c:strRef>
          </c:cat>
          <c:val>
            <c:numRef>
              <c:f>Лист1!$B$2:$B$5</c:f>
              <c:numCache>
                <c:formatCode>0.00%</c:formatCode>
                <c:ptCount val="4"/>
                <c:pt idx="0">
                  <c:v>0.67200000000000182</c:v>
                </c:pt>
                <c:pt idx="1">
                  <c:v>0.27300000000000002</c:v>
                </c:pt>
                <c:pt idx="2">
                  <c:v>5.5000000000000014E-2</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6.</a:t>
            </a:r>
          </a:p>
        </c:rich>
      </c:tx>
      <c:overlay val="0"/>
    </c:title>
    <c:autoTitleDeleted val="0"/>
    <c:plotArea>
      <c:layout/>
      <c:pieChart>
        <c:varyColors val="1"/>
        <c:ser>
          <c:idx val="0"/>
          <c:order val="0"/>
          <c:tx>
            <c:strRef>
              <c:f>Лист1!$B$1</c:f>
              <c:strCache>
                <c:ptCount val="1"/>
                <c:pt idx="0">
                  <c:v>Рисунок 6.</c:v>
                </c:pt>
              </c:strCache>
            </c:strRef>
          </c:tx>
          <c:dLbls>
            <c:dLbl>
              <c:idx val="0"/>
              <c:tx>
                <c:rich>
                  <a:bodyPr/>
                  <a:lstStyle/>
                  <a:p>
                    <a:r>
                      <a:rPr lang="ru-RU"/>
                      <a:t>36,7</a:t>
                    </a:r>
                    <a:r>
                      <a:rPr lang="en-US"/>
                      <a:t>%</a:t>
                    </a:r>
                  </a:p>
                </c:rich>
              </c:tx>
              <c:showLegendKey val="0"/>
              <c:showVal val="1"/>
              <c:showCatName val="0"/>
              <c:showSerName val="0"/>
              <c:showPercent val="0"/>
              <c:showBubbleSize val="0"/>
            </c:dLbl>
            <c:dLbl>
              <c:idx val="1"/>
              <c:tx>
                <c:rich>
                  <a:bodyPr/>
                  <a:lstStyle/>
                  <a:p>
                    <a:r>
                      <a:rPr lang="ru-RU"/>
                      <a:t>63,3%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2"/>
                <c:pt idx="0">
                  <c:v>Мужчины</c:v>
                </c:pt>
                <c:pt idx="1">
                  <c:v>Женщины</c:v>
                </c:pt>
              </c:strCache>
            </c:strRef>
          </c:cat>
          <c:val>
            <c:numRef>
              <c:f>Лист1!$B$2:$B$5</c:f>
              <c:numCache>
                <c:formatCode>General</c:formatCode>
                <c:ptCount val="4"/>
                <c:pt idx="0" formatCode="0.00%">
                  <c:v>0.63300000000000123</c:v>
                </c:pt>
                <c:pt idx="1">
                  <c:v>36.700000000000003</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manualLayout>
          <c:xMode val="edge"/>
          <c:yMode val="edge"/>
          <c:x val="0.8420960921551488"/>
          <c:y val="0.41794306961629796"/>
          <c:w val="0.15297788478184757"/>
          <c:h val="0.1709937950312634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7</a:t>
            </a:r>
            <a:r>
              <a:rPr lang="ru-RU"/>
              <a:t>.</a:t>
            </a:r>
          </a:p>
        </c:rich>
      </c:tx>
      <c:overlay val="0"/>
    </c:title>
    <c:autoTitleDeleted val="0"/>
    <c:plotArea>
      <c:layout/>
      <c:pieChart>
        <c:varyColors val="1"/>
        <c:ser>
          <c:idx val="0"/>
          <c:order val="0"/>
          <c:tx>
            <c:strRef>
              <c:f>Лист1!$B$1</c:f>
              <c:strCache>
                <c:ptCount val="1"/>
                <c:pt idx="0">
                  <c:v>Рисунок 7.</c:v>
                </c:pt>
              </c:strCache>
            </c:strRef>
          </c:tx>
          <c:dLbls>
            <c:showLegendKey val="0"/>
            <c:showVal val="1"/>
            <c:showCatName val="0"/>
            <c:showSerName val="0"/>
            <c:showPercent val="0"/>
            <c:showBubbleSize val="0"/>
            <c:showLeaderLines val="1"/>
          </c:dLbls>
          <c:cat>
            <c:strRef>
              <c:f>Лист1!$A$2:$A$5</c:f>
              <c:strCache>
                <c:ptCount val="4"/>
                <c:pt idx="0">
                  <c:v>1 курс</c:v>
                </c:pt>
                <c:pt idx="1">
                  <c:v>2 курс</c:v>
                </c:pt>
                <c:pt idx="2">
                  <c:v>3 курс</c:v>
                </c:pt>
                <c:pt idx="3">
                  <c:v>4 курс</c:v>
                </c:pt>
              </c:strCache>
            </c:strRef>
          </c:cat>
          <c:val>
            <c:numRef>
              <c:f>Лист1!$B$2:$B$5</c:f>
              <c:numCache>
                <c:formatCode>0%</c:formatCode>
                <c:ptCount val="4"/>
                <c:pt idx="0">
                  <c:v>0.38000000000000062</c:v>
                </c:pt>
                <c:pt idx="1">
                  <c:v>0.24000000000000021</c:v>
                </c:pt>
                <c:pt idx="2">
                  <c:v>0.2</c:v>
                </c:pt>
                <c:pt idx="3">
                  <c:v>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8.</a:t>
            </a:r>
          </a:p>
        </c:rich>
      </c:tx>
      <c:overlay val="0"/>
    </c:title>
    <c:autoTitleDeleted val="0"/>
    <c:plotArea>
      <c:layout/>
      <c:pieChart>
        <c:varyColors val="1"/>
        <c:ser>
          <c:idx val="0"/>
          <c:order val="0"/>
          <c:tx>
            <c:strRef>
              <c:f>Лист1!$B$1</c:f>
              <c:strCache>
                <c:ptCount val="1"/>
                <c:pt idx="0">
                  <c:v>Рисунок 8.</c:v>
                </c:pt>
              </c:strCache>
            </c:strRef>
          </c:tx>
          <c:dLbls>
            <c:showLegendKey val="0"/>
            <c:showVal val="1"/>
            <c:showCatName val="0"/>
            <c:showSerName val="0"/>
            <c:showPercent val="0"/>
            <c:showBubbleSize val="0"/>
            <c:showLeaderLines val="1"/>
          </c:dLbls>
          <c:cat>
            <c:strRef>
              <c:f>Лист1!$A$2:$A$6</c:f>
              <c:strCache>
                <c:ptCount val="5"/>
                <c:pt idx="0">
                  <c:v> он ближе других расположен к дому </c:v>
                </c:pt>
                <c:pt idx="1">
                  <c:v>здесь дают хорошее образование </c:v>
                </c:pt>
                <c:pt idx="2">
                  <c:v>знакомые посоветовали </c:v>
                </c:pt>
                <c:pt idx="3">
                  <c:v>учатся знакомые, родственники </c:v>
                </c:pt>
                <c:pt idx="4">
                  <c:v>слышал о нем много хорошего </c:v>
                </c:pt>
              </c:strCache>
            </c:strRef>
          </c:cat>
          <c:val>
            <c:numRef>
              <c:f>Лист1!$B$2:$B$6</c:f>
              <c:numCache>
                <c:formatCode>0.00%</c:formatCode>
                <c:ptCount val="5"/>
                <c:pt idx="0">
                  <c:v>0.27700000000000002</c:v>
                </c:pt>
                <c:pt idx="1">
                  <c:v>0.27900000000000008</c:v>
                </c:pt>
                <c:pt idx="2">
                  <c:v>0.20400000000000001</c:v>
                </c:pt>
                <c:pt idx="3">
                  <c:v>0.11799999999999998</c:v>
                </c:pt>
                <c:pt idx="4">
                  <c:v>0.12400000000000012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Рисунок 9.</a:t>
            </a:r>
          </a:p>
        </c:rich>
      </c:tx>
      <c:overlay val="0"/>
    </c:title>
    <c:autoTitleDeleted val="0"/>
    <c:plotArea>
      <c:layout/>
      <c:pieChart>
        <c:varyColors val="1"/>
        <c:ser>
          <c:idx val="0"/>
          <c:order val="0"/>
          <c:tx>
            <c:strRef>
              <c:f>Лист1!$B$1</c:f>
              <c:strCache>
                <c:ptCount val="1"/>
                <c:pt idx="0">
                  <c:v>Рисунок 9.</c:v>
                </c:pt>
              </c:strCache>
            </c:strRef>
          </c:tx>
          <c:dLbls>
            <c:showLegendKey val="0"/>
            <c:showVal val="1"/>
            <c:showCatName val="0"/>
            <c:showSerName val="0"/>
            <c:showPercent val="0"/>
            <c:showBubbleSize val="0"/>
            <c:showLeaderLines val="1"/>
          </c:dLbls>
          <c:cat>
            <c:strRef>
              <c:f>Лист1!$A$2:$A$6</c:f>
              <c:strCache>
                <c:ptCount val="5"/>
                <c:pt idx="0">
                  <c:v>личная склонность к определенному виду деятельности, оценка собственных способностей </c:v>
                </c:pt>
                <c:pt idx="1">
                  <c:v>мнения и рекомендации родителей </c:v>
                </c:pt>
                <c:pt idx="2">
                  <c:v> качество образования </c:v>
                </c:pt>
                <c:pt idx="3">
                  <c:v>престижность специальности/профессии </c:v>
                </c:pt>
                <c:pt idx="4">
                  <c:v>низкий проходной балл </c:v>
                </c:pt>
              </c:strCache>
            </c:strRef>
          </c:cat>
          <c:val>
            <c:numRef>
              <c:f>Лист1!$B$2:$B$6</c:f>
              <c:numCache>
                <c:formatCode>0%</c:formatCode>
                <c:ptCount val="5"/>
                <c:pt idx="0">
                  <c:v>0.34</c:v>
                </c:pt>
                <c:pt idx="1">
                  <c:v>0.19</c:v>
                </c:pt>
                <c:pt idx="2" formatCode="0.00%">
                  <c:v>0.19500000000000001</c:v>
                </c:pt>
                <c:pt idx="3" formatCode="0.00%">
                  <c:v>0.18500000000000028</c:v>
                </c:pt>
                <c:pt idx="4" formatCode="0.00%">
                  <c:v>9.1000000000000025E-2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547124128239289"/>
          <c:y val="4.9164612663984336E-2"/>
          <c:w val="0.31063601073205682"/>
          <c:h val="0.9361643059433225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0.70058</cdr:x>
      <cdr:y>0.73866</cdr:y>
    </cdr:from>
    <cdr:to>
      <cdr:x>0.85465</cdr:x>
      <cdr:y>0.99975</cdr:y>
    </cdr:to>
    <cdr:sp macro="" textlink="">
      <cdr:nvSpPr>
        <cdr:cNvPr id="2" name="TextBox 1"/>
        <cdr:cNvSpPr txBox="1"/>
      </cdr:nvSpPr>
      <cdr:spPr>
        <a:xfrm xmlns:a="http://schemas.openxmlformats.org/drawingml/2006/main">
          <a:off x="4157928" y="258704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b="1"/>
        </a:p>
      </cdr:txBody>
    </cdr:sp>
  </cdr:relSizeAnchor>
  <cdr:relSizeAnchor xmlns:cdr="http://schemas.openxmlformats.org/drawingml/2006/chartDrawing">
    <cdr:from>
      <cdr:x>0.7696</cdr:x>
      <cdr:y>0.73892</cdr:y>
    </cdr:from>
    <cdr:to>
      <cdr:x>0.92367</cdr:x>
      <cdr:y>1</cdr:y>
    </cdr:to>
    <cdr:sp macro="" textlink="">
      <cdr:nvSpPr>
        <cdr:cNvPr id="3" name="TextBox 2"/>
        <cdr:cNvSpPr txBox="1"/>
      </cdr:nvSpPr>
      <cdr:spPr>
        <a:xfrm xmlns:a="http://schemas.openxmlformats.org/drawingml/2006/main">
          <a:off x="4567580" y="313822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0.80622</cdr:x>
      <cdr:y>0.682</cdr:y>
    </cdr:from>
    <cdr:to>
      <cdr:x>0.96164</cdr:x>
      <cdr:y>0.9418</cdr:y>
    </cdr:to>
    <cdr:sp macro="" textlink="">
      <cdr:nvSpPr>
        <cdr:cNvPr id="3" name="TextBox 2"/>
        <cdr:cNvSpPr txBox="1"/>
      </cdr:nvSpPr>
      <cdr:spPr>
        <a:xfrm xmlns:a="http://schemas.openxmlformats.org/drawingml/2006/main">
          <a:off x="4743144" y="240035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F5E0-D83D-4CB4-852A-3A207F66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10057</Words>
  <Characters>57326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АТТ gerz</cp:lastModifiedBy>
  <cp:revision>3</cp:revision>
  <dcterms:created xsi:type="dcterms:W3CDTF">2025-07-01T11:52:00Z</dcterms:created>
  <dcterms:modified xsi:type="dcterms:W3CDTF">2025-07-01T11:52:00Z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2010</vt:lpwstr>
  </property>
  <property fmtid="{D5CDD505-2E9C-101B-9397-08002B2CF9AE}" pid="4" name="LastSaved">
    <vt:filetime>2025-03-12T00:00:00Z</vt:filetime>
  </property>
  <property fmtid="{D5CDD505-2E9C-101B-9397-08002B2CF9AE}" pid="5" name="Producer">
    <vt:lpwstr>Microsoft® Word 2010</vt:lpwstr>
  </property>
</Properties>
</file>